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CA" w:rsidRDefault="004C362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bookmarkStart w:id="0" w:name="_GoBack"/>
      <w:bookmarkEnd w:id="0"/>
      <w:r>
        <w:rPr>
          <w:rFonts w:cs="Arial"/>
          <w:b/>
          <w:sz w:val="32"/>
          <w:szCs w:val="32"/>
        </w:rPr>
        <w:t>Zastupitelstvo města</w:t>
      </w:r>
    </w:p>
    <w:p w:rsidR="000C7CCA" w:rsidRPr="00211033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:rsidR="000C7CCA" w:rsidRPr="00F45F28" w:rsidRDefault="000C7CCA" w:rsidP="00B7073B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 w:rsidRPr="00F45F28">
        <w:rPr>
          <w:rFonts w:cs="Arial"/>
          <w:b/>
          <w:sz w:val="32"/>
          <w:szCs w:val="32"/>
        </w:rPr>
        <w:t>Obecně závazná vyhláška</w:t>
      </w:r>
    </w:p>
    <w:p w:rsidR="00A81E28" w:rsidRPr="001903CA" w:rsidRDefault="00623736" w:rsidP="001903CA">
      <w:pPr>
        <w:jc w:val="center"/>
        <w:rPr>
          <w:rFonts w:cs="Arial"/>
          <w:b/>
          <w:sz w:val="32"/>
          <w:szCs w:val="32"/>
        </w:rPr>
      </w:pPr>
      <w:r w:rsidRPr="00875244">
        <w:rPr>
          <w:rFonts w:cs="Arial"/>
          <w:b/>
          <w:sz w:val="32"/>
          <w:szCs w:val="32"/>
        </w:rPr>
        <w:t>o místním poplatku za odkládání komunálního odpadu z nemovité věci</w:t>
      </w:r>
    </w:p>
    <w:p w:rsidR="00211033" w:rsidRPr="00A81E28" w:rsidRDefault="00211033" w:rsidP="00623736">
      <w:pPr>
        <w:autoSpaceDE w:val="0"/>
        <w:autoSpaceDN w:val="0"/>
        <w:adjustRightInd w:val="0"/>
        <w:rPr>
          <w:rFonts w:cs="Arial"/>
          <w:b/>
          <w:bCs/>
          <w:i/>
          <w:color w:val="FF0000"/>
          <w:sz w:val="32"/>
          <w:szCs w:val="32"/>
        </w:rPr>
      </w:pPr>
    </w:p>
    <w:p w:rsidR="00211033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Zastupitelstvo města Nové Město nad Metují se na svém zasedání dne</w:t>
      </w:r>
      <w:r w:rsidR="00D34AA6">
        <w:rPr>
          <w:rFonts w:cs="Arial"/>
          <w:color w:val="000000"/>
          <w:szCs w:val="22"/>
        </w:rPr>
        <w:t xml:space="preserve"> </w:t>
      </w:r>
      <w:r w:rsidR="005A7ACB">
        <w:rPr>
          <w:rFonts w:cs="Arial"/>
          <w:color w:val="000000"/>
          <w:szCs w:val="22"/>
        </w:rPr>
        <w:t>09.</w:t>
      </w:r>
      <w:r w:rsidR="004C362A">
        <w:rPr>
          <w:rFonts w:cs="Arial"/>
          <w:color w:val="000000"/>
          <w:szCs w:val="22"/>
        </w:rPr>
        <w:t xml:space="preserve"> </w:t>
      </w:r>
      <w:r w:rsidR="005A7ACB">
        <w:rPr>
          <w:rFonts w:cs="Arial"/>
          <w:color w:val="000000"/>
          <w:szCs w:val="22"/>
        </w:rPr>
        <w:t>11.</w:t>
      </w:r>
      <w:r w:rsidR="004C362A">
        <w:rPr>
          <w:rFonts w:cs="Arial"/>
          <w:color w:val="000000"/>
          <w:szCs w:val="22"/>
        </w:rPr>
        <w:t xml:space="preserve"> </w:t>
      </w:r>
      <w:r w:rsidR="005A7ACB">
        <w:rPr>
          <w:rFonts w:cs="Arial"/>
          <w:color w:val="000000"/>
          <w:szCs w:val="22"/>
        </w:rPr>
        <w:t>2023</w:t>
      </w:r>
      <w:r w:rsidRPr="00F45F28">
        <w:rPr>
          <w:rFonts w:cs="Arial"/>
          <w:color w:val="000000"/>
          <w:szCs w:val="22"/>
        </w:rPr>
        <w:t xml:space="preserve"> usnesením č.</w:t>
      </w:r>
      <w:r w:rsidR="009D21C4">
        <w:rPr>
          <w:rFonts w:cs="Arial"/>
          <w:color w:val="000000"/>
          <w:szCs w:val="22"/>
        </w:rPr>
        <w:t> </w:t>
      </w:r>
      <w:r w:rsidR="005A7ACB">
        <w:rPr>
          <w:rFonts w:cs="Arial"/>
          <w:color w:val="000000"/>
          <w:szCs w:val="22"/>
        </w:rPr>
        <w:t>8-</w:t>
      </w:r>
      <w:r w:rsidR="009D21C4">
        <w:rPr>
          <w:rFonts w:cs="Arial"/>
          <w:color w:val="000000"/>
          <w:szCs w:val="22"/>
        </w:rPr>
        <w:t xml:space="preserve"> 1087/23</w:t>
      </w:r>
      <w:r w:rsidRPr="00F45F28">
        <w:rPr>
          <w:rFonts w:cs="Arial"/>
          <w:color w:val="000000"/>
          <w:szCs w:val="22"/>
        </w:rPr>
        <w:t xml:space="preserve"> usneslo vydat na základě § </w:t>
      </w:r>
      <w:r w:rsidR="00875244">
        <w:rPr>
          <w:rFonts w:cs="Arial"/>
          <w:color w:val="000000"/>
          <w:szCs w:val="22"/>
        </w:rPr>
        <w:t>14</w:t>
      </w:r>
      <w:r w:rsidRPr="00F45F28">
        <w:rPr>
          <w:rFonts w:cs="Arial"/>
          <w:color w:val="000000"/>
          <w:szCs w:val="22"/>
        </w:rPr>
        <w:t xml:space="preserve"> zákona č. </w:t>
      </w:r>
      <w:r w:rsidR="00875244" w:rsidRPr="003A7AC0">
        <w:rPr>
          <w:rFonts w:cs="Arial"/>
          <w:szCs w:val="22"/>
        </w:rPr>
        <w:t>565/1990 Sb., o místních poplatcích, ve</w:t>
      </w:r>
      <w:r w:rsidR="009D21C4">
        <w:rPr>
          <w:rFonts w:cs="Arial"/>
          <w:szCs w:val="22"/>
        </w:rPr>
        <w:t> </w:t>
      </w:r>
      <w:r w:rsidR="00875244" w:rsidRPr="003A7AC0">
        <w:rPr>
          <w:rFonts w:cs="Arial"/>
          <w:szCs w:val="22"/>
        </w:rPr>
        <w:t>znění pozdějších předpisů (dále jen „zákon o místních poplatcích“)</w:t>
      </w:r>
      <w:r w:rsidR="00875244">
        <w:rPr>
          <w:rFonts w:cs="Arial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a v souladu s § 10 písm. d) a §</w:t>
      </w:r>
      <w:r w:rsidR="00D34AA6">
        <w:rPr>
          <w:rFonts w:cs="Arial"/>
          <w:color w:val="000000"/>
          <w:szCs w:val="22"/>
        </w:rPr>
        <w:t> </w:t>
      </w:r>
      <w:r w:rsidRPr="00F45F28">
        <w:rPr>
          <w:rFonts w:cs="Arial"/>
          <w:color w:val="000000"/>
          <w:szCs w:val="22"/>
        </w:rPr>
        <w:t xml:space="preserve">84 odst. 2 písm. h) zákona č. 128/2000 Sb., o obcích (obecní zřízení), ve znění pozdějších předpisů, tuto obecně závaznou </w:t>
      </w:r>
      <w:r w:rsidR="00623736">
        <w:rPr>
          <w:rFonts w:cs="Arial"/>
          <w:color w:val="000000"/>
          <w:szCs w:val="22"/>
        </w:rPr>
        <w:t>vyhlášku (dále jen „vyhláška“):</w:t>
      </w:r>
    </w:p>
    <w:p w:rsidR="005A7ACB" w:rsidRPr="002E0EAD" w:rsidRDefault="005A7ACB" w:rsidP="005A7AC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5A7ACB" w:rsidRPr="002E0EAD" w:rsidRDefault="005A7ACB" w:rsidP="005A7AC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5A7ACB" w:rsidRDefault="005A7ACB" w:rsidP="005A7ACB">
      <w:pPr>
        <w:pStyle w:val="Zkladntextodsazen"/>
        <w:numPr>
          <w:ilvl w:val="0"/>
          <w:numId w:val="2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Nové Město nad Metují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5A7ACB" w:rsidRPr="00E02807" w:rsidRDefault="005A7ACB" w:rsidP="005A7ACB">
      <w:pPr>
        <w:pStyle w:val="Zkladntextodsazen"/>
        <w:numPr>
          <w:ilvl w:val="0"/>
          <w:numId w:val="2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A7ACB" w:rsidRPr="002E0EAD" w:rsidRDefault="005A7ACB" w:rsidP="005A7ACB">
      <w:pPr>
        <w:numPr>
          <w:ilvl w:val="0"/>
          <w:numId w:val="2"/>
        </w:numPr>
        <w:spacing w:before="120" w:line="288" w:lineRule="auto"/>
        <w:rPr>
          <w:rFonts w:cs="Arial"/>
          <w:szCs w:val="22"/>
        </w:rPr>
      </w:pPr>
      <w:r w:rsidRPr="002E0EAD">
        <w:rPr>
          <w:rFonts w:cs="Arial"/>
          <w:szCs w:val="22"/>
        </w:rPr>
        <w:t xml:space="preserve">Správcem poplatku je </w:t>
      </w:r>
      <w:r>
        <w:rPr>
          <w:rFonts w:cs="Arial"/>
          <w:szCs w:val="22"/>
        </w:rPr>
        <w:t xml:space="preserve">Městský </w:t>
      </w:r>
      <w:r w:rsidRPr="002E0EAD">
        <w:rPr>
          <w:rFonts w:cs="Arial"/>
          <w:szCs w:val="22"/>
        </w:rPr>
        <w:t>úřad</w:t>
      </w:r>
      <w:r>
        <w:rPr>
          <w:rFonts w:cs="Arial"/>
          <w:szCs w:val="22"/>
        </w:rPr>
        <w:t xml:space="preserve"> Nové Město nad Metují</w:t>
      </w:r>
      <w:r w:rsidRPr="002E0EAD">
        <w:rPr>
          <w:rFonts w:cs="Arial"/>
          <w:szCs w:val="22"/>
        </w:rPr>
        <w:t>.</w:t>
      </w:r>
      <w:r w:rsidRPr="002E0EAD">
        <w:rPr>
          <w:rFonts w:cs="Arial"/>
          <w:szCs w:val="22"/>
          <w:vertAlign w:val="superscript"/>
        </w:rPr>
        <w:footnoteReference w:id="2"/>
      </w:r>
    </w:p>
    <w:p w:rsidR="005A7ACB" w:rsidRPr="002E0EAD" w:rsidRDefault="005A7ACB" w:rsidP="005A7AC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5A7ACB" w:rsidRPr="002E0EAD" w:rsidRDefault="005A7ACB" w:rsidP="005A7A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:rsidR="005A7ACB" w:rsidRPr="003D427E" w:rsidRDefault="005A7ACB" w:rsidP="005A7ACB">
      <w:pPr>
        <w:numPr>
          <w:ilvl w:val="0"/>
          <w:numId w:val="5"/>
        </w:numPr>
        <w:spacing w:before="120" w:line="288" w:lineRule="auto"/>
        <w:ind w:left="567" w:hanging="567"/>
        <w:rPr>
          <w:rFonts w:cs="Arial"/>
          <w:color w:val="000000"/>
          <w:szCs w:val="22"/>
        </w:rPr>
      </w:pPr>
      <w:r w:rsidRPr="003D427E">
        <w:rPr>
          <w:rFonts w:cs="Arial"/>
          <w:color w:val="000000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>
        <w:rPr>
          <w:rFonts w:cs="Arial"/>
          <w:color w:val="000000"/>
          <w:szCs w:val="22"/>
        </w:rPr>
        <w:t>města Nové Město nad Metují.</w:t>
      </w:r>
      <w:r>
        <w:rPr>
          <w:rStyle w:val="Znakapoznpodarou"/>
          <w:rFonts w:cs="Arial"/>
          <w:color w:val="000000"/>
          <w:szCs w:val="22"/>
        </w:rPr>
        <w:footnoteReference w:id="3"/>
      </w:r>
      <w:r w:rsidRPr="003D427E">
        <w:rPr>
          <w:rFonts w:cs="Arial"/>
          <w:color w:val="000000"/>
          <w:szCs w:val="22"/>
        </w:rPr>
        <w:t xml:space="preserve"> </w:t>
      </w:r>
    </w:p>
    <w:p w:rsidR="005A7ACB" w:rsidRPr="002E0EAD" w:rsidRDefault="005A7ACB" w:rsidP="005A7ACB">
      <w:pPr>
        <w:numPr>
          <w:ilvl w:val="0"/>
          <w:numId w:val="5"/>
        </w:numPr>
        <w:spacing w:before="120" w:line="288" w:lineRule="auto"/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Poplatníkem poplatku je</w:t>
      </w:r>
      <w:r w:rsidRPr="002E0EAD">
        <w:rPr>
          <w:rStyle w:val="Znakapoznpodarou"/>
          <w:rFonts w:cs="Arial"/>
          <w:szCs w:val="22"/>
        </w:rPr>
        <w:footnoteReference w:id="4"/>
      </w:r>
    </w:p>
    <w:p w:rsidR="005A7ACB" w:rsidRDefault="005A7ACB" w:rsidP="005A7AC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5A7ACB" w:rsidRDefault="005A7ACB" w:rsidP="005A7AC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5A7ACB" w:rsidRDefault="005A7ACB" w:rsidP="005A7ACB">
      <w:pPr>
        <w:numPr>
          <w:ilvl w:val="0"/>
          <w:numId w:val="5"/>
        </w:numPr>
        <w:spacing w:before="120" w:line="288" w:lineRule="auto"/>
        <w:ind w:left="567" w:hanging="567"/>
        <w:rPr>
          <w:szCs w:val="22"/>
        </w:rPr>
      </w:pPr>
      <w:r>
        <w:rPr>
          <w:rFonts w:cs="Arial"/>
          <w:szCs w:val="22"/>
        </w:rPr>
        <w:t>Plátcem poplatku je</w:t>
      </w:r>
      <w:r>
        <w:rPr>
          <w:rStyle w:val="Znakapoznpodarou"/>
          <w:rFonts w:cs="Arial"/>
          <w:szCs w:val="22"/>
        </w:rPr>
        <w:footnoteReference w:id="5"/>
      </w:r>
      <w:r>
        <w:rPr>
          <w:rFonts w:cs="Arial"/>
          <w:szCs w:val="22"/>
        </w:rPr>
        <w:t xml:space="preserve"> </w:t>
      </w:r>
    </w:p>
    <w:p w:rsidR="005A7ACB" w:rsidRDefault="005A7ACB" w:rsidP="005A7AC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5A7ACB" w:rsidRDefault="005A7ACB" w:rsidP="005A7ACB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5A7ACB" w:rsidRDefault="005A7ACB" w:rsidP="005A7ACB">
      <w:pPr>
        <w:numPr>
          <w:ilvl w:val="0"/>
          <w:numId w:val="5"/>
        </w:numPr>
        <w:spacing w:before="120" w:line="288" w:lineRule="auto"/>
        <w:ind w:left="567" w:hanging="567"/>
        <w:rPr>
          <w:rFonts w:cs="Arial"/>
          <w:szCs w:val="22"/>
        </w:rPr>
      </w:pPr>
      <w:r w:rsidRPr="003D4FDC">
        <w:rPr>
          <w:rFonts w:cs="Arial"/>
          <w:color w:val="000000"/>
          <w:szCs w:val="22"/>
        </w:rPr>
        <w:t>Plátce poplatku je povinen vybrat poplatek od poplatníka</w:t>
      </w:r>
      <w:r>
        <w:rPr>
          <w:rStyle w:val="Znakapoznpodarou"/>
          <w:rFonts w:cs="Arial"/>
          <w:color w:val="000000"/>
          <w:szCs w:val="22"/>
        </w:rPr>
        <w:footnoteReference w:id="6"/>
      </w:r>
      <w:r w:rsidRPr="003D4FDC">
        <w:rPr>
          <w:rFonts w:cs="Arial"/>
          <w:szCs w:val="22"/>
        </w:rPr>
        <w:t>.</w:t>
      </w:r>
    </w:p>
    <w:p w:rsidR="005A7ACB" w:rsidRDefault="005A7ACB" w:rsidP="005A7ACB">
      <w:pPr>
        <w:numPr>
          <w:ilvl w:val="0"/>
          <w:numId w:val="5"/>
        </w:numPr>
        <w:spacing w:before="120" w:line="288" w:lineRule="auto"/>
        <w:ind w:left="567" w:hanging="567"/>
        <w:rPr>
          <w:rFonts w:cs="Arial"/>
          <w:szCs w:val="22"/>
        </w:rPr>
      </w:pPr>
      <w:r w:rsidRPr="009E188F">
        <w:rPr>
          <w:rFonts w:cs="Arial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cs="Arial"/>
          <w:szCs w:val="22"/>
        </w:rPr>
        <w:t>.</w:t>
      </w:r>
      <w:r>
        <w:rPr>
          <w:rStyle w:val="Znakapoznpodarou"/>
          <w:rFonts w:cs="Arial"/>
          <w:szCs w:val="22"/>
        </w:rPr>
        <w:footnoteReference w:id="7"/>
      </w:r>
    </w:p>
    <w:p w:rsidR="005A7ACB" w:rsidRPr="002E0EAD" w:rsidRDefault="005A7ACB" w:rsidP="005A7AC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5A7ACB" w:rsidRPr="002E0EAD" w:rsidRDefault="005A7ACB" w:rsidP="005A7AC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5A7ACB" w:rsidRDefault="005A7ACB" w:rsidP="005A7ACB">
      <w:pPr>
        <w:numPr>
          <w:ilvl w:val="0"/>
          <w:numId w:val="4"/>
        </w:numPr>
        <w:spacing w:before="120" w:line="288" w:lineRule="auto"/>
        <w:rPr>
          <w:rFonts w:cs="Arial"/>
          <w:szCs w:val="22"/>
        </w:rPr>
      </w:pPr>
      <w:r w:rsidRPr="00392C27">
        <w:rPr>
          <w:rFonts w:cs="Arial"/>
          <w:szCs w:val="22"/>
        </w:rPr>
        <w:t>Plátce</w:t>
      </w:r>
      <w:r>
        <w:rPr>
          <w:rFonts w:cs="Arial"/>
          <w:szCs w:val="22"/>
        </w:rPr>
        <w:t xml:space="preserve"> poplatku je povinen podat </w:t>
      </w:r>
      <w:r w:rsidRPr="00392C27">
        <w:rPr>
          <w:rFonts w:cs="Arial"/>
          <w:szCs w:val="22"/>
        </w:rPr>
        <w:t>správci poplatku ohlášení</w:t>
      </w:r>
      <w:r>
        <w:rPr>
          <w:rFonts w:cs="Arial"/>
          <w:szCs w:val="22"/>
        </w:rPr>
        <w:t xml:space="preserve"> nejpozději</w:t>
      </w:r>
      <w:r w:rsidRPr="00392C2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do 15 </w:t>
      </w:r>
      <w:r w:rsidRPr="00392C27">
        <w:rPr>
          <w:rFonts w:cs="Arial"/>
          <w:szCs w:val="22"/>
        </w:rPr>
        <w:t xml:space="preserve">dnů </w:t>
      </w:r>
      <w:r>
        <w:rPr>
          <w:rFonts w:cs="Arial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cs="Arial"/>
          <w:szCs w:val="22"/>
        </w:rPr>
        <w:t>údaje uváděné v ohlášení upravuje zákon</w:t>
      </w:r>
      <w:r>
        <w:rPr>
          <w:rFonts w:cs="Arial"/>
          <w:szCs w:val="22"/>
        </w:rPr>
        <w:t>.</w:t>
      </w:r>
      <w:r>
        <w:rPr>
          <w:rStyle w:val="Znakapoznpodarou"/>
          <w:rFonts w:cs="Arial"/>
          <w:szCs w:val="22"/>
        </w:rPr>
        <w:footnoteReference w:id="8"/>
      </w:r>
      <w:r>
        <w:rPr>
          <w:rFonts w:cs="Arial"/>
          <w:szCs w:val="22"/>
        </w:rPr>
        <w:t xml:space="preserve"> </w:t>
      </w:r>
    </w:p>
    <w:p w:rsidR="005A7ACB" w:rsidRPr="00376155" w:rsidRDefault="005A7ACB" w:rsidP="005A7ACB">
      <w:pPr>
        <w:numPr>
          <w:ilvl w:val="0"/>
          <w:numId w:val="4"/>
        </w:numPr>
        <w:spacing w:before="120" w:line="288" w:lineRule="auto"/>
        <w:rPr>
          <w:rFonts w:cs="Arial"/>
          <w:szCs w:val="22"/>
        </w:rPr>
      </w:pPr>
      <w:r w:rsidRPr="00376155">
        <w:rPr>
          <w:rFonts w:cs="Arial"/>
          <w:szCs w:val="22"/>
        </w:rPr>
        <w:t xml:space="preserve">Dojde-li ke změně údajů uvedených v ohlášení, je plátce povinen tuto změnu oznámit do 15 </w:t>
      </w:r>
      <w:r>
        <w:rPr>
          <w:rFonts w:cs="Arial"/>
          <w:szCs w:val="22"/>
        </w:rPr>
        <w:t xml:space="preserve">dnů </w:t>
      </w:r>
      <w:r w:rsidRPr="00376155">
        <w:rPr>
          <w:rFonts w:cs="Arial"/>
          <w:szCs w:val="22"/>
        </w:rPr>
        <w:t>ode dne, kdy nastala.</w:t>
      </w:r>
      <w:r w:rsidRPr="00376155">
        <w:rPr>
          <w:rStyle w:val="Znakapoznpodarou"/>
          <w:rFonts w:cs="Arial"/>
          <w:szCs w:val="22"/>
        </w:rPr>
        <w:footnoteReference w:id="9"/>
      </w:r>
    </w:p>
    <w:p w:rsidR="005A7ACB" w:rsidRDefault="005A7ACB" w:rsidP="005A7ACB">
      <w:pPr>
        <w:numPr>
          <w:ilvl w:val="0"/>
          <w:numId w:val="4"/>
        </w:numPr>
        <w:spacing w:before="120" w:line="288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Není-li plátce, plní ohlašovací povinnost </w:t>
      </w:r>
      <w:r w:rsidRPr="0088615E">
        <w:rPr>
          <w:rFonts w:cs="Arial"/>
          <w:szCs w:val="22"/>
        </w:rPr>
        <w:t>poplatník.</w:t>
      </w:r>
      <w:r w:rsidRPr="0088615E">
        <w:rPr>
          <w:rStyle w:val="Znakapoznpodarou"/>
          <w:rFonts w:cs="Arial"/>
          <w:szCs w:val="22"/>
        </w:rPr>
        <w:footnoteReference w:id="10"/>
      </w:r>
    </w:p>
    <w:p w:rsidR="005A7ACB" w:rsidRPr="002E0EAD" w:rsidRDefault="005A7ACB" w:rsidP="005A7ACB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5A7ACB" w:rsidRPr="002E0EAD" w:rsidRDefault="005A7ACB" w:rsidP="005A7A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:rsidR="005A7ACB" w:rsidRPr="00772922" w:rsidRDefault="005A7ACB" w:rsidP="005A7ACB">
      <w:pPr>
        <w:numPr>
          <w:ilvl w:val="0"/>
          <w:numId w:val="3"/>
        </w:numPr>
        <w:spacing w:before="120" w:line="288" w:lineRule="auto"/>
        <w:rPr>
          <w:rFonts w:cs="Arial"/>
          <w:i/>
          <w:color w:val="0070C0"/>
          <w:szCs w:val="22"/>
        </w:rPr>
      </w:pPr>
      <w:r>
        <w:rPr>
          <w:rFonts w:cs="Arial"/>
          <w:szCs w:val="22"/>
        </w:rPr>
        <w:t xml:space="preserve">Základem dílčího poplatku je </w:t>
      </w:r>
      <w:r w:rsidRPr="00772922">
        <w:rPr>
          <w:rFonts w:cs="Arial"/>
          <w:szCs w:val="22"/>
        </w:rPr>
        <w:t xml:space="preserve">kapacita soustřeďovacích prostředků pro nemovitou věc na odpad za </w:t>
      </w:r>
      <w:r>
        <w:rPr>
          <w:rFonts w:cs="Arial"/>
          <w:szCs w:val="22"/>
        </w:rPr>
        <w:t xml:space="preserve">kalendářní měsíc </w:t>
      </w:r>
      <w:r w:rsidRPr="00772922">
        <w:rPr>
          <w:rFonts w:cs="Arial"/>
          <w:szCs w:val="22"/>
        </w:rPr>
        <w:t>v litrech připadající na poplatníka</w:t>
      </w:r>
      <w:r>
        <w:rPr>
          <w:rFonts w:cs="Arial"/>
          <w:szCs w:val="22"/>
        </w:rPr>
        <w:t>.</w:t>
      </w:r>
      <w:r>
        <w:rPr>
          <w:rStyle w:val="Znakapoznpodarou"/>
          <w:rFonts w:cs="Arial"/>
          <w:szCs w:val="22"/>
        </w:rPr>
        <w:footnoteReference w:id="11"/>
      </w:r>
    </w:p>
    <w:p w:rsidR="005A7ACB" w:rsidRDefault="005A7ACB" w:rsidP="005A7ACB">
      <w:pPr>
        <w:pStyle w:val="Default"/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5A7ACB" w:rsidRPr="00772922" w:rsidRDefault="005A7ACB" w:rsidP="005A7AC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:rsidR="005A7ACB" w:rsidRDefault="005A7ACB" w:rsidP="005A7ACB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</w:p>
    <w:p w:rsidR="005A7ACB" w:rsidRPr="009D21C4" w:rsidRDefault="005A7ACB" w:rsidP="005A7ACB">
      <w:pPr>
        <w:numPr>
          <w:ilvl w:val="0"/>
          <w:numId w:val="3"/>
        </w:numPr>
        <w:spacing w:before="120" w:line="288" w:lineRule="auto"/>
        <w:rPr>
          <w:rFonts w:cs="Arial"/>
          <w:i/>
          <w:color w:val="0070C0"/>
          <w:szCs w:val="22"/>
        </w:rPr>
      </w:pPr>
      <w:r w:rsidRPr="009D21C4">
        <w:rPr>
          <w:rFonts w:cs="Arial"/>
          <w:szCs w:val="22"/>
        </w:rPr>
        <w:t>Minimální základ dílčího poplatku činí</w:t>
      </w:r>
      <w:r w:rsidR="00091364" w:rsidRPr="009D21C4">
        <w:rPr>
          <w:rFonts w:cs="Arial"/>
          <w:szCs w:val="22"/>
        </w:rPr>
        <w:t xml:space="preserve"> 20 </w:t>
      </w:r>
      <w:r w:rsidRPr="009D21C4">
        <w:rPr>
          <w:rFonts w:cs="Arial"/>
          <w:szCs w:val="22"/>
        </w:rPr>
        <w:t xml:space="preserve">l. </w:t>
      </w:r>
    </w:p>
    <w:p w:rsidR="005A7ACB" w:rsidRPr="002E0EAD" w:rsidRDefault="005A7ACB" w:rsidP="005A7ACB">
      <w:pPr>
        <w:pStyle w:val="slalnk"/>
        <w:spacing w:before="480"/>
        <w:rPr>
          <w:rFonts w:ascii="Arial" w:hAnsi="Arial" w:cs="Arial"/>
        </w:rPr>
      </w:pPr>
      <w:r w:rsidRPr="009D21C4">
        <w:rPr>
          <w:rFonts w:ascii="Arial" w:hAnsi="Arial" w:cs="Arial"/>
        </w:rPr>
        <w:t>Čl. 5</w:t>
      </w:r>
    </w:p>
    <w:p w:rsidR="005A7ACB" w:rsidRPr="002E0EAD" w:rsidRDefault="005A7ACB" w:rsidP="005A7A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5A7ACB" w:rsidRPr="00303591" w:rsidRDefault="005A7ACB" w:rsidP="005A7ACB">
      <w:pPr>
        <w:spacing w:before="120" w:after="60" w:line="264" w:lineRule="auto"/>
        <w:ind w:left="567"/>
        <w:rPr>
          <w:rFonts w:cs="Arial"/>
          <w:i/>
          <w:color w:val="0070C0"/>
          <w:szCs w:val="22"/>
        </w:rPr>
      </w:pPr>
    </w:p>
    <w:p w:rsidR="005A7ACB" w:rsidRDefault="005A7ACB" w:rsidP="005A7ACB">
      <w:pPr>
        <w:spacing w:before="120" w:line="288" w:lineRule="auto"/>
        <w:ind w:left="567"/>
        <w:rPr>
          <w:rFonts w:cs="Arial"/>
          <w:szCs w:val="22"/>
        </w:rPr>
      </w:pPr>
      <w:r>
        <w:rPr>
          <w:rFonts w:cs="Arial"/>
          <w:i/>
          <w:color w:val="0070C0"/>
          <w:szCs w:val="22"/>
        </w:rPr>
        <w:t xml:space="preserve"> </w:t>
      </w:r>
      <w:r>
        <w:rPr>
          <w:rFonts w:cs="Arial"/>
          <w:szCs w:val="22"/>
        </w:rPr>
        <w:t xml:space="preserve">Sazba poplatku </w:t>
      </w:r>
      <w:r w:rsidRPr="009D21C4">
        <w:rPr>
          <w:rFonts w:cs="Arial"/>
          <w:szCs w:val="22"/>
        </w:rPr>
        <w:t xml:space="preserve">činí </w:t>
      </w:r>
      <w:r w:rsidR="00091364" w:rsidRPr="009D21C4">
        <w:rPr>
          <w:rFonts w:cs="Arial"/>
          <w:szCs w:val="22"/>
        </w:rPr>
        <w:t>0</w:t>
      </w:r>
      <w:r w:rsidR="00A66C7E" w:rsidRPr="009D21C4">
        <w:rPr>
          <w:rFonts w:cs="Arial"/>
          <w:szCs w:val="22"/>
        </w:rPr>
        <w:t>,</w:t>
      </w:r>
      <w:r w:rsidR="009D21C4" w:rsidRPr="009D21C4">
        <w:rPr>
          <w:rFonts w:cs="Arial"/>
          <w:szCs w:val="22"/>
        </w:rPr>
        <w:t>6</w:t>
      </w:r>
      <w:r w:rsidR="00091364" w:rsidRPr="009D21C4">
        <w:rPr>
          <w:rFonts w:cs="Arial"/>
          <w:szCs w:val="22"/>
        </w:rPr>
        <w:t xml:space="preserve">0 Kč </w:t>
      </w:r>
      <w:r w:rsidRPr="009D21C4">
        <w:rPr>
          <w:rFonts w:cs="Arial"/>
          <w:szCs w:val="22"/>
        </w:rPr>
        <w:t xml:space="preserve">za </w:t>
      </w:r>
      <w:r w:rsidR="00091364" w:rsidRPr="009D21C4">
        <w:rPr>
          <w:rFonts w:cs="Arial"/>
          <w:szCs w:val="22"/>
        </w:rPr>
        <w:t>1 litr.</w:t>
      </w:r>
      <w:r w:rsidR="00091364">
        <w:rPr>
          <w:rFonts w:cs="Arial"/>
          <w:szCs w:val="22"/>
        </w:rPr>
        <w:t xml:space="preserve"> </w:t>
      </w:r>
    </w:p>
    <w:p w:rsidR="005A7ACB" w:rsidRPr="006A4A80" w:rsidRDefault="005A7ACB" w:rsidP="005A7ACB">
      <w:pPr>
        <w:spacing w:before="120" w:after="60" w:line="264" w:lineRule="auto"/>
        <w:ind w:left="567"/>
        <w:rPr>
          <w:rFonts w:cs="Arial"/>
          <w:i/>
          <w:color w:val="0070C0"/>
          <w:szCs w:val="22"/>
        </w:rPr>
      </w:pPr>
    </w:p>
    <w:p w:rsidR="005A7ACB" w:rsidRPr="005A7ACB" w:rsidRDefault="005A7ACB" w:rsidP="005A7ACB">
      <w:pPr>
        <w:spacing w:before="120" w:after="60" w:line="264" w:lineRule="auto"/>
        <w:rPr>
          <w:rFonts w:cs="Arial"/>
          <w:i/>
          <w:color w:val="ED7D31"/>
          <w:szCs w:val="22"/>
        </w:rPr>
      </w:pPr>
    </w:p>
    <w:p w:rsidR="005A7ACB" w:rsidRPr="002E0EAD" w:rsidRDefault="005A7ACB" w:rsidP="005A7AC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:rsidR="005A7ACB" w:rsidRPr="002E0EAD" w:rsidRDefault="005A7ACB" w:rsidP="005A7A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</w:p>
    <w:p w:rsidR="005A7ACB" w:rsidRPr="00601AB9" w:rsidRDefault="005A7ACB" w:rsidP="005A7ACB">
      <w:pPr>
        <w:numPr>
          <w:ilvl w:val="0"/>
          <w:numId w:val="8"/>
        </w:numPr>
        <w:spacing w:before="120" w:line="288" w:lineRule="auto"/>
        <w:rPr>
          <w:rFonts w:cs="Arial"/>
          <w:szCs w:val="22"/>
        </w:rPr>
      </w:pPr>
      <w:r w:rsidRPr="00601AB9">
        <w:rPr>
          <w:rFonts w:cs="Arial"/>
          <w:szCs w:val="22"/>
        </w:rPr>
        <w:t>Poplatek se vypočte jako souče</w:t>
      </w:r>
      <w:r>
        <w:rPr>
          <w:rFonts w:cs="Arial"/>
          <w:szCs w:val="22"/>
        </w:rPr>
        <w:t>t dílčích poplatků za jednotlivé kalendářní měsíce</w:t>
      </w:r>
      <w:r w:rsidRPr="00601AB9">
        <w:rPr>
          <w:rFonts w:cs="Arial"/>
          <w:szCs w:val="22"/>
        </w:rPr>
        <w:t xml:space="preserve">, na jejichž konci </w:t>
      </w:r>
    </w:p>
    <w:p w:rsidR="005A7ACB" w:rsidRPr="00601AB9" w:rsidRDefault="005A7ACB" w:rsidP="005A7ACB">
      <w:pPr>
        <w:spacing w:before="120" w:after="60" w:line="264" w:lineRule="auto"/>
        <w:ind w:left="567"/>
        <w:rPr>
          <w:rFonts w:cs="Arial"/>
          <w:szCs w:val="22"/>
        </w:rPr>
      </w:pPr>
      <w:r w:rsidRPr="00601AB9">
        <w:rPr>
          <w:rFonts w:cs="Arial"/>
          <w:szCs w:val="22"/>
        </w:rPr>
        <w:t xml:space="preserve">a) měl poplatník v nemovité věci bydliště, nebo </w:t>
      </w:r>
    </w:p>
    <w:p w:rsidR="005A7ACB" w:rsidRDefault="005A7ACB" w:rsidP="005A7ACB">
      <w:pPr>
        <w:spacing w:before="120" w:after="60" w:line="264" w:lineRule="auto"/>
        <w:ind w:left="567"/>
        <w:rPr>
          <w:rFonts w:cs="Arial"/>
          <w:szCs w:val="22"/>
        </w:rPr>
      </w:pPr>
      <w:r w:rsidRPr="00601AB9">
        <w:rPr>
          <w:rFonts w:cs="Arial"/>
          <w:szCs w:val="22"/>
        </w:rPr>
        <w:t>b) neměla v nemovité věci bydliště žádná fyzická osoba v případě, že poplatníkem je vlastník této nemovité věci.</w:t>
      </w:r>
      <w:r>
        <w:rPr>
          <w:rStyle w:val="Znakapoznpodarou"/>
          <w:rFonts w:cs="Arial"/>
          <w:szCs w:val="22"/>
        </w:rPr>
        <w:footnoteReference w:id="13"/>
      </w:r>
      <w:r w:rsidRPr="00601AB9">
        <w:rPr>
          <w:rFonts w:cs="Arial"/>
          <w:szCs w:val="22"/>
        </w:rPr>
        <w:t xml:space="preserve"> </w:t>
      </w:r>
    </w:p>
    <w:p w:rsidR="005A7ACB" w:rsidRPr="009B3D7F" w:rsidRDefault="005A7ACB" w:rsidP="005A7ACB">
      <w:pPr>
        <w:numPr>
          <w:ilvl w:val="0"/>
          <w:numId w:val="8"/>
        </w:numPr>
        <w:spacing w:before="120" w:line="264" w:lineRule="auto"/>
        <w:rPr>
          <w:rFonts w:cs="Arial"/>
          <w:szCs w:val="22"/>
        </w:rPr>
      </w:pPr>
      <w:r w:rsidRPr="009B3D7F">
        <w:rPr>
          <w:rFonts w:cs="Arial"/>
          <w:szCs w:val="22"/>
        </w:rPr>
        <w:t xml:space="preserve">Dílčí poplatek za </w:t>
      </w:r>
      <w:r>
        <w:rPr>
          <w:rFonts w:cs="Arial"/>
          <w:szCs w:val="22"/>
        </w:rPr>
        <w:t>kalendářní měsíc</w:t>
      </w:r>
      <w:r w:rsidRPr="009B3D7F">
        <w:rPr>
          <w:rFonts w:cs="Arial"/>
          <w:szCs w:val="22"/>
        </w:rPr>
        <w:t xml:space="preserve"> se vypočte jako součin základu dílčího poplatku zaokrouhleného na celé litry nahoru a sazby pro tento základ.</w:t>
      </w:r>
      <w:r>
        <w:rPr>
          <w:rStyle w:val="Znakapoznpodarou"/>
          <w:rFonts w:cs="Arial"/>
          <w:szCs w:val="22"/>
        </w:rPr>
        <w:footnoteReference w:id="14"/>
      </w:r>
    </w:p>
    <w:p w:rsidR="005A7ACB" w:rsidRPr="00601AB9" w:rsidRDefault="005A7ACB" w:rsidP="005A7ACB">
      <w:pPr>
        <w:spacing w:before="120" w:after="60" w:line="264" w:lineRule="auto"/>
        <w:rPr>
          <w:rFonts w:cs="Arial"/>
          <w:szCs w:val="22"/>
        </w:rPr>
      </w:pPr>
    </w:p>
    <w:p w:rsidR="005A7ACB" w:rsidRPr="002E0EAD" w:rsidRDefault="005A7ACB" w:rsidP="005A7AC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5A7ACB" w:rsidRDefault="005A7ACB" w:rsidP="005A7ACB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5A7ACB" w:rsidRDefault="005A7ACB" w:rsidP="005A7ACB">
      <w:pPr>
        <w:numPr>
          <w:ilvl w:val="0"/>
          <w:numId w:val="9"/>
        </w:numPr>
        <w:spacing w:before="120" w:line="288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Plátce poplatku odvede vybraný poplatek správci poplatku nejpozději do </w:t>
      </w:r>
      <w:r w:rsidR="00091364">
        <w:rPr>
          <w:rFonts w:cs="Arial"/>
          <w:szCs w:val="22"/>
        </w:rPr>
        <w:t xml:space="preserve">15. ledna </w:t>
      </w:r>
      <w:r w:rsidRPr="005A7ACB">
        <w:rPr>
          <w:rFonts w:cs="Arial"/>
          <w:color w:val="ED7D31"/>
          <w:szCs w:val="22"/>
        </w:rPr>
        <w:t xml:space="preserve"> </w:t>
      </w:r>
      <w:r>
        <w:rPr>
          <w:rFonts w:cs="Arial"/>
          <w:szCs w:val="22"/>
        </w:rPr>
        <w:t xml:space="preserve">následujícího kalendářního roku. </w:t>
      </w:r>
    </w:p>
    <w:p w:rsidR="005A7ACB" w:rsidRDefault="005A7ACB" w:rsidP="005A7ACB">
      <w:pPr>
        <w:numPr>
          <w:ilvl w:val="0"/>
          <w:numId w:val="9"/>
        </w:numPr>
        <w:spacing w:before="120" w:line="288" w:lineRule="auto"/>
        <w:rPr>
          <w:rFonts w:cs="Arial"/>
          <w:szCs w:val="22"/>
        </w:rPr>
      </w:pPr>
      <w:r>
        <w:rPr>
          <w:rFonts w:cs="Arial"/>
          <w:szCs w:val="22"/>
        </w:rPr>
        <w:t>Není-li plátce poplatku, zaplatí poplatek ve lhůtě podle odstavce 1 poplatník</w:t>
      </w:r>
      <w:r w:rsidRPr="0088615E">
        <w:rPr>
          <w:rFonts w:cs="Arial"/>
          <w:szCs w:val="22"/>
        </w:rPr>
        <w:t>.</w:t>
      </w:r>
    </w:p>
    <w:p w:rsidR="005A7ACB" w:rsidRPr="00A25837" w:rsidRDefault="005A7ACB" w:rsidP="005A7ACB">
      <w:pPr>
        <w:ind w:left="567"/>
        <w:rPr>
          <w:rFonts w:cs="Arial"/>
          <w:szCs w:val="22"/>
        </w:rPr>
      </w:pPr>
    </w:p>
    <w:p w:rsidR="005A7ACB" w:rsidRDefault="005A7ACB" w:rsidP="005A7AC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5A7ACB" w:rsidRDefault="005A7ACB" w:rsidP="005A7AC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5A7ACB" w:rsidRDefault="005A7ACB" w:rsidP="005A7ACB">
      <w:pPr>
        <w:numPr>
          <w:ilvl w:val="0"/>
          <w:numId w:val="10"/>
        </w:numPr>
        <w:spacing w:before="120" w:line="288" w:lineRule="auto"/>
        <w:rPr>
          <w:rFonts w:cs="Arial"/>
          <w:szCs w:val="22"/>
        </w:rPr>
      </w:pPr>
      <w:r>
        <w:rPr>
          <w:rFonts w:cs="Arial"/>
          <w:szCs w:val="22"/>
        </w:rPr>
        <w:t>Poplatkové povinnosti vzniklé před nabytím účinnosti této vyhlášky se posuzují podle dosavadních právních předpisů.</w:t>
      </w:r>
    </w:p>
    <w:p w:rsidR="005A7ACB" w:rsidRPr="00091364" w:rsidRDefault="005A7ACB" w:rsidP="00F9408C">
      <w:pPr>
        <w:numPr>
          <w:ilvl w:val="0"/>
          <w:numId w:val="10"/>
        </w:numPr>
        <w:spacing w:before="120" w:line="288" w:lineRule="auto"/>
        <w:rPr>
          <w:rFonts w:cs="Arial"/>
          <w:color w:val="ED7D31"/>
          <w:szCs w:val="22"/>
        </w:rPr>
      </w:pPr>
      <w:r w:rsidRPr="00091364">
        <w:rPr>
          <w:rFonts w:cs="Arial"/>
          <w:szCs w:val="22"/>
        </w:rPr>
        <w:t>Zrušuje se obecně závazná vyhláška č.</w:t>
      </w:r>
      <w:r w:rsidR="00091364" w:rsidRPr="00091364">
        <w:rPr>
          <w:rFonts w:cs="Arial"/>
          <w:szCs w:val="22"/>
        </w:rPr>
        <w:t xml:space="preserve"> 2</w:t>
      </w:r>
      <w:r w:rsidRPr="00091364">
        <w:rPr>
          <w:rFonts w:cs="Arial"/>
          <w:szCs w:val="22"/>
        </w:rPr>
        <w:t>/</w:t>
      </w:r>
      <w:r w:rsidR="00091364" w:rsidRPr="00091364">
        <w:rPr>
          <w:rFonts w:cs="Arial"/>
          <w:szCs w:val="22"/>
        </w:rPr>
        <w:t>2021</w:t>
      </w:r>
      <w:r w:rsidR="004C362A">
        <w:rPr>
          <w:rFonts w:cs="Arial"/>
          <w:szCs w:val="22"/>
        </w:rPr>
        <w:t>, o místním poplatku za odkládání komunálního odpadu z nemovité věci,</w:t>
      </w:r>
      <w:r w:rsidRPr="00091364">
        <w:rPr>
          <w:rFonts w:cs="Arial"/>
          <w:szCs w:val="22"/>
        </w:rPr>
        <w:t xml:space="preserve"> ze dne</w:t>
      </w:r>
      <w:r w:rsidR="00091364" w:rsidRPr="00091364">
        <w:rPr>
          <w:rFonts w:cs="Arial"/>
          <w:szCs w:val="22"/>
        </w:rPr>
        <w:t xml:space="preserve"> 16.</w:t>
      </w:r>
      <w:r w:rsidR="004C362A">
        <w:rPr>
          <w:rFonts w:cs="Arial"/>
          <w:szCs w:val="22"/>
        </w:rPr>
        <w:t xml:space="preserve"> </w:t>
      </w:r>
      <w:r w:rsidR="00091364" w:rsidRPr="00091364">
        <w:rPr>
          <w:rFonts w:cs="Arial"/>
          <w:szCs w:val="22"/>
        </w:rPr>
        <w:t>09.</w:t>
      </w:r>
      <w:r w:rsidR="004C362A">
        <w:rPr>
          <w:rFonts w:cs="Arial"/>
          <w:szCs w:val="22"/>
        </w:rPr>
        <w:t xml:space="preserve"> </w:t>
      </w:r>
      <w:r w:rsidR="00091364" w:rsidRPr="00091364">
        <w:rPr>
          <w:rFonts w:cs="Arial"/>
          <w:szCs w:val="22"/>
        </w:rPr>
        <w:t>2021</w:t>
      </w:r>
      <w:r w:rsidR="004C362A">
        <w:rPr>
          <w:rFonts w:cs="Arial"/>
          <w:color w:val="ED7D31"/>
          <w:sz w:val="20"/>
        </w:rPr>
        <w:t>.</w:t>
      </w:r>
    </w:p>
    <w:p w:rsidR="005A7ACB" w:rsidRPr="002E0EAD" w:rsidRDefault="005A7ACB" w:rsidP="005A7AC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5A7ACB" w:rsidRPr="002E0EAD" w:rsidRDefault="005A7ACB" w:rsidP="005A7AC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A368F" w:rsidRDefault="00AA368F" w:rsidP="005A7ACB">
      <w:pPr>
        <w:spacing w:before="120" w:line="288" w:lineRule="auto"/>
        <w:ind w:firstLine="709"/>
        <w:rPr>
          <w:rFonts w:cs="Arial"/>
          <w:szCs w:val="22"/>
        </w:rPr>
      </w:pPr>
    </w:p>
    <w:p w:rsidR="005A7ACB" w:rsidRPr="002E0EAD" w:rsidRDefault="005A7ACB" w:rsidP="005A7ACB">
      <w:pPr>
        <w:spacing w:before="120" w:line="288" w:lineRule="auto"/>
        <w:ind w:firstLine="709"/>
        <w:rPr>
          <w:rFonts w:cs="Arial"/>
          <w:szCs w:val="22"/>
        </w:rPr>
      </w:pPr>
      <w:r w:rsidRPr="002E0EAD">
        <w:rPr>
          <w:rFonts w:cs="Arial"/>
          <w:szCs w:val="22"/>
        </w:rPr>
        <w:t>Tato vyhláška nabývá účinnosti dnem</w:t>
      </w:r>
      <w:r w:rsidR="00AA368F">
        <w:rPr>
          <w:rFonts w:cs="Arial"/>
          <w:szCs w:val="22"/>
        </w:rPr>
        <w:t xml:space="preserve"> 01.</w:t>
      </w:r>
      <w:r w:rsidR="004C362A">
        <w:rPr>
          <w:rFonts w:cs="Arial"/>
          <w:szCs w:val="22"/>
        </w:rPr>
        <w:t xml:space="preserve"> </w:t>
      </w:r>
      <w:r w:rsidR="00AA368F">
        <w:rPr>
          <w:rFonts w:cs="Arial"/>
          <w:szCs w:val="22"/>
        </w:rPr>
        <w:t>01.</w:t>
      </w:r>
      <w:r w:rsidR="004C362A">
        <w:rPr>
          <w:rFonts w:cs="Arial"/>
          <w:szCs w:val="22"/>
        </w:rPr>
        <w:t xml:space="preserve"> </w:t>
      </w:r>
      <w:r w:rsidR="00AA368F">
        <w:rPr>
          <w:rFonts w:cs="Arial"/>
          <w:szCs w:val="22"/>
        </w:rPr>
        <w:t>2024.</w:t>
      </w:r>
    </w:p>
    <w:p w:rsidR="005A7ACB" w:rsidRDefault="005A7ACB" w:rsidP="005A7ACB">
      <w:pPr>
        <w:spacing w:before="120" w:line="288" w:lineRule="auto"/>
        <w:ind w:firstLine="708"/>
        <w:rPr>
          <w:rFonts w:cs="Arial"/>
          <w:szCs w:val="22"/>
        </w:rPr>
      </w:pPr>
    </w:p>
    <w:p w:rsidR="005A7ACB" w:rsidRDefault="005A7ACB" w:rsidP="005A7A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5A7ACB" w:rsidRPr="00DF5857" w:rsidRDefault="005A7ACB" w:rsidP="005A7A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5A7ACB" w:rsidRPr="000C2DC4" w:rsidRDefault="009D21C4" w:rsidP="005A7A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AA368F">
        <w:rPr>
          <w:rFonts w:ascii="Arial" w:hAnsi="Arial" w:cs="Arial"/>
          <w:sz w:val="22"/>
          <w:szCs w:val="22"/>
        </w:rPr>
        <w:t xml:space="preserve">Ing. Milan Slavík </w:t>
      </w:r>
      <w:r w:rsidR="00322CD8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</w:t>
      </w:r>
      <w:r w:rsidR="00322C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322CD8">
        <w:rPr>
          <w:rFonts w:ascii="Arial" w:hAnsi="Arial" w:cs="Arial"/>
          <w:sz w:val="22"/>
          <w:szCs w:val="22"/>
        </w:rPr>
        <w:t xml:space="preserve"> </w:t>
      </w:r>
      <w:r w:rsidR="00AA368F">
        <w:rPr>
          <w:rFonts w:ascii="Arial" w:hAnsi="Arial" w:cs="Arial"/>
          <w:sz w:val="22"/>
          <w:szCs w:val="22"/>
        </w:rPr>
        <w:t>Ing. Aleš Vrátný</w:t>
      </w:r>
      <w:r w:rsidR="004C362A">
        <w:rPr>
          <w:rFonts w:ascii="Arial" w:hAnsi="Arial" w:cs="Arial"/>
          <w:sz w:val="22"/>
          <w:szCs w:val="22"/>
        </w:rPr>
        <w:t xml:space="preserve"> </w:t>
      </w:r>
      <w:r w:rsidR="00322CD8">
        <w:rPr>
          <w:rFonts w:ascii="Arial" w:hAnsi="Arial" w:cs="Arial"/>
          <w:sz w:val="22"/>
          <w:szCs w:val="22"/>
        </w:rPr>
        <w:t>v.r.</w:t>
      </w:r>
    </w:p>
    <w:p w:rsidR="005A7ACB" w:rsidRDefault="005A7ACB" w:rsidP="005A7A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22C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AA368F">
        <w:rPr>
          <w:rFonts w:ascii="Arial" w:hAnsi="Arial" w:cs="Arial"/>
          <w:sz w:val="22"/>
          <w:szCs w:val="22"/>
        </w:rPr>
        <w:t xml:space="preserve">                                </w:t>
      </w:r>
      <w:r w:rsidR="00322CD8">
        <w:rPr>
          <w:rFonts w:ascii="Arial" w:hAnsi="Arial" w:cs="Arial"/>
          <w:sz w:val="22"/>
          <w:szCs w:val="22"/>
        </w:rPr>
        <w:t xml:space="preserve"> </w:t>
      </w:r>
      <w:r w:rsidR="00AA368F">
        <w:rPr>
          <w:rFonts w:ascii="Arial" w:hAnsi="Arial" w:cs="Arial"/>
          <w:sz w:val="22"/>
          <w:szCs w:val="22"/>
        </w:rPr>
        <w:t xml:space="preserve">                                        </w:t>
      </w:r>
      <w:r w:rsidR="004C362A">
        <w:rPr>
          <w:rFonts w:ascii="Arial" w:hAnsi="Arial" w:cs="Arial"/>
          <w:sz w:val="22"/>
          <w:szCs w:val="22"/>
        </w:rPr>
        <w:t>  </w:t>
      </w:r>
      <w:r w:rsidR="00AA36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5A7ACB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BA" w:rsidRDefault="00F70FBA" w:rsidP="007250F6">
      <w:r>
        <w:separator/>
      </w:r>
    </w:p>
  </w:endnote>
  <w:endnote w:type="continuationSeparator" w:id="0">
    <w:p w:rsidR="00F70FBA" w:rsidRDefault="00F70FBA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F19" w:rsidRDefault="00AD7F1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281E">
      <w:rPr>
        <w:noProof/>
      </w:rPr>
      <w:t>3</w:t>
    </w:r>
    <w:r>
      <w:fldChar w:fldCharType="end"/>
    </w:r>
  </w:p>
  <w:p w:rsidR="00AD7F19" w:rsidRDefault="00AD7F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BA" w:rsidRDefault="00F70FBA" w:rsidP="007250F6">
      <w:r>
        <w:separator/>
      </w:r>
    </w:p>
  </w:footnote>
  <w:footnote w:type="continuationSeparator" w:id="0">
    <w:p w:rsidR="00F70FBA" w:rsidRDefault="00F70FBA" w:rsidP="007250F6">
      <w:r>
        <w:continuationSeparator/>
      </w:r>
    </w:p>
  </w:footnote>
  <w:footnote w:id="1">
    <w:p w:rsidR="005A7ACB" w:rsidRPr="00B7655D" w:rsidRDefault="005A7ACB" w:rsidP="005A7ACB">
      <w:pPr>
        <w:pStyle w:val="Textpoznpodarou"/>
        <w:rPr>
          <w:rFonts w:cs="Arial"/>
          <w:sz w:val="18"/>
          <w:szCs w:val="18"/>
        </w:rPr>
      </w:pPr>
      <w:r w:rsidRPr="00B7655D">
        <w:rPr>
          <w:rStyle w:val="Znakapoznpodarou"/>
          <w:rFonts w:cs="Arial"/>
          <w:sz w:val="18"/>
          <w:szCs w:val="18"/>
        </w:rPr>
        <w:footnoteRef/>
      </w:r>
      <w:r w:rsidRPr="00B7655D">
        <w:rPr>
          <w:rFonts w:cs="Arial"/>
          <w:sz w:val="18"/>
          <w:szCs w:val="18"/>
        </w:rPr>
        <w:t xml:space="preserve"> § 10o odst. 1 zákona o místních poplatcích</w:t>
      </w:r>
    </w:p>
  </w:footnote>
  <w:footnote w:id="2">
    <w:p w:rsidR="005A7ACB" w:rsidRPr="00B7655D" w:rsidRDefault="005A7ACB" w:rsidP="005A7ACB">
      <w:pPr>
        <w:pStyle w:val="Textpoznpodarou"/>
        <w:rPr>
          <w:rFonts w:cs="Arial"/>
          <w:sz w:val="18"/>
          <w:szCs w:val="18"/>
        </w:rPr>
      </w:pPr>
      <w:r w:rsidRPr="00437848">
        <w:rPr>
          <w:rStyle w:val="Znakapoznpodarou"/>
          <w:rFonts w:cs="Arial"/>
          <w:sz w:val="18"/>
          <w:szCs w:val="18"/>
        </w:rPr>
        <w:footnoteRef/>
      </w:r>
      <w:r w:rsidRPr="00437848">
        <w:rPr>
          <w:rStyle w:val="Znakapoznpodarou"/>
          <w:rFonts w:cs="Arial"/>
          <w:sz w:val="18"/>
          <w:szCs w:val="18"/>
        </w:rPr>
        <w:t xml:space="preserve"> </w:t>
      </w:r>
      <w:r w:rsidRPr="00B7655D">
        <w:rPr>
          <w:rFonts w:cs="Arial"/>
          <w:sz w:val="18"/>
          <w:szCs w:val="18"/>
        </w:rPr>
        <w:t>§ 15 odst. 1 zákona, o místních poplatcích</w:t>
      </w:r>
    </w:p>
  </w:footnote>
  <w:footnote w:id="3">
    <w:p w:rsidR="005A7ACB" w:rsidRPr="00437848" w:rsidRDefault="005A7ACB" w:rsidP="005A7ACB">
      <w:pPr>
        <w:pStyle w:val="Textpoznpodarou"/>
        <w:rPr>
          <w:rFonts w:cs="Arial"/>
          <w:sz w:val="18"/>
          <w:szCs w:val="18"/>
        </w:rPr>
      </w:pPr>
      <w:r w:rsidRPr="00437848">
        <w:rPr>
          <w:rStyle w:val="Znakapoznpodarou"/>
          <w:rFonts w:cs="Arial"/>
          <w:sz w:val="18"/>
          <w:szCs w:val="18"/>
        </w:rPr>
        <w:footnoteRef/>
      </w:r>
      <w:r w:rsidRPr="00437848">
        <w:rPr>
          <w:rFonts w:cs="Arial"/>
          <w:sz w:val="18"/>
          <w:szCs w:val="18"/>
        </w:rPr>
        <w:t xml:space="preserve"> </w:t>
      </w:r>
      <w:r w:rsidRPr="00437848">
        <w:rPr>
          <w:rStyle w:val="Znakapoznpodarou"/>
          <w:rFonts w:cs="Arial"/>
          <w:sz w:val="18"/>
          <w:szCs w:val="18"/>
        </w:rPr>
        <w:t>§</w:t>
      </w:r>
      <w:r w:rsidRPr="00B7655D">
        <w:rPr>
          <w:rFonts w:cs="Arial"/>
          <w:sz w:val="18"/>
          <w:szCs w:val="18"/>
        </w:rPr>
        <w:t xml:space="preserve"> 10j zákona o místních poplatcích</w:t>
      </w:r>
    </w:p>
  </w:footnote>
  <w:footnote w:id="4">
    <w:p w:rsidR="005A7ACB" w:rsidRPr="00B7655D" w:rsidRDefault="005A7ACB" w:rsidP="005A7ACB">
      <w:pPr>
        <w:pStyle w:val="Textpoznpodarou"/>
        <w:rPr>
          <w:rFonts w:cs="Arial"/>
          <w:sz w:val="18"/>
          <w:szCs w:val="18"/>
        </w:rPr>
      </w:pPr>
      <w:r w:rsidRPr="00437848">
        <w:rPr>
          <w:rStyle w:val="Znakapoznpodarou"/>
          <w:rFonts w:cs="Arial"/>
          <w:sz w:val="18"/>
          <w:szCs w:val="18"/>
        </w:rPr>
        <w:footnoteRef/>
      </w:r>
      <w:r w:rsidRPr="00437848">
        <w:rPr>
          <w:rStyle w:val="Znakapoznpodarou"/>
          <w:rFonts w:cs="Arial"/>
          <w:sz w:val="18"/>
          <w:szCs w:val="18"/>
        </w:rPr>
        <w:t xml:space="preserve"> §</w:t>
      </w:r>
      <w:r w:rsidRPr="00B7655D">
        <w:rPr>
          <w:rFonts w:cs="Arial"/>
          <w:sz w:val="18"/>
          <w:szCs w:val="18"/>
        </w:rPr>
        <w:t xml:space="preserve"> 10i zákona o místních poplatcích</w:t>
      </w:r>
    </w:p>
  </w:footnote>
  <w:footnote w:id="5">
    <w:p w:rsidR="005A7ACB" w:rsidRDefault="005A7ACB" w:rsidP="005A7ACB">
      <w:pPr>
        <w:pStyle w:val="Textpoznpodarou"/>
      </w:pPr>
      <w:r w:rsidRPr="00437848">
        <w:rPr>
          <w:rStyle w:val="Znakapoznpodarou"/>
          <w:rFonts w:cs="Arial"/>
          <w:sz w:val="18"/>
          <w:szCs w:val="18"/>
        </w:rPr>
        <w:footnoteRef/>
      </w:r>
      <w:r w:rsidRPr="00437848">
        <w:rPr>
          <w:rFonts w:cs="Arial"/>
          <w:sz w:val="18"/>
          <w:szCs w:val="18"/>
        </w:rPr>
        <w:t xml:space="preserve"> § </w:t>
      </w:r>
      <w:r w:rsidRPr="00B7655D">
        <w:rPr>
          <w:rFonts w:cs="Arial"/>
          <w:sz w:val="18"/>
          <w:szCs w:val="18"/>
        </w:rPr>
        <w:t>10n odst. 1  zákona o místních poplatcích</w:t>
      </w:r>
    </w:p>
  </w:footnote>
  <w:footnote w:id="6">
    <w:p w:rsidR="005A7ACB" w:rsidRPr="00437848" w:rsidRDefault="005A7ACB" w:rsidP="005A7ACB">
      <w:pPr>
        <w:pStyle w:val="Textpoznpodarou"/>
        <w:rPr>
          <w:rFonts w:cs="Arial"/>
          <w:sz w:val="18"/>
          <w:szCs w:val="18"/>
        </w:rPr>
      </w:pPr>
      <w:r w:rsidRPr="00437848">
        <w:rPr>
          <w:rStyle w:val="Znakapoznpodarou"/>
          <w:rFonts w:cs="Arial"/>
          <w:sz w:val="18"/>
          <w:szCs w:val="18"/>
        </w:rPr>
        <w:footnoteRef/>
      </w:r>
      <w:r w:rsidRPr="00437848">
        <w:rPr>
          <w:rFonts w:cs="Arial"/>
          <w:sz w:val="18"/>
          <w:szCs w:val="18"/>
        </w:rPr>
        <w:t xml:space="preserve"> § </w:t>
      </w:r>
      <w:r w:rsidRPr="00B7655D">
        <w:rPr>
          <w:rFonts w:cs="Arial"/>
          <w:sz w:val="18"/>
          <w:szCs w:val="18"/>
        </w:rPr>
        <w:t>10n odst. 2  zákona o místních poplatcích</w:t>
      </w:r>
    </w:p>
  </w:footnote>
  <w:footnote w:id="7">
    <w:p w:rsidR="005A7ACB" w:rsidRPr="00437848" w:rsidRDefault="005A7ACB" w:rsidP="005A7ACB">
      <w:pPr>
        <w:pStyle w:val="Textpoznpodarou"/>
        <w:rPr>
          <w:rFonts w:cs="Arial"/>
          <w:sz w:val="18"/>
          <w:szCs w:val="18"/>
        </w:rPr>
      </w:pPr>
      <w:r w:rsidRPr="00437848">
        <w:rPr>
          <w:rStyle w:val="Znakapoznpodarou"/>
          <w:rFonts w:cs="Arial"/>
          <w:sz w:val="18"/>
          <w:szCs w:val="18"/>
        </w:rPr>
        <w:footnoteRef/>
      </w:r>
      <w:r w:rsidRPr="00437848">
        <w:rPr>
          <w:rFonts w:cs="Arial"/>
          <w:sz w:val="18"/>
          <w:szCs w:val="18"/>
        </w:rPr>
        <w:t xml:space="preserve"> </w:t>
      </w:r>
      <w:r w:rsidRPr="00437848">
        <w:rPr>
          <w:rStyle w:val="Znakapoznpodarou"/>
          <w:rFonts w:cs="Arial"/>
          <w:sz w:val="18"/>
          <w:szCs w:val="18"/>
        </w:rPr>
        <w:t>§</w:t>
      </w:r>
      <w:r w:rsidRPr="00B7655D">
        <w:rPr>
          <w:rFonts w:cs="Arial"/>
          <w:sz w:val="18"/>
          <w:szCs w:val="18"/>
        </w:rPr>
        <w:t xml:space="preserve"> 10p zákona o místních poplatcích</w:t>
      </w:r>
    </w:p>
  </w:footnote>
  <w:footnote w:id="8">
    <w:p w:rsidR="005A7ACB" w:rsidRPr="00B7655D" w:rsidRDefault="005A7ACB" w:rsidP="005A7ACB">
      <w:pPr>
        <w:pStyle w:val="Textpoznpodarou"/>
        <w:rPr>
          <w:rFonts w:cs="Arial"/>
          <w:sz w:val="18"/>
          <w:szCs w:val="18"/>
        </w:rPr>
      </w:pPr>
      <w:r w:rsidRPr="00B7655D">
        <w:rPr>
          <w:rStyle w:val="Znakapoznpodarou"/>
          <w:rFonts w:cs="Arial"/>
          <w:sz w:val="18"/>
          <w:szCs w:val="18"/>
        </w:rPr>
        <w:footnoteRef/>
      </w:r>
      <w:r w:rsidRPr="00B7655D">
        <w:rPr>
          <w:rFonts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:rsidR="005A7ACB" w:rsidRPr="00B7655D" w:rsidRDefault="005A7ACB" w:rsidP="005A7ACB">
      <w:pPr>
        <w:pStyle w:val="Textpoznpodarou"/>
        <w:rPr>
          <w:rFonts w:cs="Arial"/>
          <w:sz w:val="18"/>
          <w:szCs w:val="18"/>
        </w:rPr>
      </w:pPr>
      <w:r w:rsidRPr="00B7655D">
        <w:rPr>
          <w:rStyle w:val="Znakapoznpodarou"/>
          <w:rFonts w:cs="Arial"/>
          <w:sz w:val="18"/>
          <w:szCs w:val="18"/>
        </w:rPr>
        <w:footnoteRef/>
      </w:r>
      <w:r w:rsidRPr="00B7655D">
        <w:rPr>
          <w:rFonts w:cs="Arial"/>
          <w:sz w:val="18"/>
          <w:szCs w:val="18"/>
        </w:rPr>
        <w:t xml:space="preserve"> § 14a odst. 4 zákona o místních poplatcích</w:t>
      </w:r>
    </w:p>
  </w:footnote>
  <w:footnote w:id="10">
    <w:p w:rsidR="005A7ACB" w:rsidRPr="00B7655D" w:rsidRDefault="005A7ACB" w:rsidP="005A7ACB">
      <w:pPr>
        <w:pStyle w:val="Textpoznpodarou"/>
        <w:rPr>
          <w:rFonts w:cs="Arial"/>
          <w:sz w:val="18"/>
          <w:szCs w:val="18"/>
        </w:rPr>
      </w:pPr>
      <w:r w:rsidRPr="00437848">
        <w:rPr>
          <w:rStyle w:val="Znakapoznpodarou"/>
          <w:rFonts w:cs="Arial"/>
          <w:sz w:val="18"/>
          <w:szCs w:val="18"/>
        </w:rPr>
        <w:footnoteRef/>
      </w:r>
      <w:r w:rsidRPr="00437848">
        <w:rPr>
          <w:rFonts w:cs="Arial"/>
          <w:sz w:val="18"/>
          <w:szCs w:val="18"/>
        </w:rPr>
        <w:t xml:space="preserve"> </w:t>
      </w:r>
      <w:r w:rsidRPr="00B7655D">
        <w:rPr>
          <w:rFonts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:rsidR="005A7ACB" w:rsidRPr="00B7655D" w:rsidRDefault="005A7ACB" w:rsidP="005A7ACB">
      <w:pPr>
        <w:pStyle w:val="Textpoznpodarou"/>
        <w:rPr>
          <w:rFonts w:cs="Arial"/>
          <w:sz w:val="18"/>
          <w:szCs w:val="18"/>
        </w:rPr>
      </w:pPr>
      <w:r w:rsidRPr="00B7655D">
        <w:rPr>
          <w:rStyle w:val="Znakapoznpodarou"/>
          <w:rFonts w:cs="Arial"/>
          <w:sz w:val="18"/>
          <w:szCs w:val="18"/>
        </w:rPr>
        <w:footnoteRef/>
      </w:r>
      <w:r w:rsidRPr="00B7655D">
        <w:rPr>
          <w:rFonts w:cs="Arial"/>
          <w:sz w:val="18"/>
          <w:szCs w:val="18"/>
        </w:rPr>
        <w:t xml:space="preserve"> § 10k odst. 1 zákona o místních poplatcích</w:t>
      </w:r>
    </w:p>
  </w:footnote>
  <w:footnote w:id="12">
    <w:p w:rsidR="005A7ACB" w:rsidRPr="005C1A51" w:rsidRDefault="005A7ACB" w:rsidP="005A7ACB">
      <w:pPr>
        <w:pStyle w:val="Textpoznpodarou"/>
        <w:rPr>
          <w:rFonts w:cs="Arial"/>
          <w:sz w:val="18"/>
          <w:szCs w:val="18"/>
        </w:rPr>
      </w:pPr>
      <w:r w:rsidRPr="00B7655D">
        <w:rPr>
          <w:rStyle w:val="Znakapoznpodarou"/>
          <w:rFonts w:cs="Arial"/>
          <w:sz w:val="18"/>
          <w:szCs w:val="18"/>
        </w:rPr>
        <w:footnoteRef/>
      </w:r>
      <w:r w:rsidRPr="00B7655D">
        <w:rPr>
          <w:rFonts w:cs="Arial"/>
          <w:sz w:val="18"/>
          <w:szCs w:val="18"/>
        </w:rPr>
        <w:t xml:space="preserve"> § 10k odst. 3 zákona o místních poplatcích</w:t>
      </w:r>
    </w:p>
  </w:footnote>
  <w:footnote w:id="13">
    <w:p w:rsidR="005A7ACB" w:rsidRPr="005C1A51" w:rsidRDefault="005A7ACB" w:rsidP="005A7ACB">
      <w:pPr>
        <w:pStyle w:val="Textpoznpodarou"/>
        <w:rPr>
          <w:rFonts w:cs="Arial"/>
          <w:sz w:val="18"/>
          <w:szCs w:val="18"/>
        </w:rPr>
      </w:pPr>
      <w:r w:rsidRPr="005C1A51">
        <w:rPr>
          <w:rStyle w:val="Znakapoznpodarou"/>
          <w:rFonts w:cs="Arial"/>
          <w:sz w:val="18"/>
          <w:szCs w:val="18"/>
        </w:rPr>
        <w:footnoteRef/>
      </w:r>
      <w:r w:rsidRPr="005C1A51">
        <w:rPr>
          <w:rFonts w:cs="Arial"/>
          <w:sz w:val="18"/>
          <w:szCs w:val="18"/>
        </w:rPr>
        <w:t xml:space="preserve"> § 10m odst. 1 zákona o místních poplatcích</w:t>
      </w:r>
    </w:p>
  </w:footnote>
  <w:footnote w:id="14">
    <w:p w:rsidR="005A7ACB" w:rsidRPr="000F3F13" w:rsidRDefault="005A7ACB" w:rsidP="005A7ACB">
      <w:pPr>
        <w:pStyle w:val="Textpoznpodarou"/>
        <w:rPr>
          <w:rFonts w:cs="Arial"/>
          <w:sz w:val="18"/>
          <w:szCs w:val="18"/>
        </w:rPr>
      </w:pPr>
      <w:r w:rsidRPr="000F3F13">
        <w:rPr>
          <w:rStyle w:val="Znakapoznpodarou"/>
          <w:rFonts w:cs="Arial"/>
          <w:sz w:val="18"/>
          <w:szCs w:val="18"/>
        </w:rPr>
        <w:footnoteRef/>
      </w:r>
      <w:r w:rsidRPr="000F3F13">
        <w:rPr>
          <w:rFonts w:cs="Arial"/>
          <w:sz w:val="18"/>
          <w:szCs w:val="18"/>
        </w:rPr>
        <w:t xml:space="preserve"> § 10m odst. 2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F19" w:rsidRDefault="009A281E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CA"/>
    <w:rsid w:val="000042F2"/>
    <w:rsid w:val="00005E04"/>
    <w:rsid w:val="00010348"/>
    <w:rsid w:val="00013E14"/>
    <w:rsid w:val="00022B00"/>
    <w:rsid w:val="0003079E"/>
    <w:rsid w:val="00030A1E"/>
    <w:rsid w:val="00035B75"/>
    <w:rsid w:val="00040471"/>
    <w:rsid w:val="00064A28"/>
    <w:rsid w:val="000668E0"/>
    <w:rsid w:val="00080B4F"/>
    <w:rsid w:val="00080F5E"/>
    <w:rsid w:val="00082D09"/>
    <w:rsid w:val="00090F8D"/>
    <w:rsid w:val="00091087"/>
    <w:rsid w:val="00091364"/>
    <w:rsid w:val="0009450C"/>
    <w:rsid w:val="00096872"/>
    <w:rsid w:val="00096FE7"/>
    <w:rsid w:val="000A3DF8"/>
    <w:rsid w:val="000A576B"/>
    <w:rsid w:val="000B1767"/>
    <w:rsid w:val="000B411B"/>
    <w:rsid w:val="000C6828"/>
    <w:rsid w:val="000C7CCA"/>
    <w:rsid w:val="000D691C"/>
    <w:rsid w:val="000E3A4D"/>
    <w:rsid w:val="000E6D01"/>
    <w:rsid w:val="000F327C"/>
    <w:rsid w:val="000F5DC0"/>
    <w:rsid w:val="00103FA1"/>
    <w:rsid w:val="0010686C"/>
    <w:rsid w:val="00107183"/>
    <w:rsid w:val="001104A8"/>
    <w:rsid w:val="00110504"/>
    <w:rsid w:val="00111DB3"/>
    <w:rsid w:val="001132AD"/>
    <w:rsid w:val="001214A3"/>
    <w:rsid w:val="00142137"/>
    <w:rsid w:val="00142696"/>
    <w:rsid w:val="00143EE6"/>
    <w:rsid w:val="00146F65"/>
    <w:rsid w:val="0015665F"/>
    <w:rsid w:val="00167B89"/>
    <w:rsid w:val="00187312"/>
    <w:rsid w:val="001903CA"/>
    <w:rsid w:val="001943B6"/>
    <w:rsid w:val="001A16F9"/>
    <w:rsid w:val="001A24F6"/>
    <w:rsid w:val="001A3A2F"/>
    <w:rsid w:val="001B3A0E"/>
    <w:rsid w:val="001E075A"/>
    <w:rsid w:val="001E1750"/>
    <w:rsid w:val="001F6388"/>
    <w:rsid w:val="00202DE4"/>
    <w:rsid w:val="00206804"/>
    <w:rsid w:val="00211033"/>
    <w:rsid w:val="00213E8C"/>
    <w:rsid w:val="00214946"/>
    <w:rsid w:val="0021613F"/>
    <w:rsid w:val="0022297C"/>
    <w:rsid w:val="002273B1"/>
    <w:rsid w:val="00236446"/>
    <w:rsid w:val="00237853"/>
    <w:rsid w:val="00257BD3"/>
    <w:rsid w:val="00263BE5"/>
    <w:rsid w:val="00264F25"/>
    <w:rsid w:val="0026613A"/>
    <w:rsid w:val="002773A0"/>
    <w:rsid w:val="00277641"/>
    <w:rsid w:val="002C12B5"/>
    <w:rsid w:val="002D0A05"/>
    <w:rsid w:val="002E09D0"/>
    <w:rsid w:val="002E10B8"/>
    <w:rsid w:val="002E397F"/>
    <w:rsid w:val="002E765A"/>
    <w:rsid w:val="002F643C"/>
    <w:rsid w:val="00303D7C"/>
    <w:rsid w:val="00304944"/>
    <w:rsid w:val="00322CD8"/>
    <w:rsid w:val="003263B8"/>
    <w:rsid w:val="0035109A"/>
    <w:rsid w:val="00361731"/>
    <w:rsid w:val="0036402E"/>
    <w:rsid w:val="00367D70"/>
    <w:rsid w:val="00390851"/>
    <w:rsid w:val="00393A7A"/>
    <w:rsid w:val="00394CE6"/>
    <w:rsid w:val="0039530A"/>
    <w:rsid w:val="003A2A9A"/>
    <w:rsid w:val="003A3155"/>
    <w:rsid w:val="003A59B0"/>
    <w:rsid w:val="003A77B5"/>
    <w:rsid w:val="003C32D7"/>
    <w:rsid w:val="003F1135"/>
    <w:rsid w:val="00406F88"/>
    <w:rsid w:val="00415D41"/>
    <w:rsid w:val="004176E4"/>
    <w:rsid w:val="00444171"/>
    <w:rsid w:val="004514E4"/>
    <w:rsid w:val="00470106"/>
    <w:rsid w:val="004705D5"/>
    <w:rsid w:val="00471875"/>
    <w:rsid w:val="00477E51"/>
    <w:rsid w:val="004876B1"/>
    <w:rsid w:val="00487A25"/>
    <w:rsid w:val="004A0356"/>
    <w:rsid w:val="004A1FFA"/>
    <w:rsid w:val="004B2149"/>
    <w:rsid w:val="004C362A"/>
    <w:rsid w:val="004C550A"/>
    <w:rsid w:val="004C66C2"/>
    <w:rsid w:val="004C675B"/>
    <w:rsid w:val="004D09D4"/>
    <w:rsid w:val="004D1BA0"/>
    <w:rsid w:val="004D6736"/>
    <w:rsid w:val="004E38D0"/>
    <w:rsid w:val="004F3DCA"/>
    <w:rsid w:val="005203E1"/>
    <w:rsid w:val="00534800"/>
    <w:rsid w:val="005424F0"/>
    <w:rsid w:val="005508D1"/>
    <w:rsid w:val="00552B4B"/>
    <w:rsid w:val="005607CA"/>
    <w:rsid w:val="00581678"/>
    <w:rsid w:val="005A64A1"/>
    <w:rsid w:val="005A75ED"/>
    <w:rsid w:val="005A7ACB"/>
    <w:rsid w:val="005A7E0C"/>
    <w:rsid w:val="005C7C40"/>
    <w:rsid w:val="005D0EE0"/>
    <w:rsid w:val="005E1364"/>
    <w:rsid w:val="005E38B5"/>
    <w:rsid w:val="00600F58"/>
    <w:rsid w:val="0061099E"/>
    <w:rsid w:val="00614B53"/>
    <w:rsid w:val="00616CDD"/>
    <w:rsid w:val="00621DEE"/>
    <w:rsid w:val="00623736"/>
    <w:rsid w:val="006431F4"/>
    <w:rsid w:val="00643BAB"/>
    <w:rsid w:val="00644433"/>
    <w:rsid w:val="00645A5B"/>
    <w:rsid w:val="006573B3"/>
    <w:rsid w:val="00662A42"/>
    <w:rsid w:val="00672A37"/>
    <w:rsid w:val="0067691C"/>
    <w:rsid w:val="00691244"/>
    <w:rsid w:val="00696DE7"/>
    <w:rsid w:val="006A4101"/>
    <w:rsid w:val="006B5A5A"/>
    <w:rsid w:val="006C23AA"/>
    <w:rsid w:val="006C7CCF"/>
    <w:rsid w:val="006F7B11"/>
    <w:rsid w:val="00700136"/>
    <w:rsid w:val="007215A9"/>
    <w:rsid w:val="0072260E"/>
    <w:rsid w:val="00723001"/>
    <w:rsid w:val="007250F6"/>
    <w:rsid w:val="007301E0"/>
    <w:rsid w:val="00730890"/>
    <w:rsid w:val="007424E4"/>
    <w:rsid w:val="0074252A"/>
    <w:rsid w:val="00760DE1"/>
    <w:rsid w:val="00761E45"/>
    <w:rsid w:val="0077433E"/>
    <w:rsid w:val="00793B73"/>
    <w:rsid w:val="00797B70"/>
    <w:rsid w:val="007A0CCC"/>
    <w:rsid w:val="007A2ADE"/>
    <w:rsid w:val="007A366C"/>
    <w:rsid w:val="007A6436"/>
    <w:rsid w:val="007B3DC5"/>
    <w:rsid w:val="007C441E"/>
    <w:rsid w:val="007C6DE3"/>
    <w:rsid w:val="007E35D0"/>
    <w:rsid w:val="00801D65"/>
    <w:rsid w:val="00810752"/>
    <w:rsid w:val="00827620"/>
    <w:rsid w:val="00831561"/>
    <w:rsid w:val="00831655"/>
    <w:rsid w:val="008414D4"/>
    <w:rsid w:val="00856B55"/>
    <w:rsid w:val="00875244"/>
    <w:rsid w:val="00894019"/>
    <w:rsid w:val="008A3003"/>
    <w:rsid w:val="008A719E"/>
    <w:rsid w:val="008B007E"/>
    <w:rsid w:val="008F2081"/>
    <w:rsid w:val="008F61BE"/>
    <w:rsid w:val="00912DB8"/>
    <w:rsid w:val="00917BFB"/>
    <w:rsid w:val="00921A18"/>
    <w:rsid w:val="00936B71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281E"/>
    <w:rsid w:val="009A3E64"/>
    <w:rsid w:val="009A593F"/>
    <w:rsid w:val="009A78C8"/>
    <w:rsid w:val="009B68AE"/>
    <w:rsid w:val="009C2262"/>
    <w:rsid w:val="009C4918"/>
    <w:rsid w:val="009C6CC1"/>
    <w:rsid w:val="009D0F78"/>
    <w:rsid w:val="009D21C4"/>
    <w:rsid w:val="009E74F6"/>
    <w:rsid w:val="009E77B5"/>
    <w:rsid w:val="009F5ED7"/>
    <w:rsid w:val="00A0256A"/>
    <w:rsid w:val="00A06182"/>
    <w:rsid w:val="00A1028B"/>
    <w:rsid w:val="00A21BED"/>
    <w:rsid w:val="00A331E3"/>
    <w:rsid w:val="00A35D8C"/>
    <w:rsid w:val="00A41376"/>
    <w:rsid w:val="00A47662"/>
    <w:rsid w:val="00A50E46"/>
    <w:rsid w:val="00A56F4A"/>
    <w:rsid w:val="00A60115"/>
    <w:rsid w:val="00A60A0F"/>
    <w:rsid w:val="00A65099"/>
    <w:rsid w:val="00A66C7E"/>
    <w:rsid w:val="00A6763C"/>
    <w:rsid w:val="00A75A8B"/>
    <w:rsid w:val="00A77EF9"/>
    <w:rsid w:val="00A81E28"/>
    <w:rsid w:val="00A87B84"/>
    <w:rsid w:val="00A914A4"/>
    <w:rsid w:val="00AA368F"/>
    <w:rsid w:val="00AD7F19"/>
    <w:rsid w:val="00AE0D45"/>
    <w:rsid w:val="00AE5777"/>
    <w:rsid w:val="00AE5F15"/>
    <w:rsid w:val="00B02A5A"/>
    <w:rsid w:val="00B02F3C"/>
    <w:rsid w:val="00B07BE2"/>
    <w:rsid w:val="00B164E2"/>
    <w:rsid w:val="00B17612"/>
    <w:rsid w:val="00B41584"/>
    <w:rsid w:val="00B7073B"/>
    <w:rsid w:val="00B72A25"/>
    <w:rsid w:val="00B74694"/>
    <w:rsid w:val="00B826A1"/>
    <w:rsid w:val="00B85197"/>
    <w:rsid w:val="00B97105"/>
    <w:rsid w:val="00BB176D"/>
    <w:rsid w:val="00BB45F0"/>
    <w:rsid w:val="00BC75A3"/>
    <w:rsid w:val="00BD69BC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26701"/>
    <w:rsid w:val="00C30E51"/>
    <w:rsid w:val="00C36858"/>
    <w:rsid w:val="00C43630"/>
    <w:rsid w:val="00C46DED"/>
    <w:rsid w:val="00C527CA"/>
    <w:rsid w:val="00C62C01"/>
    <w:rsid w:val="00C67FD4"/>
    <w:rsid w:val="00C727B2"/>
    <w:rsid w:val="00C80EB7"/>
    <w:rsid w:val="00C840D4"/>
    <w:rsid w:val="00C84D4E"/>
    <w:rsid w:val="00C94BD6"/>
    <w:rsid w:val="00CA176A"/>
    <w:rsid w:val="00CA1E5B"/>
    <w:rsid w:val="00CB5ABC"/>
    <w:rsid w:val="00CC60F1"/>
    <w:rsid w:val="00CE476C"/>
    <w:rsid w:val="00CE49BA"/>
    <w:rsid w:val="00D0621B"/>
    <w:rsid w:val="00D1100B"/>
    <w:rsid w:val="00D2113C"/>
    <w:rsid w:val="00D22F24"/>
    <w:rsid w:val="00D33805"/>
    <w:rsid w:val="00D34AA6"/>
    <w:rsid w:val="00D354B7"/>
    <w:rsid w:val="00D41912"/>
    <w:rsid w:val="00D46F83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53B3"/>
    <w:rsid w:val="00DC6980"/>
    <w:rsid w:val="00DD21AB"/>
    <w:rsid w:val="00DE35C0"/>
    <w:rsid w:val="00E052F4"/>
    <w:rsid w:val="00E07504"/>
    <w:rsid w:val="00E10713"/>
    <w:rsid w:val="00E12420"/>
    <w:rsid w:val="00E20369"/>
    <w:rsid w:val="00E2219E"/>
    <w:rsid w:val="00E2761E"/>
    <w:rsid w:val="00E27B1F"/>
    <w:rsid w:val="00E308B0"/>
    <w:rsid w:val="00E4282F"/>
    <w:rsid w:val="00E509EF"/>
    <w:rsid w:val="00E7103E"/>
    <w:rsid w:val="00E91E37"/>
    <w:rsid w:val="00E9324F"/>
    <w:rsid w:val="00EA7702"/>
    <w:rsid w:val="00EB31B3"/>
    <w:rsid w:val="00EB594A"/>
    <w:rsid w:val="00EE1DFB"/>
    <w:rsid w:val="00EE7F03"/>
    <w:rsid w:val="00EF4F42"/>
    <w:rsid w:val="00F00E33"/>
    <w:rsid w:val="00F06724"/>
    <w:rsid w:val="00F10044"/>
    <w:rsid w:val="00F10831"/>
    <w:rsid w:val="00F151A0"/>
    <w:rsid w:val="00F17878"/>
    <w:rsid w:val="00F23A0F"/>
    <w:rsid w:val="00F305DB"/>
    <w:rsid w:val="00F31326"/>
    <w:rsid w:val="00F41AC8"/>
    <w:rsid w:val="00F44ED9"/>
    <w:rsid w:val="00F45F28"/>
    <w:rsid w:val="00F503A0"/>
    <w:rsid w:val="00F6066B"/>
    <w:rsid w:val="00F60EBA"/>
    <w:rsid w:val="00F6316A"/>
    <w:rsid w:val="00F64256"/>
    <w:rsid w:val="00F70FBA"/>
    <w:rsid w:val="00F7161F"/>
    <w:rsid w:val="00F85FAE"/>
    <w:rsid w:val="00F9408C"/>
    <w:rsid w:val="00F94C26"/>
    <w:rsid w:val="00FB0636"/>
    <w:rsid w:val="00FB4B9E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CFB62-C943-4A2F-9FBE-CC6E4D40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7CCA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7CCA"/>
    <w:pPr>
      <w:keepNext/>
      <w:keepLines/>
      <w:spacing w:line="240" w:lineRule="auto"/>
      <w:jc w:val="center"/>
      <w:outlineLvl w:val="1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styleId="Stednseznam2zvraznn2">
    <w:name w:val="Medium List 2 Accent 2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0C7CCA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rsid w:val="000C7CCA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0C7CCA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rsid w:val="000C7CCA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BD69BC"/>
    <w:pPr>
      <w:spacing w:line="240" w:lineRule="auto"/>
      <w:ind w:left="708" w:firstLine="357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link w:val="Zkladntextodsazen"/>
    <w:rsid w:val="00BD69BC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BD69BC"/>
    <w:pPr>
      <w:spacing w:after="120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BD69BC"/>
    <w:rPr>
      <w:rFonts w:ascii="Times New Roman" w:eastAsia="Times New Roman" w:hAnsi="Times New Roman"/>
      <w:sz w:val="24"/>
      <w:szCs w:val="24"/>
    </w:rPr>
  </w:style>
  <w:style w:type="paragraph" w:customStyle="1" w:styleId="nzevzkona">
    <w:name w:val="název zákona"/>
    <w:basedOn w:val="Nzev"/>
    <w:rsid w:val="00BD69BC"/>
    <w:pPr>
      <w:spacing w:line="240" w:lineRule="auto"/>
    </w:pPr>
    <w:rPr>
      <w:rFonts w:ascii="Cambria" w:hAnsi="Cambria" w:cs="Cambria"/>
    </w:rPr>
  </w:style>
  <w:style w:type="paragraph" w:customStyle="1" w:styleId="slalnk">
    <w:name w:val="Čísla článků"/>
    <w:basedOn w:val="Normln"/>
    <w:rsid w:val="00BD69BC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Nzvylnk">
    <w:name w:val="Názvy článků"/>
    <w:basedOn w:val="slalnk"/>
    <w:rsid w:val="00BD69BC"/>
    <w:pPr>
      <w:spacing w:before="60" w:after="160"/>
    </w:pPr>
  </w:style>
  <w:style w:type="paragraph" w:customStyle="1" w:styleId="Default">
    <w:name w:val="Default"/>
    <w:rsid w:val="00BD69B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D69B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BD69BC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8AD7F-7DA4-48D8-99C0-ADD4F080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1</TotalTime>
  <Pages>3</Pages>
  <Words>582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4012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2</cp:revision>
  <cp:lastPrinted>2023-11-21T13:02:00Z</cp:lastPrinted>
  <dcterms:created xsi:type="dcterms:W3CDTF">2023-11-29T10:05:00Z</dcterms:created>
  <dcterms:modified xsi:type="dcterms:W3CDTF">2023-11-29T10:05:00Z</dcterms:modified>
</cp:coreProperties>
</file>