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C56D2" w14:textId="68236D3C" w:rsidR="00570D7C" w:rsidRPr="00C67B08" w:rsidRDefault="00570D7C" w:rsidP="00570D7C">
      <w:pPr>
        <w:pStyle w:val="Zkladntext"/>
        <w:spacing w:after="0"/>
        <w:jc w:val="center"/>
        <w:rPr>
          <w:b/>
          <w:sz w:val="36"/>
          <w:szCs w:val="24"/>
        </w:rPr>
      </w:pPr>
      <w:r w:rsidRPr="00C67B08">
        <w:rPr>
          <w:b/>
          <w:sz w:val="36"/>
          <w:szCs w:val="24"/>
        </w:rPr>
        <w:t xml:space="preserve">Obec </w:t>
      </w:r>
      <w:r w:rsidR="00003E23" w:rsidRPr="00C67B08">
        <w:rPr>
          <w:b/>
          <w:sz w:val="36"/>
          <w:szCs w:val="24"/>
        </w:rPr>
        <w:t>Jiříkov</w:t>
      </w:r>
    </w:p>
    <w:p w14:paraId="68CB83D6" w14:textId="2F54AFC9" w:rsidR="00570D7C" w:rsidRPr="00C67B08" w:rsidRDefault="00570D7C" w:rsidP="00570D7C">
      <w:pPr>
        <w:pStyle w:val="NormlnIMP"/>
        <w:spacing w:after="60" w:line="240" w:lineRule="auto"/>
        <w:jc w:val="center"/>
        <w:rPr>
          <w:b/>
          <w:sz w:val="36"/>
          <w:szCs w:val="24"/>
        </w:rPr>
      </w:pPr>
      <w:r w:rsidRPr="00C67B08">
        <w:rPr>
          <w:b/>
          <w:sz w:val="36"/>
          <w:szCs w:val="24"/>
        </w:rPr>
        <w:t xml:space="preserve">Zastupitelstvo obce </w:t>
      </w:r>
      <w:r w:rsidR="00003E23" w:rsidRPr="00C67B08">
        <w:rPr>
          <w:b/>
          <w:sz w:val="36"/>
          <w:szCs w:val="24"/>
        </w:rPr>
        <w:t>Jiříkov</w:t>
      </w:r>
    </w:p>
    <w:p w14:paraId="628DA8DE" w14:textId="77777777" w:rsidR="00570D7C" w:rsidRPr="000B4104" w:rsidRDefault="00570D7C" w:rsidP="00570D7C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6F943DB6" w14:textId="59D28DE9" w:rsidR="00570D7C" w:rsidRPr="00C67B08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 xml:space="preserve">Obecně závazná vyhláška obce </w:t>
      </w:r>
      <w:r w:rsidR="00003E23" w:rsidRPr="00C67B08">
        <w:rPr>
          <w:b/>
          <w:szCs w:val="22"/>
        </w:rPr>
        <w:t>Jiříkov</w:t>
      </w:r>
    </w:p>
    <w:p w14:paraId="251072FE" w14:textId="77777777" w:rsidR="00570D7C" w:rsidRPr="00C67B08" w:rsidRDefault="00570D7C" w:rsidP="00570D7C">
      <w:pPr>
        <w:spacing w:after="120"/>
        <w:jc w:val="center"/>
        <w:rPr>
          <w:b/>
          <w:szCs w:val="22"/>
        </w:rPr>
      </w:pPr>
      <w:r w:rsidRPr="00C67B08">
        <w:rPr>
          <w:b/>
          <w:szCs w:val="22"/>
        </w:rPr>
        <w:t>o regulaci hlučných činností</w:t>
      </w:r>
    </w:p>
    <w:p w14:paraId="03184821" w14:textId="77777777" w:rsidR="00570D7C" w:rsidRPr="00C67B08" w:rsidRDefault="00570D7C" w:rsidP="00570D7C">
      <w:pPr>
        <w:rPr>
          <w:b/>
          <w:szCs w:val="22"/>
          <w:u w:val="single"/>
        </w:rPr>
      </w:pPr>
    </w:p>
    <w:p w14:paraId="5593C2E6" w14:textId="59F99EB0" w:rsidR="00570D7C" w:rsidRPr="00C67B08" w:rsidRDefault="00570D7C" w:rsidP="00570D7C">
      <w:pPr>
        <w:spacing w:after="120" w:line="276" w:lineRule="auto"/>
        <w:jc w:val="both"/>
        <w:rPr>
          <w:szCs w:val="22"/>
        </w:rPr>
      </w:pPr>
      <w:r w:rsidRPr="00C67B08">
        <w:rPr>
          <w:szCs w:val="22"/>
        </w:rPr>
        <w:t xml:space="preserve">Zastupitelstvo obce </w:t>
      </w:r>
      <w:r w:rsidR="00003E23" w:rsidRPr="00C67B08">
        <w:rPr>
          <w:szCs w:val="22"/>
        </w:rPr>
        <w:t xml:space="preserve">Jiříkov </w:t>
      </w:r>
      <w:r w:rsidRPr="00C67B08">
        <w:rPr>
          <w:szCs w:val="22"/>
        </w:rPr>
        <w:t>se na svém zasedání dne</w:t>
      </w:r>
      <w:r w:rsidR="000A2583">
        <w:rPr>
          <w:szCs w:val="22"/>
        </w:rPr>
        <w:t>18.6.2024usnesením č.II/14</w:t>
      </w:r>
      <w:bookmarkStart w:id="0" w:name="_GoBack"/>
      <w:bookmarkEnd w:id="0"/>
      <w:r w:rsidRPr="00C67B08">
        <w:rPr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C67B08" w:rsidRDefault="00570D7C" w:rsidP="00570D7C">
      <w:pPr>
        <w:spacing w:after="120"/>
        <w:jc w:val="both"/>
        <w:rPr>
          <w:szCs w:val="22"/>
        </w:rPr>
      </w:pPr>
    </w:p>
    <w:p w14:paraId="07927EBB" w14:textId="77777777" w:rsidR="00570D7C" w:rsidRPr="00C67B08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Čl. 1</w:t>
      </w:r>
    </w:p>
    <w:p w14:paraId="1A1482A2" w14:textId="77777777" w:rsidR="00570D7C" w:rsidRPr="00C67B08" w:rsidRDefault="00570D7C" w:rsidP="00570D7C">
      <w:pPr>
        <w:spacing w:after="120"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 xml:space="preserve">Předmět a cíl </w:t>
      </w:r>
    </w:p>
    <w:p w14:paraId="1FE44B42" w14:textId="77777777" w:rsidR="00570D7C" w:rsidRPr="00C67B08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szCs w:val="22"/>
        </w:rPr>
      </w:pPr>
      <w:r w:rsidRPr="00C67B08">
        <w:rPr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C67B08" w:rsidRDefault="00570D7C" w:rsidP="00570D7C">
      <w:pPr>
        <w:spacing w:line="276" w:lineRule="auto"/>
        <w:jc w:val="both"/>
        <w:rPr>
          <w:szCs w:val="22"/>
        </w:rPr>
      </w:pPr>
    </w:p>
    <w:p w14:paraId="40F7BF4A" w14:textId="3CF4F55F" w:rsidR="00570D7C" w:rsidRPr="00C67B08" w:rsidRDefault="00570D7C" w:rsidP="00570D7C">
      <w:pPr>
        <w:numPr>
          <w:ilvl w:val="0"/>
          <w:numId w:val="2"/>
        </w:numPr>
        <w:spacing w:after="120"/>
        <w:ind w:left="567" w:hanging="567"/>
        <w:jc w:val="both"/>
        <w:rPr>
          <w:szCs w:val="22"/>
        </w:rPr>
      </w:pPr>
      <w:r w:rsidRPr="00C67B08">
        <w:rPr>
          <w:szCs w:val="22"/>
        </w:rPr>
        <w:t>Cílem této vyhlášky je</w:t>
      </w:r>
      <w:r w:rsidR="00003E23" w:rsidRPr="00C67B08">
        <w:rPr>
          <w:szCs w:val="22"/>
        </w:rPr>
        <w:t xml:space="preserve"> </w:t>
      </w:r>
      <w:r w:rsidR="00D45508" w:rsidRPr="00D45508">
        <w:rPr>
          <w:szCs w:val="22"/>
        </w:rPr>
        <w:t>stanovení opatření k ochraně před hlukem, v rámci zabezpečení místních záležitostí veřejného pořádku, jako stavu, který umožňuje spokojené soužití občanů i návštěvníků obce a vytváření příznivých podmínek pro život v obci.</w:t>
      </w:r>
    </w:p>
    <w:p w14:paraId="64853B7A" w14:textId="77777777" w:rsidR="007900DC" w:rsidRPr="00C67B08" w:rsidRDefault="007900DC" w:rsidP="00570D7C">
      <w:pPr>
        <w:spacing w:line="276" w:lineRule="auto"/>
        <w:jc w:val="center"/>
        <w:rPr>
          <w:b/>
          <w:szCs w:val="22"/>
        </w:rPr>
      </w:pPr>
    </w:p>
    <w:p w14:paraId="7B72422F" w14:textId="49769028" w:rsidR="00570D7C" w:rsidRPr="00C67B08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Čl. 2</w:t>
      </w:r>
    </w:p>
    <w:p w14:paraId="69621024" w14:textId="77777777" w:rsidR="00570D7C" w:rsidRPr="00C67B08" w:rsidRDefault="00570D7C" w:rsidP="00570D7C">
      <w:pPr>
        <w:spacing w:after="120"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Regulace hlučných činností v nevhodnou denní dobu</w:t>
      </w:r>
    </w:p>
    <w:p w14:paraId="721213B6" w14:textId="0E563F4F" w:rsidR="00570D7C" w:rsidRPr="00C67B08" w:rsidRDefault="00570D7C" w:rsidP="00570D7C">
      <w:pPr>
        <w:spacing w:after="120" w:line="276" w:lineRule="auto"/>
        <w:jc w:val="both"/>
        <w:rPr>
          <w:szCs w:val="22"/>
        </w:rPr>
      </w:pPr>
      <w:r w:rsidRPr="00C67B08">
        <w:rPr>
          <w:szCs w:val="22"/>
        </w:rPr>
        <w:t xml:space="preserve">Každý je povinen zdržet se o nedělích a státem uznaných svátcích v době </w:t>
      </w:r>
      <w:r w:rsidR="002025F7" w:rsidRPr="00C67B08">
        <w:rPr>
          <w:szCs w:val="22"/>
        </w:rPr>
        <w:t xml:space="preserve">od </w:t>
      </w:r>
      <w:r w:rsidR="00F64B90">
        <w:rPr>
          <w:szCs w:val="22"/>
        </w:rPr>
        <w:t>0</w:t>
      </w:r>
      <w:r w:rsidR="002025F7" w:rsidRPr="00C67B08">
        <w:rPr>
          <w:szCs w:val="22"/>
        </w:rPr>
        <w:t xml:space="preserve">6:00 do </w:t>
      </w:r>
      <w:r w:rsidR="00805A13" w:rsidRPr="00C67B08">
        <w:rPr>
          <w:szCs w:val="22"/>
        </w:rPr>
        <w:t>14</w:t>
      </w:r>
      <w:r w:rsidR="002025F7" w:rsidRPr="00C67B08">
        <w:rPr>
          <w:szCs w:val="22"/>
        </w:rPr>
        <w:t>:00</w:t>
      </w:r>
      <w:r w:rsidRPr="00C67B08">
        <w:rPr>
          <w:szCs w:val="22"/>
        </w:rPr>
        <w:t xml:space="preserve"> </w:t>
      </w:r>
      <w:r w:rsidR="00805A13" w:rsidRPr="00C67B08">
        <w:rPr>
          <w:szCs w:val="22"/>
        </w:rPr>
        <w:t xml:space="preserve">hodin </w:t>
      </w:r>
      <w:r w:rsidRPr="00C67B08">
        <w:rPr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3A8B16C4" w14:textId="77777777" w:rsidR="00570D7C" w:rsidRPr="00C67B08" w:rsidRDefault="00570D7C" w:rsidP="00570D7C">
      <w:pPr>
        <w:spacing w:after="120"/>
        <w:rPr>
          <w:szCs w:val="22"/>
        </w:rPr>
      </w:pPr>
    </w:p>
    <w:p w14:paraId="04F53B8B" w14:textId="4D8EBAD5" w:rsidR="00570D7C" w:rsidRDefault="00570D7C" w:rsidP="00570D7C">
      <w:pPr>
        <w:spacing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Čl. 3</w:t>
      </w:r>
    </w:p>
    <w:p w14:paraId="77A24934" w14:textId="483FDB1B" w:rsidR="00241B1F" w:rsidRDefault="00241B1F" w:rsidP="00570D7C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>Zrušovací ustanovení</w:t>
      </w:r>
    </w:p>
    <w:p w14:paraId="05C31CD3" w14:textId="2045953D" w:rsidR="00241B1F" w:rsidRPr="00A52E20" w:rsidRDefault="00241B1F" w:rsidP="00241B1F">
      <w:pPr>
        <w:jc w:val="both"/>
      </w:pPr>
      <w:r w:rsidRPr="00A52E20">
        <w:t>Zrušuje se obecně závazná vyhláška č. 1</w:t>
      </w:r>
      <w:r w:rsidRPr="00A52E20">
        <w:rPr>
          <w:iCs/>
        </w:rPr>
        <w:t>/2016</w:t>
      </w:r>
      <w:r>
        <w:rPr>
          <w:iCs/>
        </w:rPr>
        <w:t>,</w:t>
      </w:r>
      <w:r w:rsidRPr="00A52E20">
        <w:rPr>
          <w:iCs/>
        </w:rPr>
        <w:t xml:space="preserve"> </w:t>
      </w:r>
      <w:r w:rsidRPr="00A52E20">
        <w:t>o ochraně nočního klidu a regulaci hlučných činností</w:t>
      </w:r>
      <w:r>
        <w:t>,</w:t>
      </w:r>
      <w:r w:rsidRPr="00A52E20">
        <w:t xml:space="preserve"> ze dne 5.</w:t>
      </w:r>
      <w:r>
        <w:t xml:space="preserve"> </w:t>
      </w:r>
      <w:r w:rsidRPr="00A52E20">
        <w:t>9. 2016</w:t>
      </w:r>
      <w:r>
        <w:t>.</w:t>
      </w:r>
    </w:p>
    <w:p w14:paraId="54C5814F" w14:textId="37FEA01F" w:rsidR="00241B1F" w:rsidRDefault="00241B1F" w:rsidP="00570D7C">
      <w:pPr>
        <w:spacing w:line="276" w:lineRule="auto"/>
        <w:jc w:val="center"/>
        <w:rPr>
          <w:b/>
          <w:szCs w:val="22"/>
        </w:rPr>
      </w:pPr>
    </w:p>
    <w:p w14:paraId="3E5198BB" w14:textId="7186D612" w:rsidR="00241B1F" w:rsidRPr="00C67B08" w:rsidRDefault="00241B1F" w:rsidP="00570D7C">
      <w:pPr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>Čl. 4</w:t>
      </w:r>
    </w:p>
    <w:p w14:paraId="4EF9EAE8" w14:textId="77777777" w:rsidR="00570D7C" w:rsidRPr="00C67B08" w:rsidRDefault="00570D7C" w:rsidP="00570D7C">
      <w:pPr>
        <w:spacing w:after="120" w:line="276" w:lineRule="auto"/>
        <w:jc w:val="center"/>
        <w:rPr>
          <w:b/>
          <w:szCs w:val="22"/>
        </w:rPr>
      </w:pPr>
      <w:r w:rsidRPr="00C67B08">
        <w:rPr>
          <w:b/>
          <w:szCs w:val="22"/>
        </w:rPr>
        <w:t>Účinnost</w:t>
      </w:r>
    </w:p>
    <w:p w14:paraId="29EBB2FC" w14:textId="6F8C6CB8" w:rsidR="00570D7C" w:rsidRPr="00C67B08" w:rsidRDefault="00570D7C" w:rsidP="00570D7C">
      <w:pPr>
        <w:spacing w:before="120" w:line="288" w:lineRule="auto"/>
        <w:jc w:val="both"/>
        <w:rPr>
          <w:szCs w:val="22"/>
        </w:rPr>
      </w:pPr>
      <w:r w:rsidRPr="00C67B08">
        <w:rPr>
          <w:szCs w:val="22"/>
        </w:rPr>
        <w:t xml:space="preserve">Tato vyhláška nabývá účinnosti </w:t>
      </w:r>
      <w:r w:rsidR="00241B1F" w:rsidRPr="001A56D4">
        <w:t>počátkem patnáctého dne následujícího po dni jejího vyhlášení.</w:t>
      </w:r>
    </w:p>
    <w:p w14:paraId="4E369DB2" w14:textId="2713A1BE" w:rsidR="00570D7C" w:rsidRPr="00C67B08" w:rsidRDefault="00570D7C" w:rsidP="00570D7C">
      <w:pPr>
        <w:spacing w:after="120"/>
        <w:rPr>
          <w:i/>
          <w:color w:val="1A4BD6"/>
          <w:szCs w:val="22"/>
        </w:rPr>
      </w:pPr>
    </w:p>
    <w:p w14:paraId="3730C96B" w14:textId="77777777" w:rsidR="000B4104" w:rsidRPr="00C67B08" w:rsidRDefault="000B4104" w:rsidP="00570D7C">
      <w:pPr>
        <w:spacing w:after="120"/>
        <w:rPr>
          <w:szCs w:val="22"/>
        </w:rPr>
      </w:pPr>
    </w:p>
    <w:p w14:paraId="204C8637" w14:textId="77777777" w:rsidR="00570D7C" w:rsidRPr="00C67B08" w:rsidRDefault="00570D7C" w:rsidP="00570D7C">
      <w:pPr>
        <w:spacing w:before="120" w:line="288" w:lineRule="auto"/>
        <w:ind w:firstLine="708"/>
        <w:jc w:val="both"/>
        <w:rPr>
          <w:szCs w:val="22"/>
        </w:rPr>
      </w:pPr>
    </w:p>
    <w:p w14:paraId="32C5A993" w14:textId="0C8CF29B" w:rsidR="00570D7C" w:rsidRPr="00C67B08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2"/>
        </w:rPr>
      </w:pPr>
      <w:r w:rsidRPr="00C67B08">
        <w:rPr>
          <w:i/>
          <w:szCs w:val="22"/>
        </w:rPr>
        <w:tab/>
      </w:r>
      <w:r w:rsidRPr="00C67B08">
        <w:rPr>
          <w:i/>
          <w:szCs w:val="22"/>
        </w:rPr>
        <w:tab/>
        <w:t xml:space="preserve">      </w:t>
      </w:r>
    </w:p>
    <w:p w14:paraId="64072BB7" w14:textId="77777777" w:rsidR="00570D7C" w:rsidRPr="00C67B08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2"/>
        </w:rPr>
      </w:pPr>
      <w:r w:rsidRPr="00C67B08">
        <w:rPr>
          <w:i/>
          <w:szCs w:val="22"/>
        </w:rPr>
        <w:tab/>
        <w:t>...................................</w:t>
      </w:r>
      <w:r w:rsidRPr="00C67B08">
        <w:rPr>
          <w:i/>
          <w:szCs w:val="22"/>
        </w:rPr>
        <w:tab/>
      </w:r>
      <w:r w:rsidRPr="00C67B08">
        <w:rPr>
          <w:i/>
          <w:szCs w:val="22"/>
        </w:rPr>
        <w:tab/>
        <w:t xml:space="preserve">    ...................................</w:t>
      </w:r>
    </w:p>
    <w:p w14:paraId="0224F7FB" w14:textId="6868C673" w:rsidR="00570D7C" w:rsidRPr="00C67B08" w:rsidRDefault="000B4104" w:rsidP="00241B1F">
      <w:pPr>
        <w:pStyle w:val="Zkladntext"/>
        <w:tabs>
          <w:tab w:val="left" w:pos="1080"/>
          <w:tab w:val="left" w:pos="6237"/>
        </w:tabs>
        <w:spacing w:after="0" w:line="288" w:lineRule="auto"/>
        <w:rPr>
          <w:szCs w:val="22"/>
        </w:rPr>
      </w:pPr>
      <w:r w:rsidRPr="00C67B08">
        <w:rPr>
          <w:szCs w:val="22"/>
        </w:rPr>
        <w:t xml:space="preserve">             </w:t>
      </w:r>
      <w:r w:rsidR="003150BC" w:rsidRPr="00C67B08">
        <w:rPr>
          <w:szCs w:val="22"/>
        </w:rPr>
        <w:t xml:space="preserve">      </w:t>
      </w:r>
      <w:r w:rsidRPr="00C67B08">
        <w:rPr>
          <w:szCs w:val="22"/>
        </w:rPr>
        <w:t xml:space="preserve"> </w:t>
      </w:r>
      <w:r w:rsidR="003150BC" w:rsidRPr="00C67B08">
        <w:rPr>
          <w:szCs w:val="22"/>
        </w:rPr>
        <w:t xml:space="preserve">Zdeněk </w:t>
      </w:r>
      <w:proofErr w:type="spellStart"/>
      <w:r w:rsidR="003150BC" w:rsidRPr="00C67B08">
        <w:rPr>
          <w:szCs w:val="22"/>
        </w:rPr>
        <w:t>Kozub</w:t>
      </w:r>
      <w:proofErr w:type="spellEnd"/>
      <w:r w:rsidR="00241B1F">
        <w:rPr>
          <w:szCs w:val="22"/>
        </w:rPr>
        <w:t xml:space="preserve"> v. r.</w:t>
      </w:r>
      <w:r w:rsidR="00570D7C" w:rsidRPr="00C67B08">
        <w:rPr>
          <w:szCs w:val="22"/>
        </w:rPr>
        <w:t xml:space="preserve"> </w:t>
      </w:r>
      <w:r w:rsidR="00570D7C" w:rsidRPr="00C67B08">
        <w:rPr>
          <w:szCs w:val="22"/>
        </w:rPr>
        <w:tab/>
        <w:t xml:space="preserve">    </w:t>
      </w:r>
      <w:r w:rsidR="003150BC" w:rsidRPr="00C67B08">
        <w:rPr>
          <w:szCs w:val="22"/>
        </w:rPr>
        <w:t>Ing. Barbora Šišková</w:t>
      </w:r>
      <w:r w:rsidR="00241B1F">
        <w:rPr>
          <w:szCs w:val="22"/>
        </w:rPr>
        <w:t xml:space="preserve"> v. r.</w:t>
      </w:r>
      <w:r w:rsidR="003150BC" w:rsidRPr="00C67B08">
        <w:rPr>
          <w:szCs w:val="22"/>
        </w:rPr>
        <w:t xml:space="preserve"> </w:t>
      </w:r>
      <w:r w:rsidR="002025F7" w:rsidRPr="00C67B08">
        <w:rPr>
          <w:szCs w:val="22"/>
        </w:rPr>
        <w:t xml:space="preserve"> </w:t>
      </w:r>
    </w:p>
    <w:p w14:paraId="5F4A0C42" w14:textId="7A8EE07B" w:rsidR="00570D7C" w:rsidRPr="00C67B08" w:rsidRDefault="00570D7C" w:rsidP="00570D7C">
      <w:pPr>
        <w:pStyle w:val="Zkladntext"/>
        <w:tabs>
          <w:tab w:val="left" w:pos="1080"/>
          <w:tab w:val="left" w:pos="7020"/>
        </w:tabs>
        <w:spacing w:after="0" w:line="288" w:lineRule="auto"/>
        <w:rPr>
          <w:szCs w:val="22"/>
        </w:rPr>
      </w:pPr>
      <w:r w:rsidRPr="00C67B08">
        <w:rPr>
          <w:szCs w:val="22"/>
        </w:rPr>
        <w:lastRenderedPageBreak/>
        <w:tab/>
        <w:t xml:space="preserve">  </w:t>
      </w:r>
      <w:r w:rsidR="003150BC" w:rsidRPr="00C67B08">
        <w:rPr>
          <w:szCs w:val="22"/>
        </w:rPr>
        <w:t xml:space="preserve"> místostarosta</w:t>
      </w:r>
      <w:r w:rsidR="002025F7" w:rsidRPr="00C67B08">
        <w:rPr>
          <w:szCs w:val="22"/>
        </w:rPr>
        <w:t xml:space="preserve"> </w:t>
      </w:r>
      <w:r w:rsidR="002025F7" w:rsidRPr="00C67B08">
        <w:rPr>
          <w:szCs w:val="22"/>
        </w:rPr>
        <w:tab/>
      </w:r>
      <w:r w:rsidR="003150BC" w:rsidRPr="00C67B08">
        <w:rPr>
          <w:szCs w:val="22"/>
        </w:rPr>
        <w:t xml:space="preserve">     starostka</w:t>
      </w:r>
    </w:p>
    <w:p w14:paraId="25874A47" w14:textId="77777777" w:rsidR="009C1024" w:rsidRPr="00570D7C" w:rsidRDefault="009C1024" w:rsidP="00570D7C"/>
    <w:sectPr w:rsidR="009C1024" w:rsidRPr="0057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003E23"/>
    <w:rsid w:val="00061DBD"/>
    <w:rsid w:val="000A2583"/>
    <w:rsid w:val="000B4104"/>
    <w:rsid w:val="002025F7"/>
    <w:rsid w:val="00241B1F"/>
    <w:rsid w:val="003150BC"/>
    <w:rsid w:val="00403212"/>
    <w:rsid w:val="00570D7C"/>
    <w:rsid w:val="006E4AAE"/>
    <w:rsid w:val="00761849"/>
    <w:rsid w:val="007900DC"/>
    <w:rsid w:val="00805A13"/>
    <w:rsid w:val="009C1024"/>
    <w:rsid w:val="009E5126"/>
    <w:rsid w:val="00C034A5"/>
    <w:rsid w:val="00C67B08"/>
    <w:rsid w:val="00D45508"/>
    <w:rsid w:val="00D6385E"/>
    <w:rsid w:val="00F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Obec Jiříkov</cp:lastModifiedBy>
  <cp:revision>5</cp:revision>
  <cp:lastPrinted>2024-05-09T10:47:00Z</cp:lastPrinted>
  <dcterms:created xsi:type="dcterms:W3CDTF">2024-05-09T10:47:00Z</dcterms:created>
  <dcterms:modified xsi:type="dcterms:W3CDTF">2024-07-09T13:12:00Z</dcterms:modified>
</cp:coreProperties>
</file>