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B587F" w14:textId="77777777" w:rsidR="00660652" w:rsidRPr="00291DCF" w:rsidRDefault="00660652" w:rsidP="00660652">
      <w:pPr>
        <w:pStyle w:val="Default"/>
        <w:jc w:val="center"/>
        <w:rPr>
          <w:b/>
          <w:sz w:val="20"/>
          <w:szCs w:val="20"/>
        </w:rPr>
      </w:pPr>
      <w:r w:rsidRPr="00291DCF">
        <w:rPr>
          <w:b/>
          <w:sz w:val="20"/>
          <w:szCs w:val="20"/>
        </w:rPr>
        <w:t>Město Přebuz</w:t>
      </w:r>
    </w:p>
    <w:p w14:paraId="30EB5880" w14:textId="77777777" w:rsidR="00660652" w:rsidRPr="00291DCF" w:rsidRDefault="00660652" w:rsidP="00660652">
      <w:pPr>
        <w:pStyle w:val="Default"/>
        <w:jc w:val="center"/>
        <w:rPr>
          <w:b/>
          <w:sz w:val="20"/>
          <w:szCs w:val="20"/>
        </w:rPr>
      </w:pPr>
      <w:r w:rsidRPr="00291DCF">
        <w:rPr>
          <w:b/>
          <w:sz w:val="20"/>
          <w:szCs w:val="20"/>
        </w:rPr>
        <w:t>Zastupitelstvo města</w:t>
      </w:r>
    </w:p>
    <w:p w14:paraId="30EB5881" w14:textId="77777777" w:rsidR="00660652" w:rsidRDefault="00660652" w:rsidP="00660652">
      <w:pPr>
        <w:pStyle w:val="Default"/>
        <w:jc w:val="center"/>
        <w:rPr>
          <w:sz w:val="20"/>
          <w:szCs w:val="20"/>
        </w:rPr>
      </w:pPr>
    </w:p>
    <w:p w14:paraId="30EB5882" w14:textId="77777777" w:rsidR="00660652" w:rsidRDefault="00660652" w:rsidP="00660652">
      <w:pPr>
        <w:pStyle w:val="Default"/>
        <w:jc w:val="center"/>
        <w:rPr>
          <w:sz w:val="20"/>
          <w:szCs w:val="20"/>
        </w:rPr>
      </w:pPr>
    </w:p>
    <w:p w14:paraId="30EB5883" w14:textId="77777777" w:rsidR="00660652" w:rsidRDefault="00660652" w:rsidP="00660652">
      <w:pPr>
        <w:pStyle w:val="Default"/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 wp14:anchorId="30EB58E6" wp14:editId="30EB58E7">
            <wp:extent cx="1439545" cy="1630680"/>
            <wp:effectExtent l="1905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EB5884" w14:textId="77777777" w:rsidR="00660652" w:rsidRDefault="00660652" w:rsidP="00660652">
      <w:pPr>
        <w:pStyle w:val="Default"/>
        <w:jc w:val="center"/>
        <w:rPr>
          <w:sz w:val="20"/>
          <w:szCs w:val="20"/>
        </w:rPr>
      </w:pPr>
    </w:p>
    <w:p w14:paraId="30EB5885" w14:textId="77777777" w:rsidR="00291DCF" w:rsidRDefault="00291DCF" w:rsidP="00291DCF">
      <w:pPr>
        <w:pStyle w:val="Default"/>
        <w:rPr>
          <w:sz w:val="20"/>
          <w:szCs w:val="20"/>
        </w:rPr>
      </w:pPr>
    </w:p>
    <w:p w14:paraId="73CF6472" w14:textId="77777777" w:rsidR="003806C2" w:rsidRPr="002E0EAD" w:rsidRDefault="003806C2" w:rsidP="003806C2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14:paraId="297A5F25" w14:textId="761DDB1B" w:rsidR="00A555D1" w:rsidRPr="002E0EAD" w:rsidRDefault="00A555D1" w:rsidP="00A555D1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 xml:space="preserve">Obecně závazná vyhláška </w:t>
      </w:r>
      <w:r>
        <w:rPr>
          <w:rFonts w:ascii="Arial" w:hAnsi="Arial" w:cs="Arial"/>
          <w:b/>
        </w:rPr>
        <w:t>Města Přebuz</w:t>
      </w:r>
      <w:r w:rsidRPr="002E0EAD">
        <w:rPr>
          <w:rFonts w:ascii="Arial" w:hAnsi="Arial" w:cs="Arial"/>
          <w:b/>
        </w:rPr>
        <w:t xml:space="preserve"> č. </w:t>
      </w:r>
      <w:r>
        <w:rPr>
          <w:rFonts w:ascii="Arial" w:hAnsi="Arial" w:cs="Arial"/>
          <w:b/>
        </w:rPr>
        <w:t>5/</w:t>
      </w:r>
      <w:r w:rsidRPr="002E0EAD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>21</w:t>
      </w:r>
      <w:r w:rsidRPr="002E0EAD">
        <w:rPr>
          <w:rFonts w:ascii="Arial" w:hAnsi="Arial" w:cs="Arial"/>
          <w:b/>
        </w:rPr>
        <w:t>,</w:t>
      </w:r>
    </w:p>
    <w:p w14:paraId="56A0E9DA" w14:textId="77777777" w:rsidR="00A555D1" w:rsidRPr="002E0EAD" w:rsidRDefault="00A555D1" w:rsidP="00A555D1">
      <w:pPr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 xml:space="preserve">o místním poplatku </w:t>
      </w:r>
      <w:r w:rsidRPr="00C63031">
        <w:rPr>
          <w:rFonts w:ascii="Arial" w:hAnsi="Arial" w:cs="Arial"/>
          <w:b/>
        </w:rPr>
        <w:t>za odkládání komunálního odpadu z nemovité věci</w:t>
      </w:r>
    </w:p>
    <w:p w14:paraId="0C1D628C" w14:textId="77777777" w:rsidR="0088040D" w:rsidRDefault="0088040D" w:rsidP="003806C2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14:paraId="33413337" w14:textId="77777777" w:rsidR="0088040D" w:rsidRDefault="0088040D" w:rsidP="003806C2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14:paraId="764D4E0A" w14:textId="3518A3E7" w:rsidR="003806C2" w:rsidRPr="002E0EAD" w:rsidRDefault="003806C2" w:rsidP="003806C2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2E0EAD">
        <w:rPr>
          <w:rFonts w:ascii="Arial" w:hAnsi="Arial" w:cs="Arial"/>
          <w:b w:val="0"/>
          <w:sz w:val="22"/>
          <w:szCs w:val="22"/>
        </w:rPr>
        <w:t xml:space="preserve">Zastupitelstvo </w:t>
      </w:r>
      <w:r>
        <w:rPr>
          <w:rFonts w:ascii="Arial" w:hAnsi="Arial" w:cs="Arial"/>
          <w:b w:val="0"/>
          <w:sz w:val="22"/>
          <w:szCs w:val="22"/>
        </w:rPr>
        <w:t xml:space="preserve">města Přebuz </w:t>
      </w:r>
      <w:r w:rsidRPr="002E0EAD">
        <w:rPr>
          <w:rFonts w:ascii="Arial" w:hAnsi="Arial" w:cs="Arial"/>
          <w:b w:val="0"/>
          <w:sz w:val="22"/>
          <w:szCs w:val="22"/>
        </w:rPr>
        <w:t xml:space="preserve">se na svém zasedání dne </w:t>
      </w:r>
      <w:r>
        <w:rPr>
          <w:rFonts w:ascii="Arial" w:hAnsi="Arial" w:cs="Arial"/>
          <w:b w:val="0"/>
          <w:sz w:val="22"/>
          <w:szCs w:val="22"/>
        </w:rPr>
        <w:t xml:space="preserve">24.9.2021 </w:t>
      </w:r>
      <w:r w:rsidRPr="002E0EAD">
        <w:rPr>
          <w:rFonts w:ascii="Arial" w:hAnsi="Arial" w:cs="Arial"/>
          <w:b w:val="0"/>
          <w:sz w:val="22"/>
          <w:szCs w:val="22"/>
        </w:rPr>
        <w:t xml:space="preserve">usnesením č. </w:t>
      </w:r>
      <w:r w:rsidR="00A555D1" w:rsidRPr="00A555D1">
        <w:rPr>
          <w:rFonts w:ascii="Arial" w:hAnsi="Arial" w:cs="Arial"/>
          <w:sz w:val="22"/>
          <w:szCs w:val="22"/>
          <w:highlight w:val="yellow"/>
        </w:rPr>
        <w:t>15/</w:t>
      </w:r>
      <w:r w:rsidR="00A555D1" w:rsidRPr="00A555D1">
        <w:rPr>
          <w:rFonts w:ascii="Arial" w:hAnsi="Arial" w:cs="Arial"/>
          <w:sz w:val="22"/>
          <w:szCs w:val="22"/>
          <w:highlight w:val="yellow"/>
        </w:rPr>
        <w:t>6</w:t>
      </w:r>
      <w:bookmarkStart w:id="0" w:name="_GoBack"/>
      <w:bookmarkEnd w:id="0"/>
      <w:r w:rsidR="00A555D1">
        <w:rPr>
          <w:rFonts w:ascii="Arial" w:hAnsi="Arial" w:cs="Arial"/>
          <w:sz w:val="22"/>
          <w:szCs w:val="22"/>
        </w:rPr>
        <w:t xml:space="preserve"> </w:t>
      </w:r>
      <w:r w:rsidRPr="002E0EAD">
        <w:rPr>
          <w:rFonts w:ascii="Arial" w:hAnsi="Arial" w:cs="Arial"/>
          <w:b w:val="0"/>
          <w:sz w:val="22"/>
          <w:szCs w:val="22"/>
        </w:rPr>
        <w:t>usneslo vydat na základě</w:t>
      </w:r>
      <w:r w:rsidRPr="002E0EAD">
        <w:rPr>
          <w:rFonts w:ascii="Arial" w:hAnsi="Arial" w:cs="Arial"/>
          <w:b w:val="0"/>
          <w:bCs w:val="0"/>
          <w:sz w:val="22"/>
          <w:szCs w:val="22"/>
        </w:rPr>
        <w:t xml:space="preserve"> § 14 zákona č. 565/1990 Sb., o místních poplatcích, ve znění pozdějších předpisů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(dále jen „zákon o místních poplatcích“)</w:t>
      </w:r>
      <w:r w:rsidRPr="002E0EAD">
        <w:rPr>
          <w:rFonts w:ascii="Arial" w:hAnsi="Arial" w:cs="Arial"/>
          <w:b w:val="0"/>
          <w:bCs w:val="0"/>
          <w:sz w:val="22"/>
          <w:szCs w:val="22"/>
        </w:rPr>
        <w:t xml:space="preserve">, a v souladu s § 10 písm. d) </w:t>
      </w:r>
      <w:r>
        <w:rPr>
          <w:rFonts w:ascii="Arial" w:hAnsi="Arial" w:cs="Arial"/>
          <w:b w:val="0"/>
          <w:bCs w:val="0"/>
          <w:sz w:val="22"/>
          <w:szCs w:val="22"/>
        </w:rPr>
        <w:br/>
      </w:r>
      <w:r w:rsidRPr="002E0EAD">
        <w:rPr>
          <w:rFonts w:ascii="Arial" w:hAnsi="Arial" w:cs="Arial"/>
          <w:b w:val="0"/>
          <w:bCs w:val="0"/>
          <w:sz w:val="22"/>
          <w:szCs w:val="22"/>
        </w:rPr>
        <w:t>a § 84 odst. 2 písm. h) zákona č. 128/2000 Sb., o obcích (obecní zřízení), ve znění pozdějších předpisů, tuto obecně závaznou vyhlášku (dále jen „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tato </w:t>
      </w:r>
      <w:r w:rsidRPr="002E0EAD">
        <w:rPr>
          <w:rFonts w:ascii="Arial" w:hAnsi="Arial" w:cs="Arial"/>
          <w:b w:val="0"/>
          <w:bCs w:val="0"/>
          <w:sz w:val="22"/>
          <w:szCs w:val="22"/>
        </w:rPr>
        <w:t xml:space="preserve">vyhláška“): </w:t>
      </w:r>
    </w:p>
    <w:p w14:paraId="0EB7D3BE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1</w:t>
      </w:r>
    </w:p>
    <w:p w14:paraId="3D42C81C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Úvodní ustanovení</w:t>
      </w:r>
    </w:p>
    <w:p w14:paraId="4603BAD4" w14:textId="77777777" w:rsidR="003806C2" w:rsidRPr="002E0EAD" w:rsidRDefault="003806C2" w:rsidP="003806C2">
      <w:pPr>
        <w:pStyle w:val="Zkladntextodsazen"/>
        <w:numPr>
          <w:ilvl w:val="0"/>
          <w:numId w:val="1"/>
        </w:numPr>
        <w:spacing w:after="6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Město Přebuz </w:t>
      </w:r>
      <w:r w:rsidRPr="002E0EAD">
        <w:rPr>
          <w:rFonts w:ascii="Arial" w:hAnsi="Arial" w:cs="Arial"/>
          <w:sz w:val="22"/>
          <w:szCs w:val="22"/>
        </w:rPr>
        <w:t xml:space="preserve">touto vyhláškou zavádí místní poplatek </w:t>
      </w:r>
      <w:r w:rsidRPr="00C63031">
        <w:rPr>
          <w:rFonts w:ascii="Arial" w:hAnsi="Arial" w:cs="Arial"/>
          <w:sz w:val="22"/>
          <w:szCs w:val="22"/>
        </w:rPr>
        <w:t xml:space="preserve">za odkládání komunálního odpadu z nemovité věci </w:t>
      </w:r>
      <w:r w:rsidRPr="002E0EAD">
        <w:rPr>
          <w:rFonts w:ascii="Arial" w:hAnsi="Arial" w:cs="Arial"/>
          <w:sz w:val="22"/>
          <w:szCs w:val="22"/>
        </w:rPr>
        <w:t>(dále jen „poplatek“).</w:t>
      </w:r>
    </w:p>
    <w:p w14:paraId="18233CFF" w14:textId="77777777" w:rsidR="003806C2" w:rsidRPr="002E0EAD" w:rsidRDefault="003806C2" w:rsidP="003806C2">
      <w:pPr>
        <w:numPr>
          <w:ilvl w:val="0"/>
          <w:numId w:val="1"/>
        </w:num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Správcem poplatku je </w:t>
      </w:r>
      <w:r>
        <w:rPr>
          <w:rFonts w:ascii="Arial" w:hAnsi="Arial" w:cs="Arial"/>
          <w:sz w:val="22"/>
          <w:szCs w:val="22"/>
        </w:rPr>
        <w:t xml:space="preserve">městský </w:t>
      </w:r>
      <w:r w:rsidRPr="002E0EAD">
        <w:rPr>
          <w:rFonts w:ascii="Arial" w:hAnsi="Arial" w:cs="Arial"/>
          <w:sz w:val="22"/>
          <w:szCs w:val="22"/>
        </w:rPr>
        <w:t>úřad.</w:t>
      </w:r>
      <w:r w:rsidRPr="002E0EAD">
        <w:rPr>
          <w:rFonts w:ascii="Arial" w:hAnsi="Arial" w:cs="Arial"/>
          <w:sz w:val="22"/>
          <w:szCs w:val="22"/>
          <w:vertAlign w:val="superscript"/>
        </w:rPr>
        <w:footnoteReference w:id="1"/>
      </w:r>
    </w:p>
    <w:p w14:paraId="1AE7BE48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2</w:t>
      </w:r>
    </w:p>
    <w:p w14:paraId="477B9A1C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>Předmět poplatku, p</w:t>
      </w:r>
      <w:r w:rsidRPr="002E0EAD">
        <w:rPr>
          <w:rFonts w:ascii="Arial" w:hAnsi="Arial" w:cs="Arial"/>
        </w:rPr>
        <w:t>oplatník</w:t>
      </w:r>
      <w:r>
        <w:rPr>
          <w:rFonts w:ascii="Arial" w:hAnsi="Arial" w:cs="Arial"/>
        </w:rPr>
        <w:t xml:space="preserve"> a plátce poplatku</w:t>
      </w:r>
    </w:p>
    <w:p w14:paraId="6BD408B9" w14:textId="77777777" w:rsidR="003806C2" w:rsidRPr="003D427E" w:rsidRDefault="003806C2" w:rsidP="003806C2">
      <w:pPr>
        <w:numPr>
          <w:ilvl w:val="0"/>
          <w:numId w:val="4"/>
        </w:numPr>
        <w:spacing w:before="120" w:after="60" w:line="264" w:lineRule="auto"/>
        <w:ind w:left="567" w:hanging="567"/>
        <w:jc w:val="both"/>
        <w:rPr>
          <w:rFonts w:ascii="Arial" w:hAnsi="Arial" w:cs="Arial"/>
          <w:color w:val="000000"/>
          <w:sz w:val="22"/>
          <w:szCs w:val="22"/>
        </w:rPr>
      </w:pPr>
      <w:r w:rsidRPr="003D427E">
        <w:rPr>
          <w:rFonts w:ascii="Arial" w:hAnsi="Arial" w:cs="Arial"/>
          <w:color w:val="000000"/>
          <w:sz w:val="22"/>
          <w:szCs w:val="22"/>
        </w:rPr>
        <w:t>Předmětem poplatku je odkládání směsného komunálního odpadu z jednotlivé nemovité věci zahrnující byt, rodinný dům nebo stavbu pro rodinnou rekreaci, která se nachází na území obce</w:t>
      </w:r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Style w:val="Znakapoznpodarou"/>
          <w:rFonts w:ascii="Arial" w:hAnsi="Arial" w:cs="Arial"/>
          <w:color w:val="000000"/>
          <w:sz w:val="22"/>
          <w:szCs w:val="22"/>
        </w:rPr>
        <w:footnoteReference w:id="2"/>
      </w:r>
      <w:r w:rsidRPr="003D427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05F9845" w14:textId="77777777" w:rsidR="003806C2" w:rsidRPr="002E0EAD" w:rsidRDefault="003806C2" w:rsidP="003806C2">
      <w:pPr>
        <w:numPr>
          <w:ilvl w:val="0"/>
          <w:numId w:val="4"/>
        </w:numPr>
        <w:spacing w:before="120" w:after="60"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Poplatníkem poplatku je</w:t>
      </w:r>
      <w:r w:rsidRPr="002E0EAD">
        <w:rPr>
          <w:rStyle w:val="Znakapoznpodarou"/>
          <w:rFonts w:ascii="Arial" w:hAnsi="Arial" w:cs="Arial"/>
          <w:sz w:val="22"/>
          <w:szCs w:val="22"/>
        </w:rPr>
        <w:footnoteReference w:id="3"/>
      </w:r>
    </w:p>
    <w:p w14:paraId="2E615AAC" w14:textId="77777777" w:rsidR="003806C2" w:rsidRDefault="003806C2" w:rsidP="003806C2">
      <w:pPr>
        <w:pStyle w:val="Default"/>
        <w:spacing w:after="53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a) fyzická osoba, která má v nemovité věci bydliště, nebo </w:t>
      </w:r>
    </w:p>
    <w:p w14:paraId="67E03686" w14:textId="77777777" w:rsidR="003806C2" w:rsidRDefault="003806C2" w:rsidP="003806C2">
      <w:pPr>
        <w:pStyle w:val="Default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b) vlastník nemovité věci, ve které nemá bydliště žádná fyzická osoba. </w:t>
      </w:r>
    </w:p>
    <w:p w14:paraId="1F989BCE" w14:textId="77777777" w:rsidR="003806C2" w:rsidRDefault="003806C2" w:rsidP="003806C2">
      <w:pPr>
        <w:numPr>
          <w:ilvl w:val="0"/>
          <w:numId w:val="4"/>
        </w:numPr>
        <w:spacing w:before="120" w:after="60" w:line="264" w:lineRule="auto"/>
        <w:ind w:left="567" w:hanging="567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Plátcem poplatku je</w:t>
      </w:r>
      <w:r>
        <w:rPr>
          <w:rStyle w:val="Znakapoznpodarou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</w:t>
      </w:r>
    </w:p>
    <w:p w14:paraId="3C9E019B" w14:textId="77777777" w:rsidR="003806C2" w:rsidRDefault="003806C2" w:rsidP="003806C2">
      <w:pPr>
        <w:pStyle w:val="Default"/>
        <w:spacing w:after="53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a) společenství vlastníků jednotek, pokud pro dům vzniklo, nebo </w:t>
      </w:r>
    </w:p>
    <w:p w14:paraId="14B073FF" w14:textId="77777777" w:rsidR="003806C2" w:rsidRDefault="003806C2" w:rsidP="003806C2">
      <w:pPr>
        <w:pStyle w:val="Default"/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b) vlastník nemovité věci v ostatních případech. </w:t>
      </w:r>
    </w:p>
    <w:p w14:paraId="505ECB90" w14:textId="77777777" w:rsidR="003806C2" w:rsidRDefault="003806C2" w:rsidP="003806C2">
      <w:pPr>
        <w:numPr>
          <w:ilvl w:val="0"/>
          <w:numId w:val="4"/>
        </w:numPr>
        <w:spacing w:before="120" w:after="60"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D4FDC">
        <w:rPr>
          <w:rFonts w:ascii="Arial" w:hAnsi="Arial" w:cs="Arial"/>
          <w:color w:val="000000"/>
          <w:sz w:val="22"/>
          <w:szCs w:val="22"/>
        </w:rPr>
        <w:t>Plátce poplatku je povinen vybrat poplatek od poplatníka</w:t>
      </w:r>
      <w:r>
        <w:rPr>
          <w:rStyle w:val="Znakapoznpodarou"/>
          <w:rFonts w:ascii="Arial" w:hAnsi="Arial" w:cs="Arial"/>
          <w:color w:val="000000"/>
          <w:sz w:val="22"/>
          <w:szCs w:val="22"/>
        </w:rPr>
        <w:footnoteReference w:id="5"/>
      </w:r>
      <w:r w:rsidRPr="003D4FDC">
        <w:rPr>
          <w:rFonts w:ascii="Arial" w:hAnsi="Arial" w:cs="Arial"/>
          <w:sz w:val="22"/>
          <w:szCs w:val="22"/>
        </w:rPr>
        <w:t>.</w:t>
      </w:r>
    </w:p>
    <w:p w14:paraId="5FB4298E" w14:textId="77777777" w:rsidR="003806C2" w:rsidRDefault="003806C2" w:rsidP="003806C2">
      <w:pPr>
        <w:numPr>
          <w:ilvl w:val="0"/>
          <w:numId w:val="4"/>
        </w:numPr>
        <w:spacing w:before="120" w:after="60"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9E188F">
        <w:rPr>
          <w:rFonts w:ascii="Arial" w:hAnsi="Arial" w:cs="Arial"/>
          <w:sz w:val="22"/>
          <w:szCs w:val="22"/>
        </w:rPr>
        <w:t>Spoluvlastníci nemovité věci zahrnující byt, rodinný dům nebo stavbu pro rodinnou rekreaci jsou povinni plnit poplatkovou povinnost společně a nerozdílně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6"/>
      </w:r>
    </w:p>
    <w:p w14:paraId="1DAB090D" w14:textId="77777777" w:rsidR="003806C2" w:rsidRDefault="003806C2" w:rsidP="003806C2">
      <w:pPr>
        <w:pStyle w:val="slalnk"/>
        <w:spacing w:before="480"/>
        <w:ind w:left="4122" w:firstLine="126"/>
        <w:jc w:val="left"/>
        <w:rPr>
          <w:rFonts w:ascii="Arial" w:hAnsi="Arial" w:cs="Arial"/>
        </w:rPr>
      </w:pPr>
      <w:r>
        <w:rPr>
          <w:rFonts w:ascii="Arial" w:hAnsi="Arial" w:cs="Arial"/>
        </w:rPr>
        <w:t>Čl. 3</w:t>
      </w:r>
    </w:p>
    <w:p w14:paraId="4586F0BE" w14:textId="77777777" w:rsidR="003806C2" w:rsidRDefault="003806C2" w:rsidP="003806C2">
      <w:pPr>
        <w:pStyle w:val="Nzvylnk"/>
        <w:ind w:left="3477" w:firstLine="63"/>
        <w:jc w:val="left"/>
        <w:rPr>
          <w:rFonts w:ascii="Arial" w:hAnsi="Arial" w:cs="Arial"/>
        </w:rPr>
      </w:pPr>
      <w:r>
        <w:rPr>
          <w:rFonts w:ascii="Arial" w:hAnsi="Arial" w:cs="Arial"/>
        </w:rPr>
        <w:t>Poplatkové období</w:t>
      </w:r>
    </w:p>
    <w:p w14:paraId="64CE8BA1" w14:textId="77777777" w:rsidR="003806C2" w:rsidRDefault="003806C2" w:rsidP="003806C2">
      <w:pPr>
        <w:spacing w:before="120" w:line="312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Poplatkovým obdobím poplatku je kalendářní rok.</w:t>
      </w:r>
      <w:r>
        <w:rPr>
          <w:rStyle w:val="Znakapoznpodarou"/>
          <w:rFonts w:ascii="Arial" w:hAnsi="Arial" w:cs="Arial"/>
          <w:sz w:val="22"/>
          <w:szCs w:val="22"/>
        </w:rPr>
        <w:footnoteReference w:id="7"/>
      </w:r>
    </w:p>
    <w:p w14:paraId="62CF7AD3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>
        <w:rPr>
          <w:rFonts w:ascii="Arial" w:hAnsi="Arial" w:cs="Arial"/>
        </w:rPr>
        <w:t>4</w:t>
      </w:r>
    </w:p>
    <w:p w14:paraId="4CA7DA9A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Ohlašovací povinnost</w:t>
      </w:r>
    </w:p>
    <w:p w14:paraId="5E7A19A4" w14:textId="77777777" w:rsidR="003806C2" w:rsidRDefault="003806C2" w:rsidP="003806C2">
      <w:pPr>
        <w:numPr>
          <w:ilvl w:val="0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392C27">
        <w:rPr>
          <w:rFonts w:ascii="Arial" w:hAnsi="Arial" w:cs="Arial"/>
          <w:sz w:val="22"/>
          <w:szCs w:val="22"/>
        </w:rPr>
        <w:t>Plátce</w:t>
      </w:r>
      <w:r>
        <w:rPr>
          <w:rFonts w:ascii="Arial" w:hAnsi="Arial" w:cs="Arial"/>
          <w:sz w:val="22"/>
          <w:szCs w:val="22"/>
        </w:rPr>
        <w:t xml:space="preserve"> poplatku je povinen podat </w:t>
      </w:r>
      <w:r w:rsidRPr="00392C27">
        <w:rPr>
          <w:rFonts w:ascii="Arial" w:hAnsi="Arial" w:cs="Arial"/>
          <w:sz w:val="22"/>
          <w:szCs w:val="22"/>
        </w:rPr>
        <w:t>správci poplatku ohlášení</w:t>
      </w:r>
      <w:r>
        <w:rPr>
          <w:rFonts w:ascii="Arial" w:hAnsi="Arial" w:cs="Arial"/>
          <w:sz w:val="22"/>
          <w:szCs w:val="22"/>
        </w:rPr>
        <w:t xml:space="preserve"> nejpozději</w:t>
      </w:r>
      <w:r w:rsidRPr="00392C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30 </w:t>
      </w:r>
      <w:r w:rsidRPr="00392C27">
        <w:rPr>
          <w:rFonts w:ascii="Arial" w:hAnsi="Arial" w:cs="Arial"/>
          <w:sz w:val="22"/>
          <w:szCs w:val="22"/>
        </w:rPr>
        <w:t xml:space="preserve">dnů </w:t>
      </w:r>
      <w:r>
        <w:rPr>
          <w:rFonts w:ascii="Arial" w:hAnsi="Arial" w:cs="Arial"/>
          <w:sz w:val="22"/>
          <w:szCs w:val="22"/>
        </w:rPr>
        <w:t>ode dne, kdy nabyl postavení plátce poplatku. Pozbytí postavení plátce ohlásí plátce poplatku správci poplatku ve lhůtě 30 dnů.</w:t>
      </w:r>
    </w:p>
    <w:p w14:paraId="0D367E4D" w14:textId="77777777" w:rsidR="003806C2" w:rsidRDefault="003806C2" w:rsidP="003806C2">
      <w:pPr>
        <w:numPr>
          <w:ilvl w:val="0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A04C8B">
        <w:rPr>
          <w:rFonts w:ascii="Arial" w:hAnsi="Arial" w:cs="Arial"/>
          <w:sz w:val="22"/>
          <w:szCs w:val="22"/>
        </w:rPr>
        <w:t xml:space="preserve">V ohlášení </w:t>
      </w:r>
      <w:r>
        <w:rPr>
          <w:rFonts w:ascii="Arial" w:hAnsi="Arial" w:cs="Arial"/>
          <w:sz w:val="22"/>
          <w:szCs w:val="22"/>
        </w:rPr>
        <w:t xml:space="preserve">plátce poplatku </w:t>
      </w:r>
      <w:r w:rsidRPr="00A04C8B">
        <w:rPr>
          <w:rFonts w:ascii="Arial" w:hAnsi="Arial" w:cs="Arial"/>
          <w:sz w:val="22"/>
          <w:szCs w:val="22"/>
        </w:rPr>
        <w:t>uvede</w:t>
      </w:r>
      <w:r>
        <w:rPr>
          <w:rStyle w:val="Znakapoznpodarou"/>
          <w:rFonts w:ascii="Arial" w:hAnsi="Arial" w:cs="Arial"/>
          <w:sz w:val="22"/>
          <w:szCs w:val="22"/>
        </w:rPr>
        <w:footnoteReference w:id="8"/>
      </w:r>
      <w:r>
        <w:rPr>
          <w:rFonts w:ascii="Arial" w:hAnsi="Arial" w:cs="Arial"/>
          <w:sz w:val="22"/>
          <w:szCs w:val="22"/>
        </w:rPr>
        <w:t xml:space="preserve"> </w:t>
      </w:r>
    </w:p>
    <w:p w14:paraId="7E97FBA7" w14:textId="77777777" w:rsidR="003806C2" w:rsidRPr="00376155" w:rsidRDefault="003806C2" w:rsidP="003806C2">
      <w:pPr>
        <w:numPr>
          <w:ilvl w:val="1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376155">
        <w:rPr>
          <w:rFonts w:ascii="Arial" w:hAnsi="Arial" w:cs="Arial"/>
          <w:sz w:val="22"/>
          <w:szCs w:val="22"/>
        </w:rPr>
        <w:t xml:space="preserve">jméno, popřípadě jména, a příjmení nebo název, obecný identifikátor, byl-li přidělen, místo pobytu nebo sídlo, sídlo podnikatele, popřípadě další adresu pro doručování; právnická osoba uvede též osoby, které jsou jejím jménem oprávněny jednat </w:t>
      </w:r>
      <w:r>
        <w:rPr>
          <w:rFonts w:ascii="Arial" w:hAnsi="Arial" w:cs="Arial"/>
          <w:sz w:val="22"/>
          <w:szCs w:val="22"/>
        </w:rPr>
        <w:br/>
      </w:r>
      <w:r w:rsidRPr="00376155">
        <w:rPr>
          <w:rFonts w:ascii="Arial" w:hAnsi="Arial" w:cs="Arial"/>
          <w:sz w:val="22"/>
          <w:szCs w:val="22"/>
        </w:rPr>
        <w:t>v poplatkových věcech,</w:t>
      </w:r>
    </w:p>
    <w:p w14:paraId="279E31E7" w14:textId="77777777" w:rsidR="003806C2" w:rsidRPr="00376155" w:rsidRDefault="003806C2" w:rsidP="003806C2">
      <w:pPr>
        <w:numPr>
          <w:ilvl w:val="1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376155">
        <w:rPr>
          <w:rFonts w:ascii="Arial" w:hAnsi="Arial" w:cs="Arial"/>
          <w:sz w:val="22"/>
          <w:szCs w:val="22"/>
        </w:rPr>
        <w:t xml:space="preserve">čísla všech svých účtů u poskytovatelů platebních služeb, včetně poskytovatelů těchto služeb v zahraničí, užívaných v souvislosti s podnikatelskou činností, v případě, že předmět poplatku souvisí s podnikatelskou činností </w:t>
      </w:r>
      <w:r>
        <w:rPr>
          <w:rFonts w:ascii="Arial" w:hAnsi="Arial" w:cs="Arial"/>
          <w:sz w:val="22"/>
          <w:szCs w:val="22"/>
        </w:rPr>
        <w:t>plátce</w:t>
      </w:r>
      <w:r w:rsidRPr="00376155">
        <w:rPr>
          <w:rFonts w:ascii="Arial" w:hAnsi="Arial" w:cs="Arial"/>
          <w:sz w:val="22"/>
          <w:szCs w:val="22"/>
        </w:rPr>
        <w:t>,</w:t>
      </w:r>
    </w:p>
    <w:p w14:paraId="7AED24AF" w14:textId="77777777" w:rsidR="003806C2" w:rsidRDefault="003806C2" w:rsidP="003806C2">
      <w:pPr>
        <w:numPr>
          <w:ilvl w:val="1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716519">
        <w:rPr>
          <w:rFonts w:ascii="Arial" w:hAnsi="Arial" w:cs="Arial"/>
          <w:sz w:val="22"/>
          <w:szCs w:val="22"/>
        </w:rPr>
        <w:t xml:space="preserve">další údaje rozhodné pro stanovení poplatku, zejména </w:t>
      </w:r>
      <w:r w:rsidRPr="00087ACD">
        <w:rPr>
          <w:rFonts w:ascii="Arial" w:hAnsi="Arial" w:cs="Arial"/>
          <w:sz w:val="22"/>
          <w:szCs w:val="22"/>
        </w:rPr>
        <w:t>identifikační údaje nemovité věci zahrnující byt, rodinný dům nebo stavbu pro rodinnou rekreaci podle katastru nemovitostí</w:t>
      </w:r>
      <w:r>
        <w:rPr>
          <w:rFonts w:ascii="Arial" w:hAnsi="Arial" w:cs="Arial"/>
          <w:sz w:val="22"/>
          <w:szCs w:val="22"/>
        </w:rPr>
        <w:t>.</w:t>
      </w:r>
    </w:p>
    <w:p w14:paraId="76A54F7F" w14:textId="77777777" w:rsidR="003806C2" w:rsidRPr="00716519" w:rsidRDefault="003806C2" w:rsidP="003806C2">
      <w:pPr>
        <w:numPr>
          <w:ilvl w:val="0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716519">
        <w:rPr>
          <w:rFonts w:ascii="Arial" w:hAnsi="Arial" w:cs="Arial"/>
          <w:sz w:val="22"/>
          <w:szCs w:val="22"/>
        </w:rPr>
        <w:t>Plátce</w:t>
      </w:r>
      <w:r>
        <w:rPr>
          <w:rFonts w:ascii="Arial" w:hAnsi="Arial" w:cs="Arial"/>
          <w:sz w:val="22"/>
          <w:szCs w:val="22"/>
        </w:rPr>
        <w:t xml:space="preserve"> poplatku</w:t>
      </w:r>
      <w:r w:rsidRPr="00716519">
        <w:rPr>
          <w:rFonts w:ascii="Arial" w:hAnsi="Arial" w:cs="Arial"/>
          <w:sz w:val="22"/>
          <w:szCs w:val="22"/>
        </w:rPr>
        <w:t xml:space="preserve">, který nemá sídlo nebo bydliště na území členského státu Evropské unie, jiného smluvního státu Dohody o Evropském hospodářském prostoru nebo Švýcarské konfederace, uvede </w:t>
      </w:r>
      <w:r>
        <w:rPr>
          <w:rFonts w:ascii="Arial" w:hAnsi="Arial" w:cs="Arial"/>
          <w:sz w:val="22"/>
          <w:szCs w:val="22"/>
        </w:rPr>
        <w:t>také</w:t>
      </w:r>
      <w:r w:rsidRPr="00716519">
        <w:rPr>
          <w:rFonts w:ascii="Arial" w:hAnsi="Arial" w:cs="Arial"/>
          <w:sz w:val="22"/>
          <w:szCs w:val="22"/>
        </w:rPr>
        <w:t xml:space="preserve"> adresu svého zmocněnce v tuzemsku pro doručování.</w:t>
      </w:r>
      <w:r w:rsidRPr="0033166B">
        <w:rPr>
          <w:rStyle w:val="Znakapoznpodarou"/>
          <w:rFonts w:ascii="Arial" w:hAnsi="Arial" w:cs="Arial"/>
          <w:sz w:val="22"/>
          <w:szCs w:val="22"/>
        </w:rPr>
        <w:footnoteReference w:id="9"/>
      </w:r>
    </w:p>
    <w:p w14:paraId="3EE7BA24" w14:textId="77777777" w:rsidR="003806C2" w:rsidRPr="00376155" w:rsidRDefault="003806C2" w:rsidP="003806C2">
      <w:pPr>
        <w:numPr>
          <w:ilvl w:val="0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376155">
        <w:rPr>
          <w:rFonts w:ascii="Arial" w:hAnsi="Arial" w:cs="Arial"/>
          <w:sz w:val="22"/>
          <w:szCs w:val="22"/>
        </w:rPr>
        <w:t xml:space="preserve">Dojde-li ke změně údajů uvedených v ohlášení, je plátce povinen tuto změnu oznámit do </w:t>
      </w:r>
      <w:r>
        <w:rPr>
          <w:rFonts w:ascii="Arial" w:hAnsi="Arial" w:cs="Arial"/>
          <w:sz w:val="22"/>
          <w:szCs w:val="22"/>
        </w:rPr>
        <w:t>30</w:t>
      </w:r>
      <w:r w:rsidRPr="003761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dnů </w:t>
      </w:r>
      <w:r w:rsidRPr="00376155">
        <w:rPr>
          <w:rFonts w:ascii="Arial" w:hAnsi="Arial" w:cs="Arial"/>
          <w:sz w:val="22"/>
          <w:szCs w:val="22"/>
        </w:rPr>
        <w:t xml:space="preserve"> ode dne, kdy nastala.</w:t>
      </w:r>
      <w:r w:rsidRPr="00376155">
        <w:rPr>
          <w:rStyle w:val="Znakapoznpodarou"/>
          <w:rFonts w:ascii="Arial" w:hAnsi="Arial" w:cs="Arial"/>
          <w:sz w:val="22"/>
          <w:szCs w:val="22"/>
        </w:rPr>
        <w:footnoteReference w:id="10"/>
      </w:r>
    </w:p>
    <w:p w14:paraId="5ADCCC6C" w14:textId="77777777" w:rsidR="003806C2" w:rsidRDefault="003806C2" w:rsidP="003806C2">
      <w:pPr>
        <w:numPr>
          <w:ilvl w:val="0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Povinnost ohlásit údaj podle odstavce 2 nebo jeho změnu se nevztahuje na údaj, který může správce poplatku automatizovaným způsobem zjistit z rejstříků nebo evidencí, do </w:t>
      </w:r>
      <w:r>
        <w:rPr>
          <w:rFonts w:ascii="Arial" w:hAnsi="Arial" w:cs="Arial"/>
          <w:sz w:val="22"/>
          <w:szCs w:val="22"/>
        </w:rPr>
        <w:lastRenderedPageBreak/>
        <w:t>nichž má zřízen automatizovaný přístup. Okruh těchto údajů zveřejní správce poplatku na své úřední desce.</w:t>
      </w:r>
      <w:r>
        <w:rPr>
          <w:rStyle w:val="Znakapoznpodarou"/>
          <w:rFonts w:ascii="Arial" w:hAnsi="Arial" w:cs="Arial"/>
          <w:sz w:val="22"/>
          <w:szCs w:val="22"/>
        </w:rPr>
        <w:footnoteReference w:id="11"/>
      </w:r>
    </w:p>
    <w:p w14:paraId="639B20CD" w14:textId="77777777" w:rsidR="003806C2" w:rsidRDefault="003806C2" w:rsidP="003806C2">
      <w:pPr>
        <w:numPr>
          <w:ilvl w:val="0"/>
          <w:numId w:val="3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Není-li plátce, plní ohlašovací povinnost </w:t>
      </w:r>
      <w:r w:rsidRPr="0088615E">
        <w:rPr>
          <w:rFonts w:ascii="Arial" w:hAnsi="Arial" w:cs="Arial"/>
          <w:sz w:val="22"/>
          <w:szCs w:val="22"/>
        </w:rPr>
        <w:t>poplatník.</w:t>
      </w:r>
      <w:r w:rsidRPr="0088615E">
        <w:rPr>
          <w:rStyle w:val="Znakapoznpodarou"/>
          <w:rFonts w:ascii="Arial" w:hAnsi="Arial" w:cs="Arial"/>
          <w:sz w:val="22"/>
          <w:szCs w:val="22"/>
        </w:rPr>
        <w:footnoteReference w:id="12"/>
      </w:r>
    </w:p>
    <w:p w14:paraId="514642F2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  <w:i/>
        </w:rPr>
      </w:pPr>
      <w:r w:rsidRPr="002E0EAD">
        <w:rPr>
          <w:rFonts w:ascii="Arial" w:hAnsi="Arial" w:cs="Arial"/>
        </w:rPr>
        <w:t xml:space="preserve">Čl. </w:t>
      </w:r>
      <w:r>
        <w:rPr>
          <w:rFonts w:ascii="Arial" w:hAnsi="Arial" w:cs="Arial"/>
        </w:rPr>
        <w:t>5</w:t>
      </w:r>
    </w:p>
    <w:p w14:paraId="0F831C07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 xml:space="preserve">Základ </w:t>
      </w:r>
      <w:r w:rsidRPr="002E0EAD">
        <w:rPr>
          <w:rFonts w:ascii="Arial" w:hAnsi="Arial" w:cs="Arial"/>
        </w:rPr>
        <w:t>poplatku</w:t>
      </w:r>
      <w:r>
        <w:rPr>
          <w:rStyle w:val="Znakapoznpodarou"/>
          <w:rFonts w:ascii="Arial" w:hAnsi="Arial" w:cs="Arial"/>
        </w:rPr>
        <w:footnoteReference w:id="13"/>
      </w:r>
    </w:p>
    <w:p w14:paraId="33D6F16A" w14:textId="77777777" w:rsidR="003806C2" w:rsidRPr="00772922" w:rsidRDefault="003806C2" w:rsidP="003806C2">
      <w:pPr>
        <w:numPr>
          <w:ilvl w:val="0"/>
          <w:numId w:val="2"/>
        </w:numPr>
        <w:spacing w:before="120" w:after="6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Základem dílčího poplatku je </w:t>
      </w:r>
      <w:r w:rsidRPr="00772922">
        <w:rPr>
          <w:rFonts w:ascii="Arial" w:hAnsi="Arial" w:cs="Arial"/>
          <w:sz w:val="22"/>
          <w:szCs w:val="22"/>
        </w:rPr>
        <w:t xml:space="preserve">kapacita soustřeďovacích prostředků pro nemovitou věc na odpad za </w:t>
      </w:r>
      <w:r>
        <w:rPr>
          <w:rFonts w:ascii="Arial" w:hAnsi="Arial" w:cs="Arial"/>
          <w:sz w:val="22"/>
          <w:szCs w:val="22"/>
        </w:rPr>
        <w:t xml:space="preserve">kalendářní měsíc </w:t>
      </w:r>
      <w:r w:rsidRPr="00772922">
        <w:rPr>
          <w:rFonts w:ascii="Arial" w:hAnsi="Arial" w:cs="Arial"/>
          <w:sz w:val="22"/>
          <w:szCs w:val="22"/>
        </w:rPr>
        <w:t>v litrech připadající na poplatníka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57F8442D" w14:textId="77777777" w:rsidR="003806C2" w:rsidRDefault="003806C2" w:rsidP="003806C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772922">
        <w:rPr>
          <w:sz w:val="22"/>
          <w:szCs w:val="22"/>
        </w:rPr>
        <w:t xml:space="preserve">Objednanou kapacitou soustřeďovacích prostředků pro nemovitou věc na kalendářní měsíc připadající na poplatníka je </w:t>
      </w:r>
    </w:p>
    <w:p w14:paraId="6A5C55ED" w14:textId="77777777" w:rsidR="003806C2" w:rsidRPr="00772922" w:rsidRDefault="003806C2" w:rsidP="003806C2">
      <w:pPr>
        <w:pStyle w:val="Default"/>
        <w:spacing w:after="55"/>
        <w:ind w:left="567"/>
        <w:jc w:val="both"/>
        <w:rPr>
          <w:sz w:val="22"/>
          <w:szCs w:val="22"/>
        </w:rPr>
      </w:pPr>
      <w:r w:rsidRPr="00772922">
        <w:rPr>
          <w:sz w:val="22"/>
          <w:szCs w:val="22"/>
        </w:rPr>
        <w:t xml:space="preserve">a) podíl </w:t>
      </w:r>
      <w:r>
        <w:rPr>
          <w:sz w:val="22"/>
          <w:szCs w:val="22"/>
        </w:rPr>
        <w:t xml:space="preserve">objednané kapacity soustřeďovacích prostředků pro tuto nemovitou věc na kalendářní měsíc a </w:t>
      </w:r>
      <w:r w:rsidRPr="00772922">
        <w:rPr>
          <w:sz w:val="22"/>
          <w:szCs w:val="22"/>
        </w:rPr>
        <w:t xml:space="preserve">počtu fyzických osob, které v této nemovité věci mají bydliště na konci </w:t>
      </w:r>
      <w:r>
        <w:rPr>
          <w:sz w:val="22"/>
          <w:szCs w:val="22"/>
        </w:rPr>
        <w:t>kalendářního měsíce</w:t>
      </w:r>
      <w:r w:rsidRPr="00772922">
        <w:rPr>
          <w:sz w:val="22"/>
          <w:szCs w:val="22"/>
        </w:rPr>
        <w:t>,</w:t>
      </w:r>
      <w:r>
        <w:rPr>
          <w:sz w:val="22"/>
          <w:szCs w:val="22"/>
        </w:rPr>
        <w:t xml:space="preserve"> nebo</w:t>
      </w:r>
    </w:p>
    <w:p w14:paraId="73594E4B" w14:textId="77777777" w:rsidR="003806C2" w:rsidRDefault="003806C2" w:rsidP="003806C2">
      <w:pPr>
        <w:pStyle w:val="Defaul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kapacita soustřeďovacích prostředků pro tuto nemovitou věc na kalendářní měsíc </w:t>
      </w:r>
      <w:r>
        <w:rPr>
          <w:sz w:val="22"/>
          <w:szCs w:val="22"/>
        </w:rPr>
        <w:br/>
        <w:t xml:space="preserve">v případě, že v nemovité věci nemá bydliště žádná fyzická osoba. </w:t>
      </w:r>
    </w:p>
    <w:p w14:paraId="441D9459" w14:textId="77777777" w:rsidR="003806C2" w:rsidRPr="00E26EDC" w:rsidRDefault="003806C2" w:rsidP="003806C2">
      <w:pPr>
        <w:numPr>
          <w:ilvl w:val="0"/>
          <w:numId w:val="2"/>
        </w:numPr>
        <w:spacing w:before="120" w:after="6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Minimální základ dílčího poplatku činí 60 l. </w:t>
      </w:r>
    </w:p>
    <w:p w14:paraId="3DD0F2F9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>
        <w:rPr>
          <w:rFonts w:ascii="Arial" w:hAnsi="Arial" w:cs="Arial"/>
        </w:rPr>
        <w:t>6</w:t>
      </w:r>
    </w:p>
    <w:p w14:paraId="14060FBA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 xml:space="preserve">Sazba </w:t>
      </w:r>
      <w:r w:rsidRPr="001A5525">
        <w:rPr>
          <w:rFonts w:ascii="Arial" w:hAnsi="Arial" w:cs="Arial"/>
        </w:rPr>
        <w:t>poplatku</w:t>
      </w:r>
    </w:p>
    <w:p w14:paraId="4796212C" w14:textId="77777777" w:rsidR="003806C2" w:rsidRPr="00303591" w:rsidRDefault="003806C2" w:rsidP="003806C2">
      <w:pPr>
        <w:spacing w:before="120" w:after="60" w:line="264" w:lineRule="auto"/>
        <w:ind w:left="567"/>
        <w:jc w:val="both"/>
        <w:rPr>
          <w:rFonts w:ascii="Arial" w:hAnsi="Arial" w:cs="Arial"/>
          <w:i/>
          <w:color w:val="0070C0"/>
          <w:sz w:val="22"/>
          <w:szCs w:val="22"/>
        </w:rPr>
      </w:pPr>
    </w:p>
    <w:p w14:paraId="65835D37" w14:textId="77777777" w:rsidR="003806C2" w:rsidRDefault="003806C2" w:rsidP="003806C2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0070C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Sazba poplatku činí 0,2778 Kč za l.</w:t>
      </w:r>
    </w:p>
    <w:p w14:paraId="7B9BE4B6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>
        <w:rPr>
          <w:rFonts w:ascii="Arial" w:hAnsi="Arial" w:cs="Arial"/>
        </w:rPr>
        <w:t>Čl. 7</w:t>
      </w:r>
    </w:p>
    <w:p w14:paraId="26A2233D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 xml:space="preserve">Výpočet </w:t>
      </w:r>
      <w:r w:rsidRPr="001A5525">
        <w:rPr>
          <w:rFonts w:ascii="Arial" w:hAnsi="Arial" w:cs="Arial"/>
        </w:rPr>
        <w:t>poplatku</w:t>
      </w:r>
      <w:r>
        <w:rPr>
          <w:rStyle w:val="Znakapoznpodarou"/>
          <w:rFonts w:ascii="Arial" w:hAnsi="Arial" w:cs="Arial"/>
        </w:rPr>
        <w:footnoteReference w:id="14"/>
      </w:r>
    </w:p>
    <w:p w14:paraId="352E9E39" w14:textId="77777777" w:rsidR="003806C2" w:rsidRPr="00601AB9" w:rsidRDefault="003806C2" w:rsidP="003806C2">
      <w:pPr>
        <w:numPr>
          <w:ilvl w:val="0"/>
          <w:numId w:val="7"/>
        </w:num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  <w:r w:rsidRPr="00601AB9">
        <w:rPr>
          <w:rFonts w:ascii="Arial" w:hAnsi="Arial" w:cs="Arial"/>
          <w:sz w:val="22"/>
          <w:szCs w:val="22"/>
        </w:rPr>
        <w:t>Poplatek se vypočte jako souče</w:t>
      </w:r>
      <w:r>
        <w:rPr>
          <w:rFonts w:ascii="Arial" w:hAnsi="Arial" w:cs="Arial"/>
          <w:sz w:val="22"/>
          <w:szCs w:val="22"/>
        </w:rPr>
        <w:t>t dílčích poplatků za jednotlivé kalendářní měsíce</w:t>
      </w:r>
      <w:r w:rsidRPr="00601AB9">
        <w:rPr>
          <w:rFonts w:ascii="Arial" w:hAnsi="Arial" w:cs="Arial"/>
          <w:sz w:val="22"/>
          <w:szCs w:val="22"/>
        </w:rPr>
        <w:t xml:space="preserve">, na jejichž konci </w:t>
      </w:r>
    </w:p>
    <w:p w14:paraId="5878B9FC" w14:textId="77777777" w:rsidR="003806C2" w:rsidRPr="00601AB9" w:rsidRDefault="003806C2" w:rsidP="003806C2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01AB9">
        <w:rPr>
          <w:rFonts w:ascii="Arial" w:hAnsi="Arial" w:cs="Arial"/>
          <w:sz w:val="22"/>
          <w:szCs w:val="22"/>
        </w:rPr>
        <w:t xml:space="preserve">a) měl poplatník v nemovité věci bydliště, nebo </w:t>
      </w:r>
    </w:p>
    <w:p w14:paraId="2A83EB1D" w14:textId="77777777" w:rsidR="003806C2" w:rsidRDefault="003806C2" w:rsidP="003806C2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01AB9">
        <w:rPr>
          <w:rFonts w:ascii="Arial" w:hAnsi="Arial" w:cs="Arial"/>
          <w:sz w:val="22"/>
          <w:szCs w:val="22"/>
        </w:rPr>
        <w:t xml:space="preserve">b) neměla v nemovité věci bydliště žádná fyzická osoba v případě, že poplatníkem je vlastník této nemovité věci. </w:t>
      </w:r>
    </w:p>
    <w:p w14:paraId="21DF86F6" w14:textId="77777777" w:rsidR="003806C2" w:rsidRPr="009B3D7F" w:rsidRDefault="003806C2" w:rsidP="003806C2">
      <w:pPr>
        <w:numPr>
          <w:ilvl w:val="0"/>
          <w:numId w:val="7"/>
        </w:num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  <w:r w:rsidRPr="009B3D7F">
        <w:rPr>
          <w:rFonts w:ascii="Arial" w:hAnsi="Arial" w:cs="Arial"/>
          <w:sz w:val="22"/>
          <w:szCs w:val="22"/>
        </w:rPr>
        <w:t xml:space="preserve">Dílčí poplatek za </w:t>
      </w:r>
      <w:r>
        <w:rPr>
          <w:rFonts w:ascii="Arial" w:hAnsi="Arial" w:cs="Arial"/>
          <w:sz w:val="22"/>
          <w:szCs w:val="22"/>
        </w:rPr>
        <w:t>kalendářní měsíc</w:t>
      </w:r>
      <w:r w:rsidRPr="009B3D7F">
        <w:rPr>
          <w:rFonts w:ascii="Arial" w:hAnsi="Arial" w:cs="Arial"/>
          <w:sz w:val="22"/>
          <w:szCs w:val="22"/>
        </w:rPr>
        <w:t xml:space="preserve"> se vypočte jako součin základu dílčího poplatku zaokrouhleného na celé litry nahoru a sazby pro tento základ. </w:t>
      </w:r>
    </w:p>
    <w:p w14:paraId="17495387" w14:textId="77777777" w:rsidR="003806C2" w:rsidRPr="00601AB9" w:rsidRDefault="003806C2" w:rsidP="003806C2">
      <w:p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</w:p>
    <w:p w14:paraId="73161272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Čl. 8</w:t>
      </w:r>
    </w:p>
    <w:p w14:paraId="30CE864B" w14:textId="77777777" w:rsidR="003806C2" w:rsidRDefault="003806C2" w:rsidP="003806C2">
      <w:pPr>
        <w:pStyle w:val="Nzvylnk"/>
        <w:rPr>
          <w:rFonts w:ascii="Arial" w:hAnsi="Arial" w:cs="Arial"/>
        </w:rPr>
      </w:pPr>
      <w:r w:rsidRPr="001A5525">
        <w:rPr>
          <w:rFonts w:ascii="Arial" w:hAnsi="Arial" w:cs="Arial"/>
        </w:rPr>
        <w:t>Splatnost poplatku</w:t>
      </w:r>
    </w:p>
    <w:p w14:paraId="7E02ADDB" w14:textId="77777777" w:rsidR="003806C2" w:rsidRDefault="003806C2" w:rsidP="003806C2">
      <w:pPr>
        <w:numPr>
          <w:ilvl w:val="0"/>
          <w:numId w:val="8"/>
        </w:num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Plátce poplatku odvede vybraný poplatek správci poplatku nejpozději do 31.1. následujícího kalendářního roku. </w:t>
      </w:r>
    </w:p>
    <w:p w14:paraId="47D496C1" w14:textId="77777777" w:rsidR="003806C2" w:rsidRDefault="003806C2" w:rsidP="003806C2">
      <w:pPr>
        <w:numPr>
          <w:ilvl w:val="0"/>
          <w:numId w:val="8"/>
        </w:num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Není-li plátce poplatku, zaplatí poplatek ve lhůtě podle odstavce 1 poplatník</w:t>
      </w:r>
      <w:r w:rsidRPr="0088615E">
        <w:rPr>
          <w:rFonts w:ascii="Arial" w:hAnsi="Arial" w:cs="Arial"/>
          <w:sz w:val="22"/>
          <w:szCs w:val="22"/>
        </w:rPr>
        <w:t>.</w:t>
      </w:r>
      <w:r w:rsidRPr="0088615E">
        <w:rPr>
          <w:rFonts w:ascii="Arial" w:hAnsi="Arial" w:cs="Arial"/>
          <w:sz w:val="22"/>
          <w:szCs w:val="22"/>
          <w:vertAlign w:val="superscript"/>
        </w:rPr>
        <w:t>12</w:t>
      </w:r>
    </w:p>
    <w:p w14:paraId="41A84F0B" w14:textId="77777777" w:rsidR="003806C2" w:rsidRPr="00A25837" w:rsidRDefault="003806C2" w:rsidP="003806C2">
      <w:pPr>
        <w:spacing w:line="312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70ED262B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>
        <w:rPr>
          <w:rFonts w:ascii="Arial" w:hAnsi="Arial" w:cs="Arial"/>
        </w:rPr>
        <w:t>Čl. 9</w:t>
      </w:r>
    </w:p>
    <w:p w14:paraId="54DE4345" w14:textId="77777777" w:rsidR="003806C2" w:rsidRPr="005155AF" w:rsidRDefault="003806C2" w:rsidP="003806C2">
      <w:pPr>
        <w:pStyle w:val="Nzvylnk"/>
        <w:rPr>
          <w:rFonts w:ascii="Arial" w:hAnsi="Arial" w:cs="Arial"/>
        </w:rPr>
      </w:pPr>
      <w:r w:rsidRPr="005155AF">
        <w:rPr>
          <w:rFonts w:ascii="Arial" w:hAnsi="Arial" w:cs="Arial"/>
        </w:rPr>
        <w:t>Navýšení poplatku</w:t>
      </w:r>
      <w:r w:rsidRPr="005155AF">
        <w:t xml:space="preserve"> </w:t>
      </w:r>
    </w:p>
    <w:p w14:paraId="6DC78D73" w14:textId="77777777" w:rsidR="003806C2" w:rsidRPr="00A73DE8" w:rsidRDefault="003806C2" w:rsidP="003806C2">
      <w:pPr>
        <w:numPr>
          <w:ilvl w:val="0"/>
          <w:numId w:val="6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A73DE8">
        <w:rPr>
          <w:rFonts w:ascii="Arial" w:hAnsi="Arial" w:cs="Arial"/>
          <w:sz w:val="22"/>
          <w:szCs w:val="22"/>
        </w:rPr>
        <w:t xml:space="preserve">Nebudou-li poplatky zaplaceny poplatníkem včas nebo ve správné výši, vyměří mu správce poplatku poplatek platebním výměrem nebo hromadným předpisným seznamem. </w:t>
      </w:r>
      <w:r>
        <w:rPr>
          <w:rStyle w:val="Znakapoznpodarou"/>
          <w:rFonts w:ascii="Arial" w:hAnsi="Arial" w:cs="Arial"/>
          <w:sz w:val="22"/>
          <w:szCs w:val="22"/>
        </w:rPr>
        <w:footnoteReference w:id="15"/>
      </w:r>
    </w:p>
    <w:p w14:paraId="1B8A5763" w14:textId="77777777" w:rsidR="003806C2" w:rsidRPr="005155AF" w:rsidRDefault="003806C2" w:rsidP="003806C2">
      <w:pPr>
        <w:numPr>
          <w:ilvl w:val="0"/>
          <w:numId w:val="6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5155AF">
        <w:rPr>
          <w:rFonts w:ascii="Arial" w:hAnsi="Arial" w:cs="Arial"/>
          <w:sz w:val="22"/>
          <w:szCs w:val="22"/>
        </w:rPr>
        <w:t>Nebudou-li poplatky odvedeny plátcem</w:t>
      </w:r>
      <w:r>
        <w:rPr>
          <w:rFonts w:ascii="Arial" w:hAnsi="Arial" w:cs="Arial"/>
          <w:sz w:val="22"/>
          <w:szCs w:val="22"/>
        </w:rPr>
        <w:t xml:space="preserve"> poplatku</w:t>
      </w:r>
      <w:r w:rsidRPr="005155AF">
        <w:rPr>
          <w:rFonts w:ascii="Arial" w:hAnsi="Arial" w:cs="Arial"/>
          <w:sz w:val="22"/>
          <w:szCs w:val="22"/>
        </w:rPr>
        <w:t xml:space="preserve"> včas nebo ve správné výši, vyměří mu správce poplatku poplatek platebním výměrem k přímé úhradě.</w:t>
      </w:r>
      <w:r w:rsidRPr="005155AF">
        <w:rPr>
          <w:rStyle w:val="Znakapoznpodarou"/>
          <w:rFonts w:ascii="Arial" w:hAnsi="Arial" w:cs="Arial"/>
          <w:sz w:val="22"/>
          <w:szCs w:val="22"/>
        </w:rPr>
        <w:footnoteReference w:id="16"/>
      </w:r>
    </w:p>
    <w:p w14:paraId="254725F1" w14:textId="77777777" w:rsidR="003806C2" w:rsidRPr="00B92EB1" w:rsidRDefault="003806C2" w:rsidP="003806C2">
      <w:pPr>
        <w:numPr>
          <w:ilvl w:val="0"/>
          <w:numId w:val="6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5155AF">
        <w:rPr>
          <w:rFonts w:ascii="Arial" w:hAnsi="Arial" w:cs="Arial"/>
          <w:sz w:val="22"/>
          <w:szCs w:val="22"/>
        </w:rPr>
        <w:t>Včas</w:t>
      </w:r>
      <w:r w:rsidRPr="00B92EB1">
        <w:rPr>
          <w:rFonts w:ascii="Arial" w:hAnsi="Arial" w:cs="Arial"/>
          <w:sz w:val="22"/>
          <w:szCs w:val="22"/>
        </w:rPr>
        <w:t xml:space="preserve"> </w:t>
      </w:r>
      <w:r w:rsidRPr="00474813">
        <w:rPr>
          <w:rFonts w:ascii="Arial" w:hAnsi="Arial" w:cs="Arial"/>
          <w:sz w:val="22"/>
          <w:szCs w:val="22"/>
        </w:rPr>
        <w:t xml:space="preserve">nezaplacené nebo </w:t>
      </w:r>
      <w:r w:rsidRPr="00B92EB1">
        <w:rPr>
          <w:rFonts w:ascii="Arial" w:hAnsi="Arial" w:cs="Arial"/>
          <w:sz w:val="22"/>
          <w:szCs w:val="22"/>
        </w:rPr>
        <w:t xml:space="preserve">neodvedené poplatky nebo část těchto poplatků </w:t>
      </w:r>
      <w:r w:rsidRPr="005155AF">
        <w:rPr>
          <w:rFonts w:ascii="Arial" w:hAnsi="Arial" w:cs="Arial"/>
          <w:sz w:val="22"/>
          <w:szCs w:val="22"/>
        </w:rPr>
        <w:t>může správce poplatku zvýšit až na trojnásobek; toto zvýšení je příslušenstvím poplatku sledujícím jeho osud.</w:t>
      </w:r>
      <w:r w:rsidRPr="005155AF">
        <w:rPr>
          <w:rStyle w:val="Znakapoznpodarou"/>
          <w:rFonts w:ascii="Arial" w:hAnsi="Arial" w:cs="Arial"/>
          <w:sz w:val="22"/>
          <w:szCs w:val="22"/>
        </w:rPr>
        <w:footnoteReference w:id="17"/>
      </w:r>
    </w:p>
    <w:p w14:paraId="35875223" w14:textId="77777777" w:rsidR="003806C2" w:rsidRPr="002E0EAD" w:rsidRDefault="003806C2" w:rsidP="003806C2">
      <w:pPr>
        <w:pStyle w:val="slalnk"/>
        <w:spacing w:before="480"/>
        <w:ind w:left="3540" w:firstLine="708"/>
        <w:jc w:val="left"/>
        <w:rPr>
          <w:rFonts w:ascii="Arial" w:hAnsi="Arial" w:cs="Arial"/>
        </w:rPr>
      </w:pPr>
      <w:r>
        <w:rPr>
          <w:rFonts w:ascii="Arial" w:hAnsi="Arial" w:cs="Arial"/>
        </w:rPr>
        <w:t>Čl. 10</w:t>
      </w:r>
    </w:p>
    <w:p w14:paraId="2366DC69" w14:textId="77777777" w:rsidR="003806C2" w:rsidRPr="002E0EAD" w:rsidRDefault="003806C2" w:rsidP="003806C2">
      <w:pPr>
        <w:pStyle w:val="Nzvylnk"/>
        <w:ind w:left="3399" w:firstLine="141"/>
        <w:jc w:val="left"/>
        <w:rPr>
          <w:rFonts w:ascii="Arial" w:hAnsi="Arial" w:cs="Arial"/>
        </w:rPr>
      </w:pPr>
      <w:r>
        <w:rPr>
          <w:rFonts w:ascii="Arial" w:hAnsi="Arial" w:cs="Arial"/>
        </w:rPr>
        <w:t>Společná ustanovení</w:t>
      </w:r>
    </w:p>
    <w:p w14:paraId="3C227DDD" w14:textId="77777777" w:rsidR="003806C2" w:rsidRDefault="003806C2" w:rsidP="003806C2">
      <w:pPr>
        <w:numPr>
          <w:ilvl w:val="0"/>
          <w:numId w:val="5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D042DD">
        <w:rPr>
          <w:rFonts w:ascii="Arial" w:hAnsi="Arial" w:cs="Arial"/>
          <w:sz w:val="22"/>
          <w:szCs w:val="22"/>
        </w:rPr>
        <w:t>Ustanovení o nemovité věci se použijí obdobně i na jednotku, která je vymezena podle zákona o vlastnictví bytů, spolu s touto jednotkou spojeným podílem na společných částech domu, a pokud je s ní spojeno vlastnictví k pozemku, tak i spolu s podílem na tomto pozemku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18"/>
      </w:r>
    </w:p>
    <w:p w14:paraId="12435956" w14:textId="77777777" w:rsidR="003806C2" w:rsidRPr="002E0EAD" w:rsidRDefault="003806C2" w:rsidP="003806C2">
      <w:pPr>
        <w:numPr>
          <w:ilvl w:val="0"/>
          <w:numId w:val="5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D042DD">
        <w:rPr>
          <w:rFonts w:ascii="Arial" w:hAnsi="Arial" w:cs="Arial"/>
          <w:sz w:val="22"/>
          <w:szCs w:val="22"/>
        </w:rPr>
        <w:t>Na svěřenský fond, podílový fond nebo fond obhospodařovaný penzijní společností, do kterých je vložena nemovitá věc, se pro účely poplatků za komunální odpad hledí jako na vlastníka této nemovité věci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19"/>
      </w:r>
    </w:p>
    <w:p w14:paraId="3CC6E7BF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>
        <w:rPr>
          <w:rFonts w:ascii="Arial" w:hAnsi="Arial" w:cs="Arial"/>
        </w:rPr>
        <w:t>Čl. 11</w:t>
      </w:r>
    </w:p>
    <w:p w14:paraId="35B56A5F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>Přechodné</w:t>
      </w:r>
      <w:r w:rsidRPr="002E0EAD">
        <w:rPr>
          <w:rFonts w:ascii="Arial" w:hAnsi="Arial" w:cs="Arial"/>
        </w:rPr>
        <w:t xml:space="preserve"> ustanovení</w:t>
      </w:r>
    </w:p>
    <w:p w14:paraId="0BBE8C24" w14:textId="77777777" w:rsidR="003806C2" w:rsidRDefault="003806C2" w:rsidP="003806C2">
      <w:pPr>
        <w:spacing w:before="12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Poplatkové povinnosti vzniklé před nabytím účinnosti této vyhlášky se posuzují podle dosavadních právních předpisů.</w:t>
      </w:r>
    </w:p>
    <w:p w14:paraId="2812FB73" w14:textId="77777777" w:rsidR="003806C2" w:rsidRDefault="003806C2" w:rsidP="003806C2">
      <w:pPr>
        <w:spacing w:before="120" w:line="264" w:lineRule="auto"/>
        <w:jc w:val="both"/>
        <w:rPr>
          <w:rFonts w:ascii="Arial" w:hAnsi="Arial" w:cs="Arial"/>
          <w:sz w:val="22"/>
          <w:szCs w:val="22"/>
        </w:rPr>
      </w:pPr>
    </w:p>
    <w:p w14:paraId="7B45315B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Čl. 12</w:t>
      </w:r>
    </w:p>
    <w:p w14:paraId="2883744F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E0EAD">
        <w:rPr>
          <w:rFonts w:ascii="Arial" w:hAnsi="Arial" w:cs="Arial"/>
        </w:rPr>
        <w:t>rušovací ustanovení</w:t>
      </w:r>
    </w:p>
    <w:p w14:paraId="5611C51A" w14:textId="1BC34068" w:rsidR="003806C2" w:rsidRPr="002E0EAD" w:rsidRDefault="003806C2" w:rsidP="003806C2">
      <w:pPr>
        <w:spacing w:before="120" w:line="288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Zrušuje se obecně závazná vyhláška č. </w:t>
      </w:r>
      <w:r>
        <w:rPr>
          <w:rFonts w:ascii="Arial" w:hAnsi="Arial" w:cs="Arial"/>
          <w:sz w:val="22"/>
          <w:szCs w:val="22"/>
        </w:rPr>
        <w:t>2/2017</w:t>
      </w:r>
      <w:r w:rsidRPr="002E0EAD">
        <w:rPr>
          <w:rFonts w:ascii="Arial" w:hAnsi="Arial" w:cs="Arial"/>
          <w:i/>
          <w:sz w:val="22"/>
          <w:szCs w:val="22"/>
        </w:rPr>
        <w:t xml:space="preserve">, </w:t>
      </w:r>
      <w:r w:rsidRPr="002E0EAD">
        <w:rPr>
          <w:rFonts w:ascii="Arial" w:hAnsi="Arial" w:cs="Arial"/>
          <w:sz w:val="22"/>
          <w:szCs w:val="22"/>
        </w:rPr>
        <w:t>ze dne</w:t>
      </w:r>
      <w:r w:rsidRPr="002E0EAD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7.6.2017</w:t>
      </w:r>
      <w:r w:rsidRPr="002E0EAD">
        <w:rPr>
          <w:rFonts w:ascii="Arial" w:hAnsi="Arial" w:cs="Arial"/>
          <w:i/>
          <w:sz w:val="22"/>
          <w:szCs w:val="22"/>
        </w:rPr>
        <w:t xml:space="preserve"> </w:t>
      </w:r>
    </w:p>
    <w:p w14:paraId="02C35E73" w14:textId="77777777" w:rsidR="003806C2" w:rsidRDefault="003806C2" w:rsidP="003806C2">
      <w:pPr>
        <w:spacing w:before="120" w:line="264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1C0B19C0" w14:textId="77777777" w:rsidR="003806C2" w:rsidRPr="002E0EAD" w:rsidRDefault="003806C2" w:rsidP="003806C2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>
        <w:rPr>
          <w:rFonts w:ascii="Arial" w:hAnsi="Arial" w:cs="Arial"/>
        </w:rPr>
        <w:t>13</w:t>
      </w:r>
    </w:p>
    <w:p w14:paraId="70E7A886" w14:textId="77777777" w:rsidR="003806C2" w:rsidRPr="002E0EAD" w:rsidRDefault="003806C2" w:rsidP="003806C2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Účinnost</w:t>
      </w:r>
    </w:p>
    <w:p w14:paraId="0239225B" w14:textId="77777777" w:rsidR="003806C2" w:rsidRPr="00964DB5" w:rsidRDefault="003806C2" w:rsidP="003806C2">
      <w:pPr>
        <w:pStyle w:val="Nzvylnk"/>
        <w:jc w:val="left"/>
        <w:rPr>
          <w:rFonts w:ascii="Arial" w:hAnsi="Arial" w:cs="Arial"/>
          <w:b w:val="0"/>
          <w:color w:val="0070C0"/>
        </w:rPr>
      </w:pPr>
      <w:r w:rsidRPr="002E0EAD">
        <w:rPr>
          <w:rFonts w:ascii="Arial" w:hAnsi="Arial" w:cs="Arial"/>
          <w:b w:val="0"/>
          <w:bCs w:val="0"/>
          <w:i/>
          <w:color w:val="0070C0"/>
          <w:szCs w:val="24"/>
        </w:rPr>
        <w:t xml:space="preserve"> </w:t>
      </w:r>
      <w:r w:rsidRPr="00964DB5">
        <w:rPr>
          <w:rFonts w:ascii="Arial" w:hAnsi="Arial" w:cs="Arial"/>
          <w:b w:val="0"/>
          <w:sz w:val="22"/>
          <w:szCs w:val="22"/>
        </w:rPr>
        <w:t xml:space="preserve">Tato vyhláška nabývá účinnosti dnem </w:t>
      </w:r>
      <w:r>
        <w:rPr>
          <w:rFonts w:ascii="Arial" w:hAnsi="Arial" w:cs="Arial"/>
          <w:b w:val="0"/>
          <w:sz w:val="22"/>
          <w:szCs w:val="22"/>
        </w:rPr>
        <w:t>1.1.2022</w:t>
      </w:r>
    </w:p>
    <w:p w14:paraId="64E7B255" w14:textId="77777777" w:rsidR="003806C2" w:rsidRPr="002E0EAD" w:rsidRDefault="003806C2" w:rsidP="003806C2">
      <w:pPr>
        <w:spacing w:before="120" w:line="264" w:lineRule="auto"/>
        <w:jc w:val="both"/>
        <w:rPr>
          <w:rFonts w:ascii="Arial" w:hAnsi="Arial" w:cs="Arial"/>
          <w:sz w:val="22"/>
          <w:szCs w:val="22"/>
        </w:rPr>
      </w:pPr>
    </w:p>
    <w:p w14:paraId="27B14657" w14:textId="77777777" w:rsidR="003806C2" w:rsidRPr="002E0EAD" w:rsidRDefault="003806C2" w:rsidP="003806C2">
      <w:pPr>
        <w:pStyle w:val="Zkladntext"/>
        <w:tabs>
          <w:tab w:val="left" w:pos="1440"/>
          <w:tab w:val="left" w:pos="70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ab/>
        <w:t>Podpis</w:t>
      </w:r>
      <w:r w:rsidRPr="002E0EAD">
        <w:rPr>
          <w:rFonts w:ascii="Arial" w:hAnsi="Arial" w:cs="Arial"/>
          <w:i/>
          <w:sz w:val="22"/>
          <w:szCs w:val="22"/>
        </w:rPr>
        <w:tab/>
        <w:t>Podpis</w:t>
      </w:r>
    </w:p>
    <w:p w14:paraId="56E451D1" w14:textId="77777777" w:rsidR="003806C2" w:rsidRPr="002E0EAD" w:rsidRDefault="003806C2" w:rsidP="003806C2">
      <w:pPr>
        <w:pStyle w:val="Zkladntext"/>
        <w:tabs>
          <w:tab w:val="left" w:pos="720"/>
          <w:tab w:val="left" w:pos="61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ab/>
        <w:t>...................................</w:t>
      </w:r>
      <w:r w:rsidRPr="002E0EAD">
        <w:rPr>
          <w:rFonts w:ascii="Arial" w:hAnsi="Arial" w:cs="Arial"/>
          <w:i/>
          <w:sz w:val="22"/>
          <w:szCs w:val="22"/>
        </w:rPr>
        <w:tab/>
        <w:t>..........................................</w:t>
      </w:r>
    </w:p>
    <w:p w14:paraId="1023B371" w14:textId="77777777" w:rsidR="003806C2" w:rsidRPr="002E0EAD" w:rsidRDefault="003806C2" w:rsidP="003806C2">
      <w:pPr>
        <w:pStyle w:val="Zkladntext"/>
        <w:tabs>
          <w:tab w:val="left" w:pos="1080"/>
          <w:tab w:val="left" w:pos="6660"/>
        </w:tabs>
        <w:spacing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Martin Bruoth</w:t>
      </w:r>
      <w:r w:rsidRPr="002E0EAD">
        <w:rPr>
          <w:rFonts w:ascii="Arial" w:hAnsi="Arial" w:cs="Arial"/>
          <w:sz w:val="22"/>
          <w:szCs w:val="22"/>
        </w:rPr>
        <w:t xml:space="preserve"> </w:t>
      </w:r>
      <w:r w:rsidRPr="002E0EA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Antonín Čouka</w:t>
      </w:r>
    </w:p>
    <w:p w14:paraId="44A7BAD6" w14:textId="77777777" w:rsidR="003806C2" w:rsidRPr="002E0EAD" w:rsidRDefault="003806C2" w:rsidP="003806C2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</w:t>
      </w:r>
      <w:r w:rsidRPr="002E0EAD">
        <w:rPr>
          <w:rFonts w:ascii="Arial" w:hAnsi="Arial" w:cs="Arial"/>
          <w:sz w:val="22"/>
          <w:szCs w:val="22"/>
        </w:rPr>
        <w:t>starosta</w:t>
      </w:r>
      <w:r w:rsidRPr="002E0EA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místo</w:t>
      </w:r>
      <w:r w:rsidRPr="002E0EAD">
        <w:rPr>
          <w:rFonts w:ascii="Arial" w:hAnsi="Arial" w:cs="Arial"/>
          <w:sz w:val="22"/>
          <w:szCs w:val="22"/>
        </w:rPr>
        <w:t>starosta</w:t>
      </w:r>
    </w:p>
    <w:p w14:paraId="71B773D6" w14:textId="77777777" w:rsidR="003806C2" w:rsidRPr="002E0EAD" w:rsidRDefault="003806C2" w:rsidP="003806C2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</w:p>
    <w:p w14:paraId="25E3DF9D" w14:textId="77777777" w:rsidR="003806C2" w:rsidRDefault="003806C2" w:rsidP="003806C2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</w:p>
    <w:p w14:paraId="32066214" w14:textId="77777777" w:rsidR="003806C2" w:rsidRPr="002E0EAD" w:rsidRDefault="003806C2" w:rsidP="003806C2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Vyvěšeno na úřední desce dne:</w:t>
      </w:r>
    </w:p>
    <w:p w14:paraId="39ED5D27" w14:textId="77777777" w:rsidR="003806C2" w:rsidRPr="00EB7FA0" w:rsidRDefault="003806C2" w:rsidP="003806C2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Sejmuto z úřední desky dne:</w:t>
      </w:r>
    </w:p>
    <w:p w14:paraId="30EB58E5" w14:textId="07716837" w:rsidR="00D33834" w:rsidRPr="00660652" w:rsidRDefault="00D33834" w:rsidP="003806C2">
      <w:pPr>
        <w:pStyle w:val="Default"/>
        <w:jc w:val="center"/>
        <w:rPr>
          <w:sz w:val="20"/>
          <w:szCs w:val="20"/>
        </w:rPr>
      </w:pPr>
    </w:p>
    <w:sectPr w:rsidR="00D33834" w:rsidRPr="00660652" w:rsidSect="0023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FA82B" w14:textId="77777777" w:rsidR="003806C2" w:rsidRDefault="003806C2" w:rsidP="003806C2">
      <w:r>
        <w:separator/>
      </w:r>
    </w:p>
  </w:endnote>
  <w:endnote w:type="continuationSeparator" w:id="0">
    <w:p w14:paraId="7130AFA6" w14:textId="77777777" w:rsidR="003806C2" w:rsidRDefault="003806C2" w:rsidP="0038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CC8E7" w14:textId="77777777" w:rsidR="003806C2" w:rsidRDefault="003806C2" w:rsidP="003806C2">
      <w:r>
        <w:separator/>
      </w:r>
    </w:p>
  </w:footnote>
  <w:footnote w:type="continuationSeparator" w:id="0">
    <w:p w14:paraId="5DCFD2E3" w14:textId="77777777" w:rsidR="003806C2" w:rsidRDefault="003806C2" w:rsidP="003806C2">
      <w:r>
        <w:continuationSeparator/>
      </w:r>
    </w:p>
  </w:footnote>
  <w:footnote w:id="1">
    <w:p w14:paraId="621B6A5F" w14:textId="77777777" w:rsidR="003806C2" w:rsidRPr="00BD6700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Style w:val="Znakapoznpodarou"/>
        </w:rPr>
        <w:footnoteRef/>
      </w:r>
      <w:r w:rsidRPr="00F137F9">
        <w:rPr>
          <w:rStyle w:val="Znakapoznpodarou"/>
        </w:rPr>
        <w:t xml:space="preserve"> </w:t>
      </w:r>
      <w:r w:rsidRPr="002E0EAD">
        <w:rPr>
          <w:rFonts w:ascii="Arial" w:hAnsi="Arial" w:cs="Arial"/>
          <w:sz w:val="18"/>
          <w:szCs w:val="18"/>
        </w:rPr>
        <w:t>§ 15 odst. 1 zákona</w:t>
      </w:r>
      <w:r>
        <w:rPr>
          <w:rFonts w:ascii="Arial" w:hAnsi="Arial" w:cs="Arial"/>
          <w:sz w:val="18"/>
          <w:szCs w:val="18"/>
        </w:rPr>
        <w:t>, o místních poplatcích</w:t>
      </w:r>
    </w:p>
  </w:footnote>
  <w:footnote w:id="2">
    <w:p w14:paraId="50CCAA1C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E188F">
        <w:rPr>
          <w:rStyle w:val="Znakapoznpodarou"/>
        </w:rPr>
        <w:t>§</w:t>
      </w:r>
      <w:r>
        <w:rPr>
          <w:rFonts w:ascii="Arial" w:hAnsi="Arial" w:cs="Arial"/>
          <w:sz w:val="18"/>
          <w:szCs w:val="18"/>
        </w:rPr>
        <w:t xml:space="preserve"> 10j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3">
    <w:p w14:paraId="56A6C7B7" w14:textId="77777777" w:rsidR="003806C2" w:rsidRPr="00C76E56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Style w:val="Znakapoznpodarou"/>
        </w:rPr>
        <w:footnoteRef/>
      </w:r>
      <w:r w:rsidRPr="00F137F9">
        <w:rPr>
          <w:rStyle w:val="Znakapoznpodarou"/>
        </w:rPr>
        <w:t xml:space="preserve"> </w:t>
      </w:r>
      <w:r w:rsidRPr="009E188F">
        <w:rPr>
          <w:rStyle w:val="Znakapoznpodarou"/>
        </w:rPr>
        <w:t>§</w:t>
      </w:r>
      <w:r>
        <w:rPr>
          <w:rFonts w:ascii="Arial" w:hAnsi="Arial" w:cs="Arial"/>
          <w:sz w:val="18"/>
          <w:szCs w:val="18"/>
        </w:rPr>
        <w:t xml:space="preserve"> 10i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4">
    <w:p w14:paraId="5748A5A0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§ </w:t>
      </w:r>
      <w:r>
        <w:rPr>
          <w:rFonts w:ascii="Arial" w:hAnsi="Arial" w:cs="Arial"/>
          <w:sz w:val="18"/>
          <w:szCs w:val="18"/>
        </w:rPr>
        <w:t xml:space="preserve">10n odst. 1 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5">
    <w:p w14:paraId="1906C56B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§ </w:t>
      </w:r>
      <w:r>
        <w:rPr>
          <w:rFonts w:ascii="Arial" w:hAnsi="Arial" w:cs="Arial"/>
          <w:sz w:val="18"/>
          <w:szCs w:val="18"/>
        </w:rPr>
        <w:t xml:space="preserve">10n odst. 2 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6">
    <w:p w14:paraId="33D048A1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E188F">
        <w:rPr>
          <w:rStyle w:val="Znakapoznpodarou"/>
        </w:rPr>
        <w:t>§</w:t>
      </w:r>
      <w:r>
        <w:rPr>
          <w:rFonts w:ascii="Arial" w:hAnsi="Arial" w:cs="Arial"/>
          <w:sz w:val="18"/>
          <w:szCs w:val="18"/>
        </w:rPr>
        <w:t xml:space="preserve"> 10p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7">
    <w:p w14:paraId="587F0926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10o odst. 1 zákona o místních poplatcích</w:t>
      </w:r>
    </w:p>
  </w:footnote>
  <w:footnote w:id="8">
    <w:p w14:paraId="1C8EEDA5" w14:textId="77777777" w:rsidR="003806C2" w:rsidRPr="002765B6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50670C">
        <w:rPr>
          <w:rStyle w:val="Znakapoznpodarou"/>
          <w:rFonts w:ascii="Arial" w:hAnsi="Arial" w:cs="Arial"/>
          <w:sz w:val="18"/>
          <w:szCs w:val="18"/>
        </w:rPr>
        <w:footnoteRef/>
      </w:r>
      <w:r w:rsidRPr="0050670C">
        <w:rPr>
          <w:rFonts w:ascii="Arial" w:hAnsi="Arial" w:cs="Arial"/>
          <w:sz w:val="18"/>
          <w:szCs w:val="18"/>
        </w:rPr>
        <w:t xml:space="preserve"> § 1</w:t>
      </w:r>
      <w:r w:rsidRPr="002765B6">
        <w:rPr>
          <w:rFonts w:ascii="Arial" w:hAnsi="Arial" w:cs="Arial"/>
          <w:sz w:val="18"/>
          <w:szCs w:val="18"/>
        </w:rPr>
        <w:t>4a odst. 2 zákona o místních poplatcích</w:t>
      </w:r>
    </w:p>
  </w:footnote>
  <w:footnote w:id="9">
    <w:p w14:paraId="323F8991" w14:textId="77777777" w:rsidR="003806C2" w:rsidRPr="002765B6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2765B6">
        <w:rPr>
          <w:rStyle w:val="Znakapoznpodarou"/>
          <w:rFonts w:ascii="Arial" w:hAnsi="Arial" w:cs="Arial"/>
          <w:sz w:val="18"/>
          <w:szCs w:val="18"/>
        </w:rPr>
        <w:footnoteRef/>
      </w:r>
      <w:r w:rsidRPr="002765B6">
        <w:rPr>
          <w:rFonts w:ascii="Arial" w:hAnsi="Arial" w:cs="Arial"/>
          <w:sz w:val="18"/>
          <w:szCs w:val="18"/>
        </w:rPr>
        <w:t xml:space="preserve"> § 14a odst. 3 zákona o místních poplatcích</w:t>
      </w:r>
    </w:p>
  </w:footnote>
  <w:footnote w:id="10">
    <w:p w14:paraId="4A8D431C" w14:textId="77777777" w:rsidR="003806C2" w:rsidRPr="002765B6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2765B6">
        <w:rPr>
          <w:rStyle w:val="Znakapoznpodarou"/>
          <w:rFonts w:ascii="Arial" w:hAnsi="Arial" w:cs="Arial"/>
          <w:sz w:val="18"/>
          <w:szCs w:val="18"/>
        </w:rPr>
        <w:footnoteRef/>
      </w:r>
      <w:r w:rsidRPr="002765B6">
        <w:rPr>
          <w:rFonts w:ascii="Arial" w:hAnsi="Arial" w:cs="Arial"/>
          <w:sz w:val="18"/>
          <w:szCs w:val="18"/>
        </w:rPr>
        <w:t xml:space="preserve"> § 14a odst. 4 zákona o místních poplatcích</w:t>
      </w:r>
    </w:p>
  </w:footnote>
  <w:footnote w:id="11">
    <w:p w14:paraId="2854754C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14a odst. 5 zákona o místních poplatcích</w:t>
      </w:r>
    </w:p>
  </w:footnote>
  <w:footnote w:id="12">
    <w:p w14:paraId="4B249C35" w14:textId="77777777" w:rsidR="003806C2" w:rsidRPr="00765F5D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A80F16">
        <w:rPr>
          <w:rFonts w:ascii="Arial" w:hAnsi="Arial" w:cs="Arial"/>
          <w:sz w:val="18"/>
          <w:szCs w:val="18"/>
        </w:rPr>
        <w:t>Absencí plátce je míněna situace, kdy je osoba poplatníka a plátce totožná (např. vlastník nemovité věci, v níž nemá nikdo bydliště) a jedná tudíž pouze v postavení poplatníka.</w:t>
      </w:r>
      <w:r>
        <w:rPr>
          <w:rFonts w:ascii="Arial" w:hAnsi="Arial" w:cs="Arial"/>
          <w:sz w:val="18"/>
          <w:szCs w:val="18"/>
        </w:rPr>
        <w:t xml:space="preserve"> </w:t>
      </w:r>
    </w:p>
  </w:footnote>
  <w:footnote w:id="13">
    <w:p w14:paraId="56896E8D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§ </w:t>
      </w:r>
      <w:r>
        <w:rPr>
          <w:rFonts w:ascii="Arial" w:hAnsi="Arial" w:cs="Arial"/>
          <w:sz w:val="18"/>
          <w:szCs w:val="18"/>
        </w:rPr>
        <w:t>10k ve spojení s § 10o odst. 2 zákona o místních poplatcích</w:t>
      </w:r>
    </w:p>
  </w:footnote>
  <w:footnote w:id="14">
    <w:p w14:paraId="7162F422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 § </w:t>
      </w:r>
      <w:r>
        <w:rPr>
          <w:rFonts w:ascii="Arial" w:hAnsi="Arial" w:cs="Arial"/>
          <w:sz w:val="18"/>
          <w:szCs w:val="18"/>
        </w:rPr>
        <w:t>10m ve spojení s § 10o odst. 2 zákona o místních poplatcích</w:t>
      </w:r>
    </w:p>
  </w:footnote>
  <w:footnote w:id="15">
    <w:p w14:paraId="7C3C9F2E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04C8B">
        <w:rPr>
          <w:rFonts w:ascii="Arial" w:hAnsi="Arial" w:cs="Arial"/>
          <w:sz w:val="18"/>
          <w:szCs w:val="18"/>
        </w:rPr>
        <w:t xml:space="preserve">§ 11 odst. </w:t>
      </w:r>
      <w:r>
        <w:rPr>
          <w:rFonts w:ascii="Arial" w:hAnsi="Arial" w:cs="Arial"/>
          <w:sz w:val="18"/>
          <w:szCs w:val="18"/>
        </w:rPr>
        <w:t>1</w:t>
      </w:r>
      <w:r w:rsidRPr="00A04C8B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16">
    <w:p w14:paraId="3CB39807" w14:textId="77777777" w:rsidR="003806C2" w:rsidRPr="00A04C8B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CA4FA1">
        <w:rPr>
          <w:rStyle w:val="Znakapoznpodarou"/>
          <w:rFonts w:ascii="Arial" w:hAnsi="Arial" w:cs="Arial"/>
          <w:sz w:val="18"/>
          <w:szCs w:val="18"/>
        </w:rPr>
        <w:footnoteRef/>
      </w:r>
      <w:r w:rsidRPr="00CA4FA1">
        <w:rPr>
          <w:rFonts w:ascii="Arial" w:hAnsi="Arial" w:cs="Arial"/>
          <w:sz w:val="22"/>
          <w:szCs w:val="22"/>
        </w:rPr>
        <w:t xml:space="preserve"> </w:t>
      </w:r>
      <w:r w:rsidRPr="00A04C8B">
        <w:rPr>
          <w:rFonts w:ascii="Arial" w:hAnsi="Arial" w:cs="Arial"/>
          <w:sz w:val="18"/>
          <w:szCs w:val="18"/>
        </w:rPr>
        <w:t>§ 11 odst. 2 zákona o místních poplatcích</w:t>
      </w:r>
    </w:p>
  </w:footnote>
  <w:footnote w:id="17">
    <w:p w14:paraId="50DC292C" w14:textId="77777777" w:rsidR="003806C2" w:rsidRPr="00A04C8B" w:rsidRDefault="003806C2" w:rsidP="003806C2">
      <w:pPr>
        <w:pStyle w:val="Textpoznpodarou"/>
        <w:rPr>
          <w:rFonts w:ascii="Arial" w:hAnsi="Arial" w:cs="Arial"/>
          <w:sz w:val="18"/>
          <w:szCs w:val="18"/>
        </w:rPr>
      </w:pPr>
      <w:r w:rsidRPr="00CA4FA1">
        <w:rPr>
          <w:rStyle w:val="Znakapoznpodarou"/>
          <w:rFonts w:ascii="Arial" w:hAnsi="Arial" w:cs="Arial"/>
          <w:sz w:val="18"/>
          <w:szCs w:val="18"/>
        </w:rPr>
        <w:footnoteRef/>
      </w:r>
      <w:r w:rsidRPr="00A04C8B">
        <w:rPr>
          <w:rFonts w:ascii="Arial" w:hAnsi="Arial" w:cs="Arial"/>
          <w:sz w:val="18"/>
          <w:szCs w:val="18"/>
        </w:rPr>
        <w:t xml:space="preserve"> § 11 odst. 3 zákona o místních poplatcích</w:t>
      </w:r>
    </w:p>
  </w:footnote>
  <w:footnote w:id="18">
    <w:p w14:paraId="292454A7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10q</w:t>
      </w:r>
      <w:r w:rsidRPr="00F137F9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19">
    <w:p w14:paraId="71D05212" w14:textId="77777777" w:rsidR="003806C2" w:rsidRDefault="003806C2" w:rsidP="003806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10r</w:t>
      </w:r>
      <w:r w:rsidRPr="00F137F9">
        <w:rPr>
          <w:rFonts w:ascii="Arial" w:hAnsi="Arial" w:cs="Arial"/>
          <w:sz w:val="18"/>
          <w:szCs w:val="18"/>
        </w:rPr>
        <w:t xml:space="preserve"> zákona o místních poplatcích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43BE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3AD00FEB"/>
    <w:multiLevelType w:val="hybridMultilevel"/>
    <w:tmpl w:val="C5E44DDA"/>
    <w:lvl w:ilvl="0" w:tplc="0CFC5B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4A950346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4E5604D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4E8E6A32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56A40F98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7B9564A9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4B6"/>
    <w:rsid w:val="00025FB1"/>
    <w:rsid w:val="000831F5"/>
    <w:rsid w:val="00097484"/>
    <w:rsid w:val="000A40C4"/>
    <w:rsid w:val="000F3DA1"/>
    <w:rsid w:val="0011644C"/>
    <w:rsid w:val="002354C6"/>
    <w:rsid w:val="00291DCF"/>
    <w:rsid w:val="00307C6E"/>
    <w:rsid w:val="00324BE0"/>
    <w:rsid w:val="003806C2"/>
    <w:rsid w:val="00451EC9"/>
    <w:rsid w:val="00617BDE"/>
    <w:rsid w:val="006474CF"/>
    <w:rsid w:val="00660652"/>
    <w:rsid w:val="006719F6"/>
    <w:rsid w:val="006751AC"/>
    <w:rsid w:val="006800C7"/>
    <w:rsid w:val="006A13DA"/>
    <w:rsid w:val="006A37D1"/>
    <w:rsid w:val="006D6EA2"/>
    <w:rsid w:val="007E486E"/>
    <w:rsid w:val="0088040D"/>
    <w:rsid w:val="00885DEB"/>
    <w:rsid w:val="008B3232"/>
    <w:rsid w:val="009B1E4C"/>
    <w:rsid w:val="00A555D1"/>
    <w:rsid w:val="00B41395"/>
    <w:rsid w:val="00C46F5A"/>
    <w:rsid w:val="00D33834"/>
    <w:rsid w:val="00DF54B6"/>
    <w:rsid w:val="00F4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B587F"/>
  <w15:docId w15:val="{2A032EE2-5A2B-45BA-854B-77626F65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0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odsazene4">
    <w:name w:val="normalodsazene4"/>
    <w:basedOn w:val="Normln"/>
    <w:rsid w:val="00DF54B6"/>
    <w:pPr>
      <w:spacing w:before="86" w:after="86"/>
      <w:ind w:firstLine="480"/>
      <w:jc w:val="both"/>
    </w:pPr>
    <w:rPr>
      <w:sz w:val="15"/>
      <w:szCs w:val="15"/>
    </w:rPr>
  </w:style>
  <w:style w:type="paragraph" w:customStyle="1" w:styleId="Default">
    <w:name w:val="Default"/>
    <w:rsid w:val="006606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6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652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3806C2"/>
    <w:pPr>
      <w:ind w:left="708" w:firstLine="357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3806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3806C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3806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3806C2"/>
    <w:rPr>
      <w:noProof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806C2"/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character" w:styleId="Znakapoznpodarou">
    <w:name w:val="footnote reference"/>
    <w:semiHidden/>
    <w:rsid w:val="003806C2"/>
    <w:rPr>
      <w:vertAlign w:val="superscript"/>
    </w:rPr>
  </w:style>
  <w:style w:type="paragraph" w:customStyle="1" w:styleId="nzevzkona">
    <w:name w:val="název zákona"/>
    <w:basedOn w:val="Nzev"/>
    <w:rsid w:val="003806C2"/>
    <w:pPr>
      <w:spacing w:before="240" w:after="60"/>
      <w:contextualSpacing w:val="0"/>
      <w:jc w:val="center"/>
      <w:outlineLvl w:val="0"/>
    </w:pPr>
    <w:rPr>
      <w:rFonts w:ascii="Cambria" w:eastAsia="Times New Roman" w:hAnsi="Cambria" w:cs="Cambria"/>
      <w:b/>
      <w:bCs/>
      <w:spacing w:val="0"/>
      <w:sz w:val="32"/>
      <w:szCs w:val="32"/>
    </w:rPr>
  </w:style>
  <w:style w:type="paragraph" w:customStyle="1" w:styleId="slalnk">
    <w:name w:val="Čísla článků"/>
    <w:basedOn w:val="Normln"/>
    <w:rsid w:val="003806C2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3806C2"/>
    <w:pPr>
      <w:spacing w:before="60" w:after="160"/>
    </w:pPr>
  </w:style>
  <w:style w:type="paragraph" w:styleId="Nzev">
    <w:name w:val="Title"/>
    <w:basedOn w:val="Normln"/>
    <w:next w:val="Normln"/>
    <w:link w:val="NzevChar"/>
    <w:uiPriority w:val="10"/>
    <w:qFormat/>
    <w:rsid w:val="003806C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806C2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4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790">
              <w:marLeft w:val="-161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88978">
                      <w:marLeft w:val="-161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9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888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Martin Bruoth</cp:lastModifiedBy>
  <cp:revision>3</cp:revision>
  <cp:lastPrinted>2017-06-07T11:33:00Z</cp:lastPrinted>
  <dcterms:created xsi:type="dcterms:W3CDTF">2021-09-15T18:06:00Z</dcterms:created>
  <dcterms:modified xsi:type="dcterms:W3CDTF">2021-09-17T07:15:00Z</dcterms:modified>
</cp:coreProperties>
</file>