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527A1DC4" w:rsidR="00455210" w:rsidRPr="00D16538" w:rsidRDefault="001F5C2B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1F5C2B">
              <w:rPr>
                <w:rFonts w:ascii="Times New Roman" w:hAnsi="Times New Roman"/>
              </w:rPr>
              <w:t>SZ UKZUZ 181714/2024/54411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0842D424" w:rsidR="00455210" w:rsidRPr="00D16538" w:rsidRDefault="00861DE2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861DE2">
              <w:rPr>
                <w:rFonts w:ascii="Times New Roman" w:hAnsi="Times New Roman"/>
              </w:rPr>
              <w:t>UKZUZ 053381/2025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40E63CA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78A46D5A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1F5C2B">
              <w:rPr>
                <w:rFonts w:ascii="Times New Roman" w:hAnsi="Times New Roman"/>
              </w:rPr>
              <w:t>serenade</w:t>
            </w:r>
            <w:proofErr w:type="spellEnd"/>
            <w:r w:rsidR="001F5C2B">
              <w:rPr>
                <w:rFonts w:ascii="Times New Roman" w:hAnsi="Times New Roman"/>
              </w:rPr>
              <w:t xml:space="preserve"> </w:t>
            </w:r>
            <w:proofErr w:type="spellStart"/>
            <w:r w:rsidR="001F5C2B">
              <w:rPr>
                <w:rFonts w:ascii="Times New Roman" w:hAnsi="Times New Roman"/>
              </w:rPr>
              <w:t>aso</w:t>
            </w:r>
            <w:proofErr w:type="spellEnd"/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861DE2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61DE2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48CF19ED" w:rsidR="00455210" w:rsidRPr="00861DE2" w:rsidRDefault="00861DE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61DE2">
              <w:rPr>
                <w:rFonts w:ascii="Times New Roman" w:hAnsi="Times New Roman"/>
              </w:rPr>
              <w:t>2</w:t>
            </w:r>
            <w:r w:rsidR="00DA0D86" w:rsidRPr="00861DE2">
              <w:rPr>
                <w:rFonts w:ascii="Times New Roman" w:hAnsi="Times New Roman"/>
              </w:rPr>
              <w:t xml:space="preserve">. </w:t>
            </w:r>
            <w:r w:rsidRPr="00861DE2">
              <w:rPr>
                <w:rFonts w:ascii="Times New Roman" w:hAnsi="Times New Roman"/>
              </w:rPr>
              <w:t>dubna</w:t>
            </w:r>
            <w:r w:rsidR="00DA0D86" w:rsidRPr="00861DE2">
              <w:rPr>
                <w:rFonts w:ascii="Times New Roman" w:hAnsi="Times New Roman"/>
              </w:rPr>
              <w:t xml:space="preserve"> 202</w:t>
            </w:r>
            <w:r w:rsidR="001F5C2B" w:rsidRPr="00861DE2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4061C34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</w:t>
      </w:r>
      <w:r w:rsidRPr="00502DFD">
        <w:rPr>
          <w:rFonts w:ascii="Times New Roman" w:hAnsi="Times New Roman"/>
          <w:b/>
          <w:sz w:val="24"/>
          <w:szCs w:val="24"/>
        </w:rPr>
        <w:t>o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10B4701" w14:textId="515D6945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  <w:r w:rsidR="00502DFD">
        <w:rPr>
          <w:rFonts w:ascii="Times New Roman" w:hAnsi="Times New Roman"/>
          <w:sz w:val="24"/>
          <w:szCs w:val="24"/>
          <w:u w:val="single"/>
        </w:rPr>
        <w:t>, ve spojení s </w:t>
      </w:r>
      <w:proofErr w:type="spellStart"/>
      <w:r w:rsidR="00502DFD">
        <w:rPr>
          <w:rFonts w:ascii="Times New Roman" w:hAnsi="Times New Roman"/>
          <w:sz w:val="24"/>
          <w:szCs w:val="24"/>
          <w:u w:val="single"/>
        </w:rPr>
        <w:t>ust</w:t>
      </w:r>
      <w:proofErr w:type="spellEnd"/>
      <w:r w:rsidR="00502DFD">
        <w:rPr>
          <w:rFonts w:ascii="Times New Roman" w:hAnsi="Times New Roman"/>
          <w:sz w:val="24"/>
          <w:szCs w:val="24"/>
          <w:u w:val="single"/>
        </w:rPr>
        <w:t>. § 38b zákona</w:t>
      </w:r>
    </w:p>
    <w:p w14:paraId="68AFD59D" w14:textId="7DA30CFE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3366BE0" w14:textId="77777777" w:rsidR="00054FBD" w:rsidRPr="00455210" w:rsidRDefault="00054FB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EF8FD1" w14:textId="1D3AFED9" w:rsidR="009244D6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použití </w:t>
      </w:r>
      <w:r w:rsidR="00861476"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proofErr w:type="spellStart"/>
      <w:r w:rsidR="001F5C2B">
        <w:rPr>
          <w:rFonts w:ascii="Times New Roman" w:hAnsi="Times New Roman"/>
          <w:b/>
          <w:sz w:val="28"/>
          <w:szCs w:val="28"/>
        </w:rPr>
        <w:t>Serenade</w:t>
      </w:r>
      <w:proofErr w:type="spellEnd"/>
      <w:r w:rsidR="001F5C2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F5C2B">
        <w:rPr>
          <w:rFonts w:ascii="Times New Roman" w:hAnsi="Times New Roman"/>
          <w:b/>
          <w:sz w:val="28"/>
          <w:szCs w:val="28"/>
        </w:rPr>
        <w:t>Aso</w:t>
      </w:r>
      <w:proofErr w:type="spellEnd"/>
      <w:r w:rsidR="001F5C2B">
        <w:rPr>
          <w:rFonts w:ascii="Times New Roman" w:hAnsi="Times New Roman"/>
          <w:b/>
          <w:sz w:val="28"/>
          <w:szCs w:val="28"/>
        </w:rPr>
        <w:t xml:space="preserve"> </w:t>
      </w:r>
      <w:r w:rsidRPr="00D24B06">
        <w:rPr>
          <w:rFonts w:ascii="Times New Roman" w:hAnsi="Times New Roman"/>
          <w:b/>
          <w:sz w:val="28"/>
          <w:szCs w:val="28"/>
        </w:rPr>
        <w:t>na</w:t>
      </w:r>
      <w:r>
        <w:rPr>
          <w:rFonts w:ascii="Times New Roman" w:hAnsi="Times New Roman"/>
          <w:b/>
          <w:sz w:val="28"/>
          <w:szCs w:val="28"/>
        </w:rPr>
        <w:t xml:space="preserve"> menšinová použití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104D0B1" w14:textId="7375F73D" w:rsidR="00D16538" w:rsidRDefault="00D16538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F9AE044" w14:textId="77777777" w:rsidR="00502DFD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4623A98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612B9B26" w14:textId="3578F476" w:rsidR="00502DFD" w:rsidRDefault="00502DFD" w:rsidP="00502DF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1F5C2B">
        <w:rPr>
          <w:rFonts w:ascii="Times New Roman" w:hAnsi="Times New Roman"/>
          <w:sz w:val="24"/>
          <w:szCs w:val="24"/>
        </w:rPr>
        <w:t>Serenade</w:t>
      </w:r>
      <w:proofErr w:type="spellEnd"/>
      <w:r w:rsidR="001F5C2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F5C2B">
        <w:rPr>
          <w:rFonts w:ascii="Times New Roman" w:hAnsi="Times New Roman"/>
          <w:sz w:val="24"/>
          <w:szCs w:val="24"/>
        </w:rPr>
        <w:t>Aso</w:t>
      </w:r>
      <w:proofErr w:type="spellEnd"/>
      <w:r>
        <w:rPr>
          <w:rFonts w:ascii="Times New Roman" w:hAnsi="Times New Roman"/>
          <w:sz w:val="24"/>
          <w:szCs w:val="24"/>
        </w:rPr>
        <w:t xml:space="preserve"> se povoluje pro použití pro vlastní potřebu formou vzájemného uznávání z </w:t>
      </w:r>
      <w:r w:rsidR="001F5C2B">
        <w:rPr>
          <w:rFonts w:ascii="Times New Roman" w:hAnsi="Times New Roman"/>
          <w:sz w:val="24"/>
          <w:szCs w:val="24"/>
        </w:rPr>
        <w:t>Maďarska</w:t>
      </w:r>
      <w:r>
        <w:rPr>
          <w:rFonts w:ascii="Times New Roman" w:hAnsi="Times New Roman"/>
          <w:sz w:val="24"/>
          <w:szCs w:val="24"/>
        </w:rPr>
        <w:t>.</w:t>
      </w:r>
    </w:p>
    <w:p w14:paraId="1C70D784" w14:textId="7D6927AA" w:rsidR="00502DFD" w:rsidRPr="00455210" w:rsidRDefault="00502DFD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2</w:t>
      </w:r>
    </w:p>
    <w:p w14:paraId="586D4846" w14:textId="77777777" w:rsidR="00D16538" w:rsidRDefault="00D16538" w:rsidP="0032449D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A2AED6F" w14:textId="74CEC0AF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8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275"/>
        <w:gridCol w:w="567"/>
        <w:gridCol w:w="1843"/>
        <w:gridCol w:w="1985"/>
      </w:tblGrid>
      <w:tr w:rsidR="009A23FB" w:rsidRPr="009A23FB" w14:paraId="3F8DA91B" w14:textId="77777777" w:rsidTr="00BC5FDA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52CD40D5" w:rsidR="009A23FB" w:rsidRPr="009A23FB" w:rsidRDefault="009A23FB" w:rsidP="00137713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534F55" w:rsidRPr="00534F55" w14:paraId="07CE8FD5" w14:textId="77777777" w:rsidTr="00BC5FDA">
        <w:tc>
          <w:tcPr>
            <w:tcW w:w="1985" w:type="dxa"/>
          </w:tcPr>
          <w:p w14:paraId="389D3D63" w14:textId="1A2B55BE" w:rsidR="00534F55" w:rsidRPr="009A23FB" w:rsidRDefault="006252E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843" w:type="dxa"/>
          </w:tcPr>
          <w:p w14:paraId="0348E1E0" w14:textId="39780550" w:rsidR="00534F55" w:rsidRPr="009A23FB" w:rsidRDefault="006252E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bakteriální spála ořešáku</w:t>
            </w:r>
          </w:p>
        </w:tc>
        <w:tc>
          <w:tcPr>
            <w:tcW w:w="1275" w:type="dxa"/>
          </w:tcPr>
          <w:p w14:paraId="1E0DF8DD" w14:textId="15E3BD41" w:rsidR="00534F55" w:rsidRPr="009A23FB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6252E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="0013771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/ha</w:t>
            </w:r>
          </w:p>
        </w:tc>
        <w:tc>
          <w:tcPr>
            <w:tcW w:w="567" w:type="dxa"/>
          </w:tcPr>
          <w:p w14:paraId="688555AC" w14:textId="42D2650E" w:rsidR="00534F55" w:rsidRPr="009A23FB" w:rsidRDefault="005E1634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4A4F6242" w14:textId="77777777" w:rsidR="00534F55" w:rsidRDefault="00534F55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</w:t>
            </w:r>
            <w:r w:rsidR="006252E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51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BBCH</w:t>
            </w:r>
            <w:r w:rsidR="006252E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</w:p>
          <w:p w14:paraId="6E4313A0" w14:textId="77777777" w:rsidR="009B6DD7" w:rsidRDefault="006252E3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71 BBCH</w:t>
            </w:r>
          </w:p>
          <w:p w14:paraId="38D66729" w14:textId="3FA9C04D" w:rsidR="006252E3" w:rsidRPr="009A23FB" w:rsidRDefault="009B6DD7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</w:t>
            </w:r>
            <w:r w:rsidR="006252E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preventivně</w:t>
            </w:r>
          </w:p>
        </w:tc>
        <w:tc>
          <w:tcPr>
            <w:tcW w:w="1985" w:type="dxa"/>
          </w:tcPr>
          <w:p w14:paraId="144074D3" w14:textId="6EC952D6" w:rsidR="00534F55" w:rsidRPr="009A23FB" w:rsidRDefault="009244D6" w:rsidP="00534F55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</w:t>
            </w:r>
            <w:r w:rsidR="006252E3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venkovní prostory</w:t>
            </w:r>
          </w:p>
        </w:tc>
      </w:tr>
    </w:tbl>
    <w:p w14:paraId="0B7C4760" w14:textId="77777777" w:rsidR="00A96A33" w:rsidRDefault="00A96A33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FD2DBA6" w14:textId="2A624F2E" w:rsidR="009244D6" w:rsidRDefault="005E1634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5E1634">
        <w:rPr>
          <w:rFonts w:ascii="Times New Roman" w:hAnsi="Times New Roman"/>
          <w:sz w:val="24"/>
          <w:szCs w:val="24"/>
          <w:lang w:eastAsia="cs-CZ"/>
        </w:rPr>
        <w:lastRenderedPageBreak/>
        <w:t>AT – ochranná lhůta je dána odstupem mezi termínem poslední aplikace a sklizní.</w:t>
      </w:r>
    </w:p>
    <w:p w14:paraId="292AE0BF" w14:textId="77777777" w:rsidR="005E1634" w:rsidRPr="006F4A86" w:rsidRDefault="005E1634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497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410"/>
        <w:gridCol w:w="1701"/>
        <w:gridCol w:w="1844"/>
        <w:gridCol w:w="1984"/>
        <w:gridCol w:w="1558"/>
      </w:tblGrid>
      <w:tr w:rsidR="0032449D" w:rsidRPr="009A23FB" w14:paraId="3B191BF1" w14:textId="197CD780" w:rsidTr="00BC5FDA">
        <w:tc>
          <w:tcPr>
            <w:tcW w:w="2410" w:type="dxa"/>
          </w:tcPr>
          <w:p w14:paraId="6D21D4C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45EC12A2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844" w:type="dxa"/>
          </w:tcPr>
          <w:p w14:paraId="0C93A9F2" w14:textId="77777777" w:rsidR="0032449D" w:rsidRPr="009A23FB" w:rsidRDefault="0032449D" w:rsidP="00297D87">
            <w:pPr>
              <w:keepNext/>
              <w:autoSpaceDE w:val="0"/>
              <w:autoSpaceDN w:val="0"/>
              <w:adjustRightInd w:val="0"/>
              <w:spacing w:before="40" w:after="40"/>
              <w:ind w:right="-105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7EB5B45" w14:textId="77777777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558" w:type="dxa"/>
          </w:tcPr>
          <w:p w14:paraId="6564012B" w14:textId="27FAA61C" w:rsidR="0032449D" w:rsidRPr="009A23FB" w:rsidRDefault="0032449D" w:rsidP="009A23FB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32449D" w:rsidRPr="00534F55" w14:paraId="369D0BB2" w14:textId="488DCD40" w:rsidTr="00BC5FDA">
        <w:tc>
          <w:tcPr>
            <w:tcW w:w="2410" w:type="dxa"/>
          </w:tcPr>
          <w:p w14:paraId="4D51B707" w14:textId="42EDD605" w:rsidR="0032449D" w:rsidRPr="009A23FB" w:rsidRDefault="006252E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ořešák vlašský</w:t>
            </w:r>
          </w:p>
        </w:tc>
        <w:tc>
          <w:tcPr>
            <w:tcW w:w="1701" w:type="dxa"/>
          </w:tcPr>
          <w:p w14:paraId="52E77683" w14:textId="5CEC8D07" w:rsidR="0032449D" w:rsidRPr="009A23FB" w:rsidRDefault="006252E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  <w:r w:rsidR="0032449D"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00-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  <w:r w:rsidR="0032449D"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00 l/ha</w:t>
            </w:r>
          </w:p>
        </w:tc>
        <w:tc>
          <w:tcPr>
            <w:tcW w:w="1844" w:type="dxa"/>
          </w:tcPr>
          <w:p w14:paraId="14BA59CE" w14:textId="7087B199" w:rsidR="0032449D" w:rsidRPr="009A23FB" w:rsidRDefault="00587CEC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</w:t>
            </w:r>
            <w:r w:rsidR="0032449D"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ostřik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rosení</w:t>
            </w:r>
          </w:p>
        </w:tc>
        <w:tc>
          <w:tcPr>
            <w:tcW w:w="1984" w:type="dxa"/>
          </w:tcPr>
          <w:p w14:paraId="4C1401FC" w14:textId="67ECA34F" w:rsidR="0032449D" w:rsidRPr="009A23FB" w:rsidRDefault="0032449D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</w:t>
            </w:r>
            <w:r w:rsidR="00627E1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  <w:r w:rsidRPr="00534F55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x</w:t>
            </w:r>
            <w:r w:rsidR="00587CEC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 rok</w:t>
            </w:r>
          </w:p>
        </w:tc>
        <w:tc>
          <w:tcPr>
            <w:tcW w:w="1558" w:type="dxa"/>
          </w:tcPr>
          <w:p w14:paraId="0307E90B" w14:textId="6E9F3FEF" w:rsidR="0032449D" w:rsidRPr="00534F55" w:rsidRDefault="006252E3" w:rsidP="00534F55">
            <w:pPr>
              <w:keepNext/>
              <w:autoSpaceDE w:val="0"/>
              <w:autoSpaceDN w:val="0"/>
              <w:adjustRightInd w:val="0"/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3 </w:t>
            </w:r>
            <w:r w:rsidR="0032449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dn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y</w:t>
            </w:r>
          </w:p>
        </w:tc>
      </w:tr>
    </w:tbl>
    <w:p w14:paraId="5252CC12" w14:textId="77777777" w:rsidR="00730FDE" w:rsidRDefault="00730FD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181F9D7" w14:textId="77777777" w:rsidR="00FB6E38" w:rsidRPr="00FB6E38" w:rsidRDefault="00FB6E38" w:rsidP="00FB6E38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FB6E38">
        <w:rPr>
          <w:rFonts w:ascii="Times New Roman" w:hAnsi="Times New Roman"/>
          <w:i/>
          <w:iCs/>
          <w:sz w:val="24"/>
          <w:szCs w:val="24"/>
        </w:rPr>
        <w:t>Identifikace přípravku:</w:t>
      </w:r>
    </w:p>
    <w:p w14:paraId="325A88BE" w14:textId="5774AFDA" w:rsidR="00FB6E38" w:rsidRPr="001F6556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Název přípravku: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1F5C2B">
        <w:rPr>
          <w:rFonts w:ascii="Times New Roman" w:hAnsi="Times New Roman"/>
          <w:b/>
          <w:bCs/>
          <w:sz w:val="24"/>
          <w:szCs w:val="24"/>
        </w:rPr>
        <w:t>Serenade</w:t>
      </w:r>
      <w:proofErr w:type="spellEnd"/>
      <w:r w:rsidR="001F5C2B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1F5C2B">
        <w:rPr>
          <w:rFonts w:ascii="Times New Roman" w:hAnsi="Times New Roman"/>
          <w:b/>
          <w:bCs/>
          <w:sz w:val="24"/>
          <w:szCs w:val="24"/>
        </w:rPr>
        <w:t>Aso</w:t>
      </w:r>
      <w:proofErr w:type="spellEnd"/>
    </w:p>
    <w:p w14:paraId="71F4B11A" w14:textId="6C845093" w:rsidR="00A37811" w:rsidRPr="00A37811" w:rsidRDefault="00FB6E38" w:rsidP="00A37811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A37811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A37811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proofErr w:type="spellStart"/>
      <w:r w:rsidR="00A37811" w:rsidRPr="001C6713">
        <w:rPr>
          <w:rFonts w:ascii="Times New Roman" w:hAnsi="Times New Roman"/>
          <w:i/>
          <w:iCs/>
          <w:snapToGrid w:val="0"/>
          <w:sz w:val="24"/>
          <w:szCs w:val="24"/>
        </w:rPr>
        <w:t>Bacillus</w:t>
      </w:r>
      <w:proofErr w:type="spellEnd"/>
      <w:r w:rsidR="00A37811" w:rsidRPr="001C6713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proofErr w:type="spellStart"/>
      <w:r w:rsidR="001C6713" w:rsidRPr="001C6713">
        <w:rPr>
          <w:rFonts w:ascii="Times New Roman" w:hAnsi="Times New Roman"/>
          <w:i/>
          <w:iCs/>
          <w:snapToGrid w:val="0"/>
          <w:sz w:val="24"/>
          <w:szCs w:val="24"/>
        </w:rPr>
        <w:t>amyloliquefaciens</w:t>
      </w:r>
      <w:proofErr w:type="spellEnd"/>
      <w:r w:rsidR="001C6713" w:rsidRPr="001C6713">
        <w:rPr>
          <w:rFonts w:ascii="Times New Roman" w:hAnsi="Times New Roman"/>
          <w:snapToGrid w:val="0"/>
          <w:sz w:val="24"/>
          <w:szCs w:val="24"/>
        </w:rPr>
        <w:t xml:space="preserve"> kmen </w:t>
      </w:r>
      <w:r w:rsidR="00A37811" w:rsidRPr="00A37811">
        <w:rPr>
          <w:rFonts w:ascii="Times New Roman" w:hAnsi="Times New Roman"/>
          <w:snapToGrid w:val="0"/>
          <w:sz w:val="24"/>
          <w:szCs w:val="24"/>
        </w:rPr>
        <w:t>QST 713   13,96 g/l</w:t>
      </w:r>
    </w:p>
    <w:p w14:paraId="6BFC7331" w14:textId="6ABA3E7F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D23E56" w:rsidRPr="00D23E56">
        <w:rPr>
          <w:rFonts w:ascii="Times New Roman" w:hAnsi="Times New Roman"/>
          <w:snapToGrid w:val="0"/>
          <w:sz w:val="24"/>
          <w:szCs w:val="24"/>
        </w:rPr>
        <w:t>suspenz</w:t>
      </w:r>
      <w:r w:rsidR="00714CF2">
        <w:rPr>
          <w:rFonts w:ascii="Times New Roman" w:hAnsi="Times New Roman"/>
          <w:snapToGrid w:val="0"/>
          <w:sz w:val="24"/>
          <w:szCs w:val="24"/>
        </w:rPr>
        <w:t>ní koncentrát</w:t>
      </w:r>
    </w:p>
    <w:p w14:paraId="4EDC0920" w14:textId="5732F3B4" w:rsidR="00FB6E38" w:rsidRDefault="00FB6E38" w:rsidP="00FB6E38">
      <w:pPr>
        <w:keepNext/>
        <w:widowControl w:val="0"/>
        <w:numPr>
          <w:ilvl w:val="0"/>
          <w:numId w:val="14"/>
        </w:numPr>
        <w:tabs>
          <w:tab w:val="left" w:pos="709"/>
          <w:tab w:val="left" w:pos="8505"/>
        </w:tabs>
        <w:autoSpaceDE w:val="0"/>
        <w:autoSpaceDN w:val="0"/>
        <w:spacing w:after="0"/>
        <w:ind w:left="3969" w:hanging="3685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Biologická funkce přípravku: </w:t>
      </w:r>
      <w:r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714CF2">
        <w:rPr>
          <w:rFonts w:ascii="Times New Roman" w:hAnsi="Times New Roman"/>
          <w:snapToGrid w:val="0"/>
          <w:sz w:val="24"/>
          <w:szCs w:val="24"/>
        </w:rPr>
        <w:t>fungicid</w:t>
      </w:r>
    </w:p>
    <w:p w14:paraId="76B8F218" w14:textId="77777777" w:rsidR="00502DFD" w:rsidRDefault="00502DFD" w:rsidP="00ED755C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</w:p>
    <w:p w14:paraId="018FE87E" w14:textId="77777777" w:rsidR="001F5C2B" w:rsidRPr="00066906" w:rsidRDefault="001F5C2B" w:rsidP="001F5C2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066906">
        <w:rPr>
          <w:rFonts w:ascii="Times New Roman" w:hAnsi="Times New Roman"/>
          <w:i/>
          <w:iCs/>
          <w:sz w:val="24"/>
          <w:szCs w:val="24"/>
        </w:rPr>
        <w:t>Označení podle nařízení (ES) č. 1272/2008, v platném znění:</w:t>
      </w:r>
    </w:p>
    <w:p w14:paraId="08D6E1C0" w14:textId="2F413D6A" w:rsidR="001F5C2B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se u klasifikace a označení podle nařízení (ES) č. 1272/2008, v platném znění, řídit původní etiketou na obalu přípravku, schválenou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Maďarsku</w:t>
      </w:r>
      <w:r w:rsidRPr="005D72D5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06102274" w14:textId="77777777" w:rsidR="001F5C2B" w:rsidRPr="005D72D5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43D818BD" w14:textId="77777777" w:rsidR="00627E1E" w:rsidRPr="00627E1E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627E1E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 životního prostředí, uvedené v příloze III nařízení Komise (EU) č. 547/2011:</w:t>
      </w:r>
    </w:p>
    <w:p w14:paraId="2BA849D4" w14:textId="44EEA065" w:rsidR="001F5C2B" w:rsidRPr="001F5C2B" w:rsidRDefault="001F5C2B" w:rsidP="001F5C2B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1F5C2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Osoba používající přípravek je povinna vždy dodržet opatření uvedená v bodu 1) a dále se řídit standardními větami udávajícími bezpečnostní opatření, které jsou uvedeny na původní etiketě na obalu přípravku, schválené </w:t>
      </w:r>
      <w:r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v Maďarsku</w:t>
      </w:r>
      <w:r w:rsidRPr="001F5C2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.</w:t>
      </w:r>
    </w:p>
    <w:p w14:paraId="4B52BB8A" w14:textId="77777777" w:rsidR="00A37811" w:rsidRPr="00AB6CDA" w:rsidRDefault="00A37811" w:rsidP="00A37811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AB6CDA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 Obecná ustanovení</w:t>
      </w:r>
    </w:p>
    <w:p w14:paraId="3FF18369" w14:textId="77777777" w:rsidR="00A37811" w:rsidRDefault="00A37811" w:rsidP="00A37811">
      <w:pPr>
        <w:widowControl w:val="0"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F2587D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SP1 Neznečišťujte vody přípravkem nebo jeho obalem. (Nečistěte aplikační zařízení v blízkosti povrchové vody / zabraňte kontaminaci vod splachem z farem a cest).</w:t>
      </w:r>
    </w:p>
    <w:p w14:paraId="00381EE9" w14:textId="77777777" w:rsidR="00627E1E" w:rsidRDefault="00627E1E" w:rsidP="00627E1E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3F96B932" w14:textId="77777777" w:rsidR="00187A02" w:rsidRPr="00455210" w:rsidRDefault="00187A02" w:rsidP="00360D08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7650F9E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08C0FA6E" w14:textId="77777777" w:rsidR="00627E1E" w:rsidRDefault="00627E1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8468439" w14:textId="77777777" w:rsidR="00627E1E" w:rsidRPr="00275629" w:rsidRDefault="00627E1E" w:rsidP="00627E1E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275629">
        <w:rPr>
          <w:rFonts w:ascii="Times New Roman" w:hAnsi="Times New Roman"/>
          <w:i/>
          <w:snapToGrid w:val="0"/>
          <w:sz w:val="24"/>
          <w:szCs w:val="24"/>
        </w:rPr>
        <w:t>Informace o první pomoci ve smyslu přílohy I odst. 1 písm. g) nařízení Komise (EU) č. 547/2011 a pokyny k použití ochranných prostředků ve smyslu přílohy III bod 2 nařízení Komise (EU) č. 547/2011 pro osoby manipulující s přípravkem:</w:t>
      </w:r>
    </w:p>
    <w:p w14:paraId="5A609D38" w14:textId="0F2F806B" w:rsidR="00A37811" w:rsidRPr="00A37811" w:rsidRDefault="00A37811" w:rsidP="00A37811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A37811">
        <w:rPr>
          <w:rFonts w:ascii="Times New Roman" w:hAnsi="Times New Roman"/>
          <w:sz w:val="24"/>
          <w:szCs w:val="24"/>
        </w:rPr>
        <w:t xml:space="preserve">Osoba používající přípravek je povinna se řídit informacemi o první pomoci a pokyny k použití ochranných prostředků, které jsou uvedeny na původní etiketě na obalu přípravku, schválené </w:t>
      </w:r>
      <w:r>
        <w:rPr>
          <w:rFonts w:ascii="Times New Roman" w:hAnsi="Times New Roman"/>
          <w:sz w:val="24"/>
          <w:szCs w:val="24"/>
        </w:rPr>
        <w:t>v Maďarsku</w:t>
      </w:r>
      <w:r w:rsidRPr="00A37811">
        <w:rPr>
          <w:rFonts w:ascii="Times New Roman" w:hAnsi="Times New Roman"/>
          <w:sz w:val="24"/>
          <w:szCs w:val="24"/>
        </w:rPr>
        <w:t>.</w:t>
      </w:r>
    </w:p>
    <w:p w14:paraId="4600F476" w14:textId="77777777" w:rsidR="00417E26" w:rsidRDefault="00417E26" w:rsidP="00EB6202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7F0A48" w14:textId="585E5B94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3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9B41A9" w14:textId="2424CA34" w:rsidR="007E1DC1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265BE381" w14:textId="77777777" w:rsidR="00A37811" w:rsidRPr="00455210" w:rsidRDefault="00A3781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DAB1252" w14:textId="27A7E1B5" w:rsidR="00466FF4" w:rsidRDefault="0086147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lastRenderedPageBreak/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0B9A1C66" w14:textId="77777777" w:rsidR="00A37811" w:rsidRPr="00455210" w:rsidRDefault="00A37811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28E5645" w14:textId="2578B22D" w:rsidR="00D42088" w:rsidRDefault="00D23E56" w:rsidP="00417E2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</w:t>
      </w:r>
      <w:r>
        <w:rPr>
          <w:rFonts w:ascii="Times New Roman" w:hAnsi="Times New Roman"/>
          <w:sz w:val="24"/>
          <w:szCs w:val="24"/>
        </w:rPr>
        <w:t xml:space="preserve">na dobu do </w:t>
      </w:r>
      <w:r w:rsidR="001C6713">
        <w:rPr>
          <w:rFonts w:ascii="Times New Roman" w:hAnsi="Times New Roman"/>
          <w:sz w:val="24"/>
          <w:szCs w:val="24"/>
        </w:rPr>
        <w:t>15</w:t>
      </w:r>
      <w:r w:rsidRPr="0027696F">
        <w:rPr>
          <w:rFonts w:ascii="Times New Roman" w:hAnsi="Times New Roman"/>
          <w:sz w:val="24"/>
          <w:szCs w:val="24"/>
        </w:rPr>
        <w:t xml:space="preserve">. </w:t>
      </w:r>
      <w:r w:rsidR="001C6713">
        <w:rPr>
          <w:rFonts w:ascii="Times New Roman" w:hAnsi="Times New Roman"/>
          <w:sz w:val="24"/>
          <w:szCs w:val="24"/>
        </w:rPr>
        <w:t>srpna</w:t>
      </w:r>
      <w:r w:rsidRPr="0027696F">
        <w:rPr>
          <w:rFonts w:ascii="Times New Roman" w:hAnsi="Times New Roman"/>
          <w:sz w:val="24"/>
          <w:szCs w:val="24"/>
        </w:rPr>
        <w:t xml:space="preserve"> 20</w:t>
      </w:r>
      <w:r w:rsidR="001C6713">
        <w:rPr>
          <w:rFonts w:ascii="Times New Roman" w:hAnsi="Times New Roman"/>
          <w:sz w:val="24"/>
          <w:szCs w:val="24"/>
        </w:rPr>
        <w:t>25</w:t>
      </w:r>
      <w:r w:rsidRPr="00862677">
        <w:rPr>
          <w:rFonts w:ascii="Times New Roman" w:hAnsi="Times New Roman"/>
          <w:sz w:val="24"/>
          <w:szCs w:val="24"/>
        </w:rPr>
        <w:t>.</w:t>
      </w:r>
    </w:p>
    <w:p w14:paraId="3929607E" w14:textId="77777777" w:rsidR="00417E26" w:rsidRDefault="00417E2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97D90D" w14:textId="1BEF55AE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417E26">
        <w:rPr>
          <w:rFonts w:ascii="Times New Roman" w:hAnsi="Times New Roman"/>
          <w:sz w:val="24"/>
          <w:szCs w:val="24"/>
        </w:rPr>
        <w:t>4</w:t>
      </w:r>
    </w:p>
    <w:p w14:paraId="596E9965" w14:textId="77777777" w:rsidR="00D23E56" w:rsidRPr="00455210" w:rsidRDefault="00D23E56" w:rsidP="00D23E56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FC7E80" w14:textId="6E2DAF1C" w:rsidR="00B91FD2" w:rsidRPr="00137713" w:rsidRDefault="00D23E56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A5D92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A37811">
        <w:rPr>
          <w:rFonts w:ascii="Times New Roman" w:hAnsi="Times New Roman"/>
          <w:sz w:val="24"/>
          <w:szCs w:val="24"/>
        </w:rPr>
        <w:t>Serenade</w:t>
      </w:r>
      <w:proofErr w:type="spellEnd"/>
      <w:r w:rsidR="00A37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7811">
        <w:rPr>
          <w:rFonts w:ascii="Times New Roman" w:hAnsi="Times New Roman"/>
          <w:sz w:val="24"/>
          <w:szCs w:val="24"/>
        </w:rPr>
        <w:t>Aso</w:t>
      </w:r>
      <w:proofErr w:type="spellEnd"/>
      <w:r w:rsidRPr="00EA5D92">
        <w:rPr>
          <w:rFonts w:ascii="Times New Roman" w:hAnsi="Times New Roman"/>
          <w:sz w:val="24"/>
          <w:szCs w:val="24"/>
        </w:rPr>
        <w:t xml:space="preserve">, který je povolen v </w:t>
      </w:r>
      <w:r w:rsidR="00A37811">
        <w:rPr>
          <w:rFonts w:ascii="Times New Roman" w:hAnsi="Times New Roman"/>
          <w:sz w:val="24"/>
          <w:szCs w:val="24"/>
        </w:rPr>
        <w:t>Maďarsku</w:t>
      </w:r>
      <w:r w:rsidRPr="00EA5D92">
        <w:rPr>
          <w:rFonts w:ascii="Times New Roman" w:hAnsi="Times New Roman"/>
          <w:sz w:val="24"/>
          <w:szCs w:val="24"/>
        </w:rPr>
        <w:t xml:space="preserve"> pod číslem </w:t>
      </w:r>
      <w:r w:rsidR="00A37811" w:rsidRPr="00A37811">
        <w:rPr>
          <w:rFonts w:ascii="Times New Roman" w:hAnsi="Times New Roman"/>
          <w:sz w:val="24"/>
          <w:szCs w:val="24"/>
        </w:rPr>
        <w:t>6300/2859-1/2022</w:t>
      </w:r>
      <w:r w:rsidR="00A37811">
        <w:rPr>
          <w:rFonts w:ascii="Times New Roman" w:hAnsi="Times New Roman"/>
          <w:sz w:val="24"/>
          <w:szCs w:val="24"/>
        </w:rPr>
        <w:t xml:space="preserve"> NÉBIH</w:t>
      </w:r>
      <w:r w:rsidRPr="00EA5D92">
        <w:rPr>
          <w:rFonts w:ascii="Times New Roman" w:hAnsi="Times New Roman"/>
          <w:sz w:val="24"/>
          <w:szCs w:val="24"/>
        </w:rPr>
        <w:t>, lze dovézt z </w:t>
      </w:r>
      <w:r w:rsidR="00A37811">
        <w:rPr>
          <w:rFonts w:ascii="Times New Roman" w:hAnsi="Times New Roman"/>
          <w:sz w:val="24"/>
          <w:szCs w:val="24"/>
        </w:rPr>
        <w:t>Maďarska</w:t>
      </w:r>
      <w:r w:rsidRPr="00EA5D92">
        <w:rPr>
          <w:rFonts w:ascii="Times New Roman" w:hAnsi="Times New Roman"/>
          <w:sz w:val="24"/>
          <w:szCs w:val="24"/>
        </w:rPr>
        <w:t xml:space="preserve"> pro vlastní potřebu </w:t>
      </w:r>
      <w:r w:rsidRPr="00A017EB">
        <w:rPr>
          <w:rFonts w:ascii="Times New Roman" w:hAnsi="Times New Roman"/>
          <w:sz w:val="24"/>
          <w:szCs w:val="24"/>
        </w:rPr>
        <w:t>subjektem</w:t>
      </w:r>
      <w:r w:rsidRPr="00EA5D92">
        <w:rPr>
          <w:rFonts w:ascii="Times New Roman" w:hAnsi="Times New Roman"/>
          <w:sz w:val="24"/>
          <w:szCs w:val="24"/>
        </w:rPr>
        <w:t xml:space="preserve">, který přípravek hodlá použít </w:t>
      </w:r>
      <w:r w:rsidRPr="00502DFD">
        <w:rPr>
          <w:rFonts w:ascii="Times New Roman" w:hAnsi="Times New Roman"/>
          <w:sz w:val="24"/>
          <w:szCs w:val="24"/>
        </w:rPr>
        <w:t>v České republice.</w:t>
      </w:r>
      <w:r w:rsidR="00D95379" w:rsidRPr="00137713">
        <w:rPr>
          <w:rFonts w:ascii="Times New Roman" w:hAnsi="Times New Roman"/>
          <w:sz w:val="24"/>
          <w:szCs w:val="24"/>
        </w:rPr>
        <w:t xml:space="preserve"> </w:t>
      </w:r>
    </w:p>
    <w:p w14:paraId="5560C1DC" w14:textId="75866745" w:rsidR="00502DFD" w:rsidRPr="00137713" w:rsidRDefault="00502DFD" w:rsidP="00137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37713">
        <w:rPr>
          <w:rFonts w:ascii="Times New Roman" w:hAnsi="Times New Roman"/>
          <w:sz w:val="24"/>
          <w:szCs w:val="24"/>
        </w:rPr>
        <w:t xml:space="preserve">Přípravek </w:t>
      </w:r>
      <w:proofErr w:type="spellStart"/>
      <w:r w:rsidR="00A37811">
        <w:rPr>
          <w:rFonts w:ascii="Times New Roman" w:hAnsi="Times New Roman"/>
          <w:sz w:val="24"/>
          <w:szCs w:val="24"/>
        </w:rPr>
        <w:t>Serenade</w:t>
      </w:r>
      <w:proofErr w:type="spellEnd"/>
      <w:r w:rsidR="00A3781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7811">
        <w:rPr>
          <w:rFonts w:ascii="Times New Roman" w:hAnsi="Times New Roman"/>
          <w:sz w:val="24"/>
          <w:szCs w:val="24"/>
        </w:rPr>
        <w:t>Aso</w:t>
      </w:r>
      <w:proofErr w:type="spellEnd"/>
      <w:r w:rsidRPr="00137713">
        <w:rPr>
          <w:rFonts w:ascii="Times New Roman" w:hAnsi="Times New Roman"/>
          <w:sz w:val="24"/>
          <w:szCs w:val="24"/>
        </w:rPr>
        <w:t xml:space="preserve"> se povoluje v souladu s </w:t>
      </w:r>
      <w:proofErr w:type="spellStart"/>
      <w:r w:rsidRPr="00137713">
        <w:rPr>
          <w:rFonts w:ascii="Times New Roman" w:hAnsi="Times New Roman"/>
          <w:sz w:val="24"/>
          <w:szCs w:val="24"/>
        </w:rPr>
        <w:t>ust</w:t>
      </w:r>
      <w:proofErr w:type="spellEnd"/>
      <w:r w:rsidRPr="00137713">
        <w:rPr>
          <w:rFonts w:ascii="Times New Roman" w:hAnsi="Times New Roman"/>
          <w:sz w:val="24"/>
          <w:szCs w:val="24"/>
        </w:rPr>
        <w:t xml:space="preserve">. § 38b vzájemným uznáváním z </w:t>
      </w:r>
      <w:r w:rsidR="00A37811">
        <w:rPr>
          <w:rFonts w:ascii="Times New Roman" w:hAnsi="Times New Roman"/>
          <w:sz w:val="24"/>
          <w:szCs w:val="24"/>
        </w:rPr>
        <w:t>Maďarska</w:t>
      </w:r>
      <w:r w:rsidRPr="00137713">
        <w:rPr>
          <w:rFonts w:ascii="Times New Roman" w:hAnsi="Times New Roman"/>
          <w:sz w:val="24"/>
          <w:szCs w:val="24"/>
        </w:rPr>
        <w:t xml:space="preserve"> pouze pro vlastní potřebu</w:t>
      </w:r>
      <w:r w:rsidR="00417E26" w:rsidRPr="00137713">
        <w:rPr>
          <w:rFonts w:ascii="Times New Roman" w:hAnsi="Times New Roman"/>
          <w:sz w:val="24"/>
          <w:szCs w:val="24"/>
        </w:rPr>
        <w:t>.</w:t>
      </w:r>
    </w:p>
    <w:p w14:paraId="4B3827B1" w14:textId="77777777" w:rsidR="00D95379" w:rsidRPr="00455210" w:rsidRDefault="00D9537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496714" w14:textId="77777777" w:rsidR="00F54F5E" w:rsidRPr="00455210" w:rsidRDefault="00F54F5E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046D77" w14:textId="222DA2A5" w:rsidR="002A3811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3E73F0C" w14:textId="77777777" w:rsidR="005E1634" w:rsidRDefault="005E1634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2DD74" w14:textId="77777777" w:rsidR="005B1C2C" w:rsidRDefault="005B1C2C" w:rsidP="00CE12AE">
      <w:pPr>
        <w:spacing w:after="0" w:line="240" w:lineRule="auto"/>
      </w:pPr>
      <w:r>
        <w:separator/>
      </w:r>
    </w:p>
  </w:endnote>
  <w:endnote w:type="continuationSeparator" w:id="0">
    <w:p w14:paraId="018DD7E2" w14:textId="77777777" w:rsidR="005B1C2C" w:rsidRDefault="005B1C2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E53D7" w14:textId="77777777" w:rsidR="005B1C2C" w:rsidRDefault="005B1C2C" w:rsidP="00CE12AE">
      <w:pPr>
        <w:spacing w:after="0" w:line="240" w:lineRule="auto"/>
      </w:pPr>
      <w:r>
        <w:separator/>
      </w:r>
    </w:p>
  </w:footnote>
  <w:footnote w:type="continuationSeparator" w:id="0">
    <w:p w14:paraId="4ADA9D2D" w14:textId="77777777" w:rsidR="005B1C2C" w:rsidRDefault="005B1C2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68AFF2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32E2"/>
    <w:multiLevelType w:val="hybridMultilevel"/>
    <w:tmpl w:val="68804D42"/>
    <w:lvl w:ilvl="0" w:tplc="54DE2C5E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928C7212"/>
    <w:lvl w:ilvl="0" w:tplc="B77C836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6" w15:restartNumberingAfterBreak="0">
    <w:nsid w:val="374A48E5"/>
    <w:multiLevelType w:val="hybridMultilevel"/>
    <w:tmpl w:val="BEDA2470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7" w15:restartNumberingAfterBreak="0">
    <w:nsid w:val="42DA3089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A4208E0"/>
    <w:multiLevelType w:val="hybridMultilevel"/>
    <w:tmpl w:val="F32A3324"/>
    <w:lvl w:ilvl="0" w:tplc="49DCD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BB856B6">
      <w:numFmt w:val="none"/>
      <w:lvlText w:val=""/>
      <w:lvlJc w:val="left"/>
      <w:pPr>
        <w:tabs>
          <w:tab w:val="num" w:pos="360"/>
        </w:tabs>
      </w:pPr>
    </w:lvl>
    <w:lvl w:ilvl="2" w:tplc="1A520942">
      <w:numFmt w:val="none"/>
      <w:lvlText w:val=""/>
      <w:lvlJc w:val="left"/>
      <w:pPr>
        <w:tabs>
          <w:tab w:val="num" w:pos="360"/>
        </w:tabs>
      </w:pPr>
    </w:lvl>
    <w:lvl w:ilvl="3" w:tplc="9822DCEE">
      <w:numFmt w:val="none"/>
      <w:lvlText w:val=""/>
      <w:lvlJc w:val="left"/>
      <w:pPr>
        <w:tabs>
          <w:tab w:val="num" w:pos="360"/>
        </w:tabs>
      </w:pPr>
    </w:lvl>
    <w:lvl w:ilvl="4" w:tplc="47340A46">
      <w:numFmt w:val="none"/>
      <w:lvlText w:val=""/>
      <w:lvlJc w:val="left"/>
      <w:pPr>
        <w:tabs>
          <w:tab w:val="num" w:pos="360"/>
        </w:tabs>
      </w:pPr>
    </w:lvl>
    <w:lvl w:ilvl="5" w:tplc="6206121E">
      <w:numFmt w:val="none"/>
      <w:lvlText w:val=""/>
      <w:lvlJc w:val="left"/>
      <w:pPr>
        <w:tabs>
          <w:tab w:val="num" w:pos="360"/>
        </w:tabs>
      </w:pPr>
    </w:lvl>
    <w:lvl w:ilvl="6" w:tplc="7CC8A602">
      <w:numFmt w:val="none"/>
      <w:lvlText w:val=""/>
      <w:lvlJc w:val="left"/>
      <w:pPr>
        <w:tabs>
          <w:tab w:val="num" w:pos="360"/>
        </w:tabs>
      </w:pPr>
    </w:lvl>
    <w:lvl w:ilvl="7" w:tplc="1632DF6C">
      <w:numFmt w:val="none"/>
      <w:lvlText w:val=""/>
      <w:lvlJc w:val="left"/>
      <w:pPr>
        <w:tabs>
          <w:tab w:val="num" w:pos="360"/>
        </w:tabs>
      </w:pPr>
    </w:lvl>
    <w:lvl w:ilvl="8" w:tplc="BD749CE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A27DAF"/>
    <w:multiLevelType w:val="hybridMultilevel"/>
    <w:tmpl w:val="3A6A4D6E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3"/>
  </w:num>
  <w:num w:numId="2" w16cid:durableId="355739146">
    <w:abstractNumId w:val="9"/>
  </w:num>
  <w:num w:numId="3" w16cid:durableId="2107193058">
    <w:abstractNumId w:val="1"/>
  </w:num>
  <w:num w:numId="4" w16cid:durableId="385108815">
    <w:abstractNumId w:val="11"/>
  </w:num>
  <w:num w:numId="5" w16cid:durableId="105781553">
    <w:abstractNumId w:val="6"/>
  </w:num>
  <w:num w:numId="6" w16cid:durableId="1872718983">
    <w:abstractNumId w:val="3"/>
  </w:num>
  <w:num w:numId="7" w16cid:durableId="1901211247">
    <w:abstractNumId w:val="10"/>
  </w:num>
  <w:num w:numId="8" w16cid:durableId="1934585991">
    <w:abstractNumId w:val="0"/>
  </w:num>
  <w:num w:numId="9" w16cid:durableId="1110247142">
    <w:abstractNumId w:val="7"/>
  </w:num>
  <w:num w:numId="10" w16cid:durableId="939346">
    <w:abstractNumId w:val="12"/>
  </w:num>
  <w:num w:numId="11" w16cid:durableId="795756431">
    <w:abstractNumId w:val="8"/>
  </w:num>
  <w:num w:numId="12" w16cid:durableId="2018924165">
    <w:abstractNumId w:val="2"/>
  </w:num>
  <w:num w:numId="13" w16cid:durableId="1334797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200458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C6A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98D"/>
    <w:rsid w:val="00053AA8"/>
    <w:rsid w:val="00054FBD"/>
    <w:rsid w:val="00060625"/>
    <w:rsid w:val="00063096"/>
    <w:rsid w:val="00065520"/>
    <w:rsid w:val="0006634E"/>
    <w:rsid w:val="00070DF9"/>
    <w:rsid w:val="00071102"/>
    <w:rsid w:val="00072478"/>
    <w:rsid w:val="00072DEF"/>
    <w:rsid w:val="00087009"/>
    <w:rsid w:val="00093864"/>
    <w:rsid w:val="00094C1C"/>
    <w:rsid w:val="00096456"/>
    <w:rsid w:val="000A0B54"/>
    <w:rsid w:val="000A2C53"/>
    <w:rsid w:val="000B1A34"/>
    <w:rsid w:val="000B2FA3"/>
    <w:rsid w:val="000B4579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2A4"/>
    <w:rsid w:val="0012074E"/>
    <w:rsid w:val="00122131"/>
    <w:rsid w:val="00130932"/>
    <w:rsid w:val="00134187"/>
    <w:rsid w:val="00137713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4588"/>
    <w:rsid w:val="00187A02"/>
    <w:rsid w:val="001935B4"/>
    <w:rsid w:val="00196DB0"/>
    <w:rsid w:val="001A4E9A"/>
    <w:rsid w:val="001A564B"/>
    <w:rsid w:val="001B2E7C"/>
    <w:rsid w:val="001C19A5"/>
    <w:rsid w:val="001C5374"/>
    <w:rsid w:val="001C6713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5C2B"/>
    <w:rsid w:val="001F7712"/>
    <w:rsid w:val="001F7E3D"/>
    <w:rsid w:val="00201A68"/>
    <w:rsid w:val="0021120D"/>
    <w:rsid w:val="0021158F"/>
    <w:rsid w:val="002115E3"/>
    <w:rsid w:val="00211977"/>
    <w:rsid w:val="00216CAC"/>
    <w:rsid w:val="00217DD6"/>
    <w:rsid w:val="002237EC"/>
    <w:rsid w:val="0022672E"/>
    <w:rsid w:val="002267A6"/>
    <w:rsid w:val="00226AAC"/>
    <w:rsid w:val="002272CD"/>
    <w:rsid w:val="002331AF"/>
    <w:rsid w:val="00247769"/>
    <w:rsid w:val="00251812"/>
    <w:rsid w:val="00251EEC"/>
    <w:rsid w:val="002534A6"/>
    <w:rsid w:val="00254C9F"/>
    <w:rsid w:val="00260FFC"/>
    <w:rsid w:val="00261814"/>
    <w:rsid w:val="0026683C"/>
    <w:rsid w:val="00271024"/>
    <w:rsid w:val="0027696F"/>
    <w:rsid w:val="0028145E"/>
    <w:rsid w:val="00281645"/>
    <w:rsid w:val="002826F6"/>
    <w:rsid w:val="00284BFB"/>
    <w:rsid w:val="00286C5D"/>
    <w:rsid w:val="002900BA"/>
    <w:rsid w:val="00297D87"/>
    <w:rsid w:val="002A011E"/>
    <w:rsid w:val="002A2373"/>
    <w:rsid w:val="002A3811"/>
    <w:rsid w:val="002A6401"/>
    <w:rsid w:val="002A642C"/>
    <w:rsid w:val="002A6E53"/>
    <w:rsid w:val="002B360A"/>
    <w:rsid w:val="002B62A6"/>
    <w:rsid w:val="002C3001"/>
    <w:rsid w:val="002D1505"/>
    <w:rsid w:val="002E09B3"/>
    <w:rsid w:val="002E1593"/>
    <w:rsid w:val="002E1FD2"/>
    <w:rsid w:val="002E27F2"/>
    <w:rsid w:val="002E3B34"/>
    <w:rsid w:val="002E4DB3"/>
    <w:rsid w:val="002E6E07"/>
    <w:rsid w:val="002F360E"/>
    <w:rsid w:val="002F6A86"/>
    <w:rsid w:val="002F6F0F"/>
    <w:rsid w:val="003107E6"/>
    <w:rsid w:val="00321597"/>
    <w:rsid w:val="0032449D"/>
    <w:rsid w:val="00350A69"/>
    <w:rsid w:val="00353D1E"/>
    <w:rsid w:val="003552E5"/>
    <w:rsid w:val="00355DD5"/>
    <w:rsid w:val="00360D08"/>
    <w:rsid w:val="0036432F"/>
    <w:rsid w:val="0036507D"/>
    <w:rsid w:val="00365C57"/>
    <w:rsid w:val="0037105F"/>
    <w:rsid w:val="00371691"/>
    <w:rsid w:val="00375F38"/>
    <w:rsid w:val="00380294"/>
    <w:rsid w:val="0038104C"/>
    <w:rsid w:val="0038285B"/>
    <w:rsid w:val="00382A8D"/>
    <w:rsid w:val="00386938"/>
    <w:rsid w:val="00387F2D"/>
    <w:rsid w:val="00394DC7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2455"/>
    <w:rsid w:val="00413D72"/>
    <w:rsid w:val="0041470F"/>
    <w:rsid w:val="004153BD"/>
    <w:rsid w:val="00415D6D"/>
    <w:rsid w:val="004168B3"/>
    <w:rsid w:val="00417E26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530D"/>
    <w:rsid w:val="00486888"/>
    <w:rsid w:val="004876D3"/>
    <w:rsid w:val="00490866"/>
    <w:rsid w:val="00493FE2"/>
    <w:rsid w:val="0049632F"/>
    <w:rsid w:val="004A27DB"/>
    <w:rsid w:val="004A4E7F"/>
    <w:rsid w:val="004A6DF7"/>
    <w:rsid w:val="004A701B"/>
    <w:rsid w:val="004B31A0"/>
    <w:rsid w:val="004B53B0"/>
    <w:rsid w:val="004C005C"/>
    <w:rsid w:val="004C1AA2"/>
    <w:rsid w:val="004C2982"/>
    <w:rsid w:val="004C39D1"/>
    <w:rsid w:val="004C5821"/>
    <w:rsid w:val="004C66A2"/>
    <w:rsid w:val="004C695D"/>
    <w:rsid w:val="004D19E1"/>
    <w:rsid w:val="004D268F"/>
    <w:rsid w:val="004E021F"/>
    <w:rsid w:val="004E6320"/>
    <w:rsid w:val="004F4F86"/>
    <w:rsid w:val="00501F7D"/>
    <w:rsid w:val="00502DFD"/>
    <w:rsid w:val="00504141"/>
    <w:rsid w:val="00510533"/>
    <w:rsid w:val="00510F32"/>
    <w:rsid w:val="00514DFC"/>
    <w:rsid w:val="00515895"/>
    <w:rsid w:val="00523C49"/>
    <w:rsid w:val="005251CA"/>
    <w:rsid w:val="0052551A"/>
    <w:rsid w:val="005267C6"/>
    <w:rsid w:val="00534F55"/>
    <w:rsid w:val="00535822"/>
    <w:rsid w:val="0053605D"/>
    <w:rsid w:val="00543FEE"/>
    <w:rsid w:val="005467B8"/>
    <w:rsid w:val="005473A9"/>
    <w:rsid w:val="00547D4A"/>
    <w:rsid w:val="00550EAE"/>
    <w:rsid w:val="00552179"/>
    <w:rsid w:val="00555EDC"/>
    <w:rsid w:val="00556205"/>
    <w:rsid w:val="005624A7"/>
    <w:rsid w:val="00563FCF"/>
    <w:rsid w:val="00564030"/>
    <w:rsid w:val="0056451D"/>
    <w:rsid w:val="00564B2A"/>
    <w:rsid w:val="005656ED"/>
    <w:rsid w:val="00570876"/>
    <w:rsid w:val="0057259D"/>
    <w:rsid w:val="0058391A"/>
    <w:rsid w:val="005856D3"/>
    <w:rsid w:val="00587CEC"/>
    <w:rsid w:val="00591795"/>
    <w:rsid w:val="00591BEA"/>
    <w:rsid w:val="00592741"/>
    <w:rsid w:val="005931DA"/>
    <w:rsid w:val="005A109D"/>
    <w:rsid w:val="005A4C6C"/>
    <w:rsid w:val="005A5194"/>
    <w:rsid w:val="005A6B22"/>
    <w:rsid w:val="005B1C2C"/>
    <w:rsid w:val="005B263E"/>
    <w:rsid w:val="005B6145"/>
    <w:rsid w:val="005B7000"/>
    <w:rsid w:val="005C3669"/>
    <w:rsid w:val="005C54BB"/>
    <w:rsid w:val="005D0F79"/>
    <w:rsid w:val="005D30FC"/>
    <w:rsid w:val="005D34B2"/>
    <w:rsid w:val="005D7E0A"/>
    <w:rsid w:val="005E0DEB"/>
    <w:rsid w:val="005E1634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2E3"/>
    <w:rsid w:val="00625E3F"/>
    <w:rsid w:val="00627E1E"/>
    <w:rsid w:val="00633AA9"/>
    <w:rsid w:val="00643519"/>
    <w:rsid w:val="00646029"/>
    <w:rsid w:val="006475EA"/>
    <w:rsid w:val="00660EF5"/>
    <w:rsid w:val="006649A6"/>
    <w:rsid w:val="00664C5E"/>
    <w:rsid w:val="00670D90"/>
    <w:rsid w:val="00673A30"/>
    <w:rsid w:val="00676ABD"/>
    <w:rsid w:val="00677762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4CF2"/>
    <w:rsid w:val="0071500B"/>
    <w:rsid w:val="00716B06"/>
    <w:rsid w:val="007224CF"/>
    <w:rsid w:val="0072722B"/>
    <w:rsid w:val="00727995"/>
    <w:rsid w:val="00727DCD"/>
    <w:rsid w:val="00730FDE"/>
    <w:rsid w:val="007329F9"/>
    <w:rsid w:val="00736FAD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A0701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DE2"/>
    <w:rsid w:val="00861EE5"/>
    <w:rsid w:val="00866BCA"/>
    <w:rsid w:val="008679E9"/>
    <w:rsid w:val="008711B3"/>
    <w:rsid w:val="00871DEF"/>
    <w:rsid w:val="00876961"/>
    <w:rsid w:val="00880582"/>
    <w:rsid w:val="0088274F"/>
    <w:rsid w:val="00884F9F"/>
    <w:rsid w:val="008876D7"/>
    <w:rsid w:val="00887CF7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903FE0"/>
    <w:rsid w:val="00913704"/>
    <w:rsid w:val="00914790"/>
    <w:rsid w:val="009176F5"/>
    <w:rsid w:val="00920717"/>
    <w:rsid w:val="00921479"/>
    <w:rsid w:val="009244D6"/>
    <w:rsid w:val="0092634E"/>
    <w:rsid w:val="00931165"/>
    <w:rsid w:val="009340CB"/>
    <w:rsid w:val="00934311"/>
    <w:rsid w:val="00935B37"/>
    <w:rsid w:val="00940529"/>
    <w:rsid w:val="009540ED"/>
    <w:rsid w:val="00956640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B6DD7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17EB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37811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02CC"/>
    <w:rsid w:val="00AF4FB6"/>
    <w:rsid w:val="00B168E2"/>
    <w:rsid w:val="00B32B4C"/>
    <w:rsid w:val="00B3391D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1FD2"/>
    <w:rsid w:val="00B94175"/>
    <w:rsid w:val="00B94549"/>
    <w:rsid w:val="00B95349"/>
    <w:rsid w:val="00B96BB8"/>
    <w:rsid w:val="00BA1AA8"/>
    <w:rsid w:val="00BB394F"/>
    <w:rsid w:val="00BB6D76"/>
    <w:rsid w:val="00BB7393"/>
    <w:rsid w:val="00BB7E9A"/>
    <w:rsid w:val="00BC0183"/>
    <w:rsid w:val="00BC1C75"/>
    <w:rsid w:val="00BC1ECC"/>
    <w:rsid w:val="00BC5FDA"/>
    <w:rsid w:val="00BC647F"/>
    <w:rsid w:val="00BC798F"/>
    <w:rsid w:val="00BD2B89"/>
    <w:rsid w:val="00BD3FCF"/>
    <w:rsid w:val="00BD52FA"/>
    <w:rsid w:val="00BD76B9"/>
    <w:rsid w:val="00BD7C16"/>
    <w:rsid w:val="00BD7F4A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3278D"/>
    <w:rsid w:val="00C32AC3"/>
    <w:rsid w:val="00C33BC4"/>
    <w:rsid w:val="00C4081A"/>
    <w:rsid w:val="00C430E9"/>
    <w:rsid w:val="00C43E44"/>
    <w:rsid w:val="00C474D2"/>
    <w:rsid w:val="00C511C8"/>
    <w:rsid w:val="00C514E1"/>
    <w:rsid w:val="00C531E9"/>
    <w:rsid w:val="00C5470B"/>
    <w:rsid w:val="00C6281B"/>
    <w:rsid w:val="00C64CC5"/>
    <w:rsid w:val="00C70321"/>
    <w:rsid w:val="00C713C2"/>
    <w:rsid w:val="00C718A3"/>
    <w:rsid w:val="00C72691"/>
    <w:rsid w:val="00C80147"/>
    <w:rsid w:val="00C815E8"/>
    <w:rsid w:val="00C915E3"/>
    <w:rsid w:val="00C91C0B"/>
    <w:rsid w:val="00C94F36"/>
    <w:rsid w:val="00C9672D"/>
    <w:rsid w:val="00C96F58"/>
    <w:rsid w:val="00C97092"/>
    <w:rsid w:val="00CA13FA"/>
    <w:rsid w:val="00CA27DF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3636"/>
    <w:rsid w:val="00CD5540"/>
    <w:rsid w:val="00CE0A71"/>
    <w:rsid w:val="00CE12AE"/>
    <w:rsid w:val="00CE7AB5"/>
    <w:rsid w:val="00CF3503"/>
    <w:rsid w:val="00CF6634"/>
    <w:rsid w:val="00CF7EF3"/>
    <w:rsid w:val="00D02E45"/>
    <w:rsid w:val="00D03728"/>
    <w:rsid w:val="00D06555"/>
    <w:rsid w:val="00D11F81"/>
    <w:rsid w:val="00D16252"/>
    <w:rsid w:val="00D16538"/>
    <w:rsid w:val="00D21253"/>
    <w:rsid w:val="00D23461"/>
    <w:rsid w:val="00D23E56"/>
    <w:rsid w:val="00D24AC0"/>
    <w:rsid w:val="00D24B06"/>
    <w:rsid w:val="00D26765"/>
    <w:rsid w:val="00D27226"/>
    <w:rsid w:val="00D33142"/>
    <w:rsid w:val="00D33DF5"/>
    <w:rsid w:val="00D34460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5379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6D1"/>
    <w:rsid w:val="00E03B6C"/>
    <w:rsid w:val="00E03DD4"/>
    <w:rsid w:val="00E06EC8"/>
    <w:rsid w:val="00E11087"/>
    <w:rsid w:val="00E175BD"/>
    <w:rsid w:val="00E20B8D"/>
    <w:rsid w:val="00E237FB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22D7"/>
    <w:rsid w:val="00E74369"/>
    <w:rsid w:val="00E77999"/>
    <w:rsid w:val="00E77CF9"/>
    <w:rsid w:val="00E8205C"/>
    <w:rsid w:val="00E8281E"/>
    <w:rsid w:val="00E92B90"/>
    <w:rsid w:val="00E95CA6"/>
    <w:rsid w:val="00E9788D"/>
    <w:rsid w:val="00EA1E05"/>
    <w:rsid w:val="00EB2D36"/>
    <w:rsid w:val="00EB6202"/>
    <w:rsid w:val="00EC33E9"/>
    <w:rsid w:val="00ED0478"/>
    <w:rsid w:val="00ED05D7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06307"/>
    <w:rsid w:val="00F1398D"/>
    <w:rsid w:val="00F15872"/>
    <w:rsid w:val="00F172E3"/>
    <w:rsid w:val="00F17B72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6E3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C32A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604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2021-03-11T06:06:00Z</cp:lastPrinted>
  <dcterms:created xsi:type="dcterms:W3CDTF">2025-01-08T06:53:00Z</dcterms:created>
  <dcterms:modified xsi:type="dcterms:W3CDTF">2025-04-02T06:26:00Z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