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D43F7" w14:textId="77777777" w:rsidR="00042CF7" w:rsidRPr="00FE5827" w:rsidRDefault="00042CF7" w:rsidP="00042CF7"/>
    <w:p w14:paraId="0ED528BC" w14:textId="2D2A804B" w:rsidR="00042CF7" w:rsidRPr="00827F1A" w:rsidRDefault="00042CF7" w:rsidP="00042CF7">
      <w:pPr>
        <w:keepNext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F1A">
        <w:rPr>
          <w:rFonts w:ascii="Times New Roman" w:hAnsi="Times New Roman" w:cs="Times New Roman"/>
          <w:b/>
          <w:sz w:val="24"/>
          <w:szCs w:val="24"/>
        </w:rPr>
        <w:t>Obec</w:t>
      </w:r>
      <w:r w:rsidRPr="00827F1A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</w:t>
      </w:r>
      <w:r w:rsidR="00CA3422" w:rsidRPr="00B92455">
        <w:rPr>
          <w:rFonts w:ascii="Times New Roman" w:hAnsi="Times New Roman" w:cs="Times New Roman"/>
          <w:b/>
          <w:sz w:val="24"/>
          <w:szCs w:val="24"/>
        </w:rPr>
        <w:t>Vranovice</w:t>
      </w:r>
    </w:p>
    <w:p w14:paraId="22886B26" w14:textId="35814DCE" w:rsidR="00042CF7" w:rsidRPr="00827F1A" w:rsidRDefault="00042CF7" w:rsidP="00042CF7">
      <w:pPr>
        <w:keepNext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F1A">
        <w:rPr>
          <w:rFonts w:ascii="Times New Roman" w:hAnsi="Times New Roman" w:cs="Times New Roman"/>
          <w:b/>
          <w:sz w:val="24"/>
          <w:szCs w:val="24"/>
        </w:rPr>
        <w:t>Zastupitelstvo obce</w:t>
      </w:r>
      <w:r w:rsidRPr="00827F1A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</w:t>
      </w:r>
      <w:r w:rsidR="00CA3422" w:rsidRPr="00B92455">
        <w:rPr>
          <w:rFonts w:ascii="Times New Roman" w:hAnsi="Times New Roman" w:cs="Times New Roman"/>
          <w:b/>
          <w:sz w:val="24"/>
          <w:szCs w:val="24"/>
        </w:rPr>
        <w:t>Vranovice</w:t>
      </w:r>
    </w:p>
    <w:p w14:paraId="668342C8" w14:textId="0C7C20EC" w:rsidR="00042CF7" w:rsidRPr="00827F1A" w:rsidRDefault="00042CF7" w:rsidP="00042CF7">
      <w:pPr>
        <w:keepNext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F1A">
        <w:rPr>
          <w:rFonts w:ascii="Times New Roman" w:hAnsi="Times New Roman" w:cs="Times New Roman"/>
          <w:b/>
          <w:sz w:val="24"/>
          <w:szCs w:val="24"/>
        </w:rPr>
        <w:t>Obecně závazná vyhláška obce</w:t>
      </w:r>
      <w:r w:rsidRPr="00827F1A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</w:t>
      </w:r>
      <w:r w:rsidR="00CA3422" w:rsidRPr="00B92455">
        <w:rPr>
          <w:rFonts w:ascii="Times New Roman" w:hAnsi="Times New Roman" w:cs="Times New Roman"/>
          <w:b/>
          <w:sz w:val="24"/>
          <w:szCs w:val="24"/>
        </w:rPr>
        <w:t>Vranovice</w:t>
      </w:r>
    </w:p>
    <w:p w14:paraId="54A5D26A" w14:textId="12CB4CFB" w:rsidR="00042CF7" w:rsidRPr="00827F1A" w:rsidRDefault="00042CF7" w:rsidP="00042CF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F1A">
        <w:rPr>
          <w:rFonts w:ascii="Times New Roman" w:hAnsi="Times New Roman" w:cs="Times New Roman"/>
          <w:b/>
          <w:sz w:val="24"/>
          <w:szCs w:val="24"/>
        </w:rPr>
        <w:t xml:space="preserve">kterou se stanoví části společných školských obvodů </w:t>
      </w:r>
      <w:r w:rsidR="005E34FF">
        <w:rPr>
          <w:rFonts w:ascii="Times New Roman" w:hAnsi="Times New Roman" w:cs="Times New Roman"/>
          <w:b/>
          <w:sz w:val="24"/>
          <w:szCs w:val="24"/>
        </w:rPr>
        <w:t>základní</w:t>
      </w:r>
      <w:r w:rsidRPr="00827F1A">
        <w:rPr>
          <w:rFonts w:ascii="Times New Roman" w:hAnsi="Times New Roman" w:cs="Times New Roman"/>
          <w:b/>
          <w:sz w:val="24"/>
          <w:szCs w:val="24"/>
        </w:rPr>
        <w:t xml:space="preserve"> školy</w:t>
      </w:r>
    </w:p>
    <w:p w14:paraId="78860B97" w14:textId="77777777" w:rsidR="00042CF7" w:rsidRPr="0062486B" w:rsidRDefault="00042CF7" w:rsidP="00042CF7">
      <w:pPr>
        <w:spacing w:line="276" w:lineRule="auto"/>
        <w:jc w:val="center"/>
        <w:rPr>
          <w:rFonts w:ascii="Arial" w:hAnsi="Arial" w:cs="Arial"/>
        </w:rPr>
      </w:pPr>
    </w:p>
    <w:p w14:paraId="49778CF3" w14:textId="08363667" w:rsidR="00042CF7" w:rsidRPr="004868AC" w:rsidRDefault="00042CF7" w:rsidP="00042CF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868AC"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CA3422" w:rsidRPr="00B92455">
        <w:rPr>
          <w:rFonts w:ascii="Times New Roman" w:hAnsi="Times New Roman" w:cs="Times New Roman"/>
          <w:color w:val="000000" w:themeColor="text1"/>
          <w:sz w:val="24"/>
          <w:szCs w:val="24"/>
        </w:rPr>
        <w:t>Vranovice</w:t>
      </w:r>
      <w:r w:rsidRPr="004868AC">
        <w:rPr>
          <w:rFonts w:ascii="Times New Roman" w:hAnsi="Times New Roman" w:cs="Times New Roman"/>
          <w:sz w:val="24"/>
          <w:szCs w:val="24"/>
        </w:rPr>
        <w:t xml:space="preserve"> se na svém zasedání dne</w:t>
      </w:r>
      <w:r w:rsidR="005E34FF">
        <w:rPr>
          <w:rFonts w:ascii="Times New Roman" w:hAnsi="Times New Roman" w:cs="Times New Roman"/>
          <w:sz w:val="24"/>
          <w:szCs w:val="24"/>
        </w:rPr>
        <w:t xml:space="preserve"> 17. 9. 2026</w:t>
      </w:r>
      <w:r w:rsidRPr="004868AC">
        <w:rPr>
          <w:rFonts w:ascii="Times New Roman" w:hAnsi="Times New Roman" w:cs="Times New Roman"/>
          <w:sz w:val="24"/>
          <w:szCs w:val="24"/>
        </w:rPr>
        <w:t xml:space="preserve"> usnesením č.</w:t>
      </w:r>
      <w:r w:rsidR="005E34FF">
        <w:rPr>
          <w:rFonts w:ascii="Times New Roman" w:hAnsi="Times New Roman" w:cs="Times New Roman"/>
          <w:sz w:val="24"/>
          <w:szCs w:val="24"/>
        </w:rPr>
        <w:t xml:space="preserve"> 6/9/2026</w:t>
      </w:r>
      <w:r w:rsidRPr="004868AC">
        <w:rPr>
          <w:rFonts w:ascii="Times New Roman" w:hAnsi="Times New Roman" w:cs="Times New Roman"/>
          <w:sz w:val="24"/>
          <w:szCs w:val="24"/>
        </w:rPr>
        <w:t xml:space="preserve"> usneslo vydat na základě ustanovení § 178 odst. 2 písm. c) zákona</w:t>
      </w:r>
      <w:r w:rsidR="002D2C7F" w:rsidRPr="004868A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D2C7F" w:rsidRPr="006D05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</w:t>
      </w:r>
      <w:r w:rsidR="004868AC" w:rsidRPr="006D057C">
        <w:rPr>
          <w:rFonts w:ascii="Times New Roman" w:eastAsia="Times New Roman" w:hAnsi="Times New Roman" w:cs="Times New Roman"/>
          <w:sz w:val="24"/>
          <w:szCs w:val="24"/>
          <w:lang w:eastAsia="cs-CZ"/>
        </w:rPr>
        <w:t>§ 179 odst. 3</w:t>
      </w:r>
      <w:r w:rsidR="004868AC" w:rsidRPr="004868A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2D2C7F" w:rsidRPr="006D057C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zákona</w:t>
      </w:r>
      <w:r w:rsidRPr="004868AC">
        <w:rPr>
          <w:rFonts w:ascii="Times New Roman" w:hAnsi="Times New Roman" w:cs="Times New Roman"/>
          <w:sz w:val="24"/>
          <w:szCs w:val="24"/>
        </w:rPr>
        <w:t xml:space="preserve"> č. 561/2004 Sb., o předškolním, základním, středním, vyšším odborném a jiném vzdělávání (školský zákon), ve znění pozdějších předpisů, a v souladu s § 10 písm. d) a § 84 odst. 2 písm. h) zákona č. 128/2000 Sb., o obcích (obecní zřízení), ve znění pozdějších předpisů, tuto obecně závaznou vyhlášku:</w:t>
      </w:r>
    </w:p>
    <w:p w14:paraId="0A67321A" w14:textId="77777777" w:rsidR="00042CF7" w:rsidRPr="0062486B" w:rsidRDefault="00042CF7" w:rsidP="00042CF7">
      <w:pPr>
        <w:spacing w:line="276" w:lineRule="auto"/>
        <w:rPr>
          <w:rFonts w:ascii="Arial" w:hAnsi="Arial" w:cs="Arial"/>
        </w:rPr>
      </w:pPr>
    </w:p>
    <w:p w14:paraId="33F9D188" w14:textId="77777777" w:rsidR="00042CF7" w:rsidRPr="005F7FAE" w:rsidRDefault="00042CF7" w:rsidP="00042CF7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11E83031" w14:textId="77777777" w:rsidR="00042CF7" w:rsidRDefault="00042CF7" w:rsidP="00042CF7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05F2A087" w14:textId="77777777" w:rsidR="00615C0D" w:rsidRPr="00615C0D" w:rsidRDefault="00615C0D" w:rsidP="00615C0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15C0D">
        <w:rPr>
          <w:rFonts w:ascii="Times New Roman" w:hAnsi="Times New Roman" w:cs="Times New Roman"/>
          <w:sz w:val="24"/>
          <w:szCs w:val="24"/>
        </w:rPr>
        <w:t xml:space="preserve">Na základě uzavřené dohody mezi městem Rožmitál p. Tř. a obcí Vranovice o vytvoření společného školského obvodu základní školy je území obce Vranovice částí školského obvodu Základní školy J. J. Ryby, Rožmitál pod Třemšínem, Komenského 543, 262 42 Rožmitál pod Třemšínem, </w:t>
      </w:r>
      <w:r w:rsidRPr="0075504A">
        <w:rPr>
          <w:rFonts w:ascii="Times New Roman" w:hAnsi="Times New Roman" w:cs="Times New Roman"/>
          <w:sz w:val="24"/>
          <w:szCs w:val="24"/>
        </w:rPr>
        <w:t>IČO: 61904147</w:t>
      </w:r>
      <w:r w:rsidRPr="00615C0D">
        <w:rPr>
          <w:rFonts w:ascii="Times New Roman" w:hAnsi="Times New Roman" w:cs="Times New Roman"/>
          <w:sz w:val="24"/>
          <w:szCs w:val="24"/>
        </w:rPr>
        <w:t xml:space="preserve"> zřízené městem Rožmitál p. Tř.</w:t>
      </w:r>
    </w:p>
    <w:p w14:paraId="1F84B6C6" w14:textId="77777777" w:rsidR="00042CF7" w:rsidRPr="0062486B" w:rsidRDefault="00042CF7" w:rsidP="00042CF7">
      <w:pPr>
        <w:spacing w:line="276" w:lineRule="auto"/>
        <w:rPr>
          <w:rFonts w:ascii="Arial" w:hAnsi="Arial" w:cs="Arial"/>
        </w:rPr>
      </w:pPr>
    </w:p>
    <w:p w14:paraId="4164856C" w14:textId="1A4F8533" w:rsidR="00042CF7" w:rsidRPr="00827F1A" w:rsidRDefault="00042CF7" w:rsidP="00042CF7">
      <w:pPr>
        <w:keepNext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F1A">
        <w:rPr>
          <w:rFonts w:ascii="Times New Roman" w:hAnsi="Times New Roman" w:cs="Times New Roman"/>
          <w:b/>
          <w:sz w:val="24"/>
          <w:szCs w:val="24"/>
        </w:rPr>
        <w:t xml:space="preserve">Čl. </w:t>
      </w:r>
      <w:r w:rsidR="00B92455">
        <w:rPr>
          <w:rFonts w:ascii="Times New Roman" w:hAnsi="Times New Roman" w:cs="Times New Roman"/>
          <w:b/>
          <w:sz w:val="24"/>
          <w:szCs w:val="24"/>
        </w:rPr>
        <w:t>2</w:t>
      </w:r>
    </w:p>
    <w:p w14:paraId="485F629D" w14:textId="77777777" w:rsidR="00042CF7" w:rsidRPr="00827F1A" w:rsidRDefault="00042CF7" w:rsidP="00042CF7">
      <w:pPr>
        <w:keepNext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F1A">
        <w:rPr>
          <w:rFonts w:ascii="Times New Roman" w:hAnsi="Times New Roman" w:cs="Times New Roman"/>
          <w:b/>
          <w:sz w:val="24"/>
          <w:szCs w:val="24"/>
        </w:rPr>
        <w:t>Účinnost</w:t>
      </w:r>
    </w:p>
    <w:p w14:paraId="1AEA6547" w14:textId="77777777" w:rsidR="00042CF7" w:rsidRDefault="00042CF7" w:rsidP="00042CF7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7F1A">
        <w:rPr>
          <w:rFonts w:ascii="Times New Roman" w:hAnsi="Times New Roman" w:cs="Times New Roman"/>
          <w:sz w:val="24"/>
          <w:szCs w:val="24"/>
        </w:rPr>
        <w:t>Tato obecně závazná vyhláška nabývá účinnosti počátkem patnáctého dne následujícího po dni jejího vyhlášení.</w:t>
      </w:r>
    </w:p>
    <w:p w14:paraId="2D23FB9F" w14:textId="77777777" w:rsidR="00827F1A" w:rsidRDefault="00827F1A" w:rsidP="00042CF7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B92455" w:rsidRPr="00B92455" w14:paraId="3E103497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5C1DAEAB" w14:textId="210795E6" w:rsidR="00B92455" w:rsidRPr="00B92455" w:rsidRDefault="00B92455" w:rsidP="00B92455">
            <w:r>
              <w:t xml:space="preserve"> </w:t>
            </w:r>
            <w:r w:rsidRPr="00B92455">
              <w:t>Blanka</w:t>
            </w:r>
            <w:r>
              <w:t xml:space="preserve"> </w:t>
            </w:r>
            <w:r w:rsidRPr="00B92455">
              <w:t xml:space="preserve">Strnadová v. </w:t>
            </w:r>
            <w:r>
              <w:t>r.</w:t>
            </w:r>
            <w:r w:rsidRPr="00B92455">
              <w:t xml:space="preserve"> 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79C2B7C0" w14:textId="26798A40" w:rsidR="00B92455" w:rsidRPr="00B92455" w:rsidRDefault="00B92455" w:rsidP="00B92455">
            <w:r>
              <w:t xml:space="preserve">                                        Jiří </w:t>
            </w:r>
            <w:proofErr w:type="spellStart"/>
            <w:r>
              <w:t>Lojín</w:t>
            </w:r>
            <w:proofErr w:type="spellEnd"/>
            <w:r>
              <w:t xml:space="preserve"> v. r.</w:t>
            </w:r>
          </w:p>
        </w:tc>
      </w:tr>
    </w:tbl>
    <w:p w14:paraId="3643F7BC" w14:textId="47DD6301" w:rsidR="00DB50B5" w:rsidRDefault="00B92455">
      <w:r>
        <w:t xml:space="preserve">             starostka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místostarosta</w:t>
      </w:r>
    </w:p>
    <w:sectPr w:rsidR="00DB50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64DE8"/>
    <w:multiLevelType w:val="hybridMultilevel"/>
    <w:tmpl w:val="4B243BF0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54A3448A"/>
    <w:multiLevelType w:val="multilevel"/>
    <w:tmpl w:val="68282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99264940">
    <w:abstractNumId w:val="2"/>
  </w:num>
  <w:num w:numId="2" w16cid:durableId="1798329491">
    <w:abstractNumId w:val="1"/>
  </w:num>
  <w:num w:numId="3" w16cid:durableId="7694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F7"/>
    <w:rsid w:val="000328FB"/>
    <w:rsid w:val="00042CF7"/>
    <w:rsid w:val="000736DF"/>
    <w:rsid w:val="000A1BE7"/>
    <w:rsid w:val="000D7ED6"/>
    <w:rsid w:val="001D3952"/>
    <w:rsid w:val="00234769"/>
    <w:rsid w:val="002447A6"/>
    <w:rsid w:val="002D2C7F"/>
    <w:rsid w:val="00335C50"/>
    <w:rsid w:val="00395712"/>
    <w:rsid w:val="00437858"/>
    <w:rsid w:val="004868AC"/>
    <w:rsid w:val="005E34FF"/>
    <w:rsid w:val="00615C0D"/>
    <w:rsid w:val="006D057C"/>
    <w:rsid w:val="00827F1A"/>
    <w:rsid w:val="008C237B"/>
    <w:rsid w:val="00A54726"/>
    <w:rsid w:val="00AF7375"/>
    <w:rsid w:val="00B92455"/>
    <w:rsid w:val="00BC6255"/>
    <w:rsid w:val="00C101C7"/>
    <w:rsid w:val="00CA3422"/>
    <w:rsid w:val="00D704D6"/>
    <w:rsid w:val="00DB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00D14"/>
  <w15:chartTrackingRefBased/>
  <w15:docId w15:val="{966EAE1F-4FD9-4F11-B8A8-705224D8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2CF7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42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42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42C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42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42C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42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42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42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42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2C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42C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42C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42CF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42CF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42C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42C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42C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42C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42C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42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42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42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42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42C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42C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42CF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42C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42CF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42C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Kužel</dc:creator>
  <cp:keywords/>
  <dc:description/>
  <cp:lastModifiedBy>Blanka Strnadová</cp:lastModifiedBy>
  <cp:revision>2</cp:revision>
  <cp:lastPrinted>2026-09-07T16:51:00Z</cp:lastPrinted>
  <dcterms:created xsi:type="dcterms:W3CDTF">2026-09-21T17:20:00Z</dcterms:created>
  <dcterms:modified xsi:type="dcterms:W3CDTF">2026-09-21T17:20:00Z</dcterms:modified>
</cp:coreProperties>
</file>