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7498A" w14:textId="77777777" w:rsidR="00396C53" w:rsidRDefault="00AB5002">
      <w:pPr>
        <w:spacing w:after="122" w:line="259" w:lineRule="auto"/>
        <w:ind w:left="0" w:right="-19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4E2D7A1" wp14:editId="6D77201D">
                <wp:extent cx="5897245" cy="838347"/>
                <wp:effectExtent l="0" t="0" r="0" b="0"/>
                <wp:docPr id="4690" name="Group 46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7245" cy="838347"/>
                          <a:chOff x="0" y="0"/>
                          <a:chExt cx="5897245" cy="838347"/>
                        </a:xfrm>
                      </wpg:grpSpPr>
                      <wps:wsp>
                        <wps:cNvPr id="865" name="Rectangle 865"/>
                        <wps:cNvSpPr/>
                        <wps:spPr>
                          <a:xfrm>
                            <a:off x="719582" y="8632"/>
                            <a:ext cx="209693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6D85A7" w14:textId="77777777" w:rsidR="00396C53" w:rsidRDefault="00AB500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6" name="Rectangle 866"/>
                        <wps:cNvSpPr/>
                        <wps:spPr>
                          <a:xfrm>
                            <a:off x="1104874" y="8632"/>
                            <a:ext cx="149931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F77B60" w14:textId="77777777" w:rsidR="00396C53" w:rsidRDefault="00AB500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7" name="Rectangle 867"/>
                        <wps:cNvSpPr/>
                        <wps:spPr>
                          <a:xfrm>
                            <a:off x="1446042" y="8632"/>
                            <a:ext cx="11965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BCB312" w14:textId="77777777" w:rsidR="00396C53" w:rsidRDefault="00AB500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8" name="Rectangle 868"/>
                        <wps:cNvSpPr/>
                        <wps:spPr>
                          <a:xfrm>
                            <a:off x="1764244" y="8632"/>
                            <a:ext cx="11965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F93A0A" w14:textId="77777777" w:rsidR="00396C53" w:rsidRDefault="00AB500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9" name="Rectangle 869"/>
                        <wps:cNvSpPr/>
                        <wps:spPr>
                          <a:xfrm>
                            <a:off x="2084068" y="8632"/>
                            <a:ext cx="67396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CCEC7F" w14:textId="77777777" w:rsidR="00396C53" w:rsidRDefault="00AB500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0" name="Rectangle 870"/>
                        <wps:cNvSpPr/>
                        <wps:spPr>
                          <a:xfrm>
                            <a:off x="2362775" y="8632"/>
                            <a:ext cx="254448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46346A" w14:textId="77777777" w:rsidR="00396C53" w:rsidRDefault="00AB500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1" name="Rectangle 871"/>
                        <wps:cNvSpPr/>
                        <wps:spPr>
                          <a:xfrm>
                            <a:off x="2783136" y="8632"/>
                            <a:ext cx="134793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2A0ABD" w14:textId="77777777" w:rsidR="00396C53" w:rsidRDefault="00AB500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2" name="Rectangle 872"/>
                        <wps:cNvSpPr/>
                        <wps:spPr>
                          <a:xfrm>
                            <a:off x="3113734" y="8632"/>
                            <a:ext cx="149930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A83CB6" w14:textId="77777777" w:rsidR="00396C53" w:rsidRDefault="00AB500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3" name="Rectangle 873"/>
                        <wps:cNvSpPr/>
                        <wps:spPr>
                          <a:xfrm>
                            <a:off x="3454902" y="8632"/>
                            <a:ext cx="134793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C1E7AD" w14:textId="77777777" w:rsidR="00396C53" w:rsidRDefault="00AB500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" name="Rectangle 874"/>
                        <wps:cNvSpPr/>
                        <wps:spPr>
                          <a:xfrm>
                            <a:off x="3785499" y="8632"/>
                            <a:ext cx="134793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593F63" w14:textId="77777777" w:rsidR="00396C53" w:rsidRDefault="00AB500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4117213" y="8632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AD52D3" w14:textId="77777777" w:rsidR="00396C53" w:rsidRDefault="00AB500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2407031" y="313432"/>
                            <a:ext cx="808513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052381" w14:textId="77777777" w:rsidR="00396C53" w:rsidRDefault="00AB500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Zastup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015107" y="313432"/>
                            <a:ext cx="74898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EB034F" w14:textId="77777777" w:rsidR="00396C53" w:rsidRDefault="00AB500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073019" y="313432"/>
                            <a:ext cx="1343589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418C81" w14:textId="77777777" w:rsidR="00396C53" w:rsidRDefault="00AB500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telstvo obce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083685" y="313432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F5CA4A" w14:textId="77777777" w:rsidR="00396C53" w:rsidRDefault="00AB500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245485" y="612346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1F434A" w14:textId="77777777" w:rsidR="00396C53" w:rsidRDefault="00AB500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Shape 158"/>
                        <wps:cNvSpPr/>
                        <wps:spPr>
                          <a:xfrm>
                            <a:off x="0" y="731520"/>
                            <a:ext cx="58972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7245" h="1270">
                                <a:moveTo>
                                  <a:pt x="0" y="0"/>
                                </a:moveTo>
                                <a:lnTo>
                                  <a:pt x="5897245" y="1270"/>
                                </a:lnTo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0" name="Picture 16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716" y="0"/>
                            <a:ext cx="609600" cy="685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4E2D7A1" id="Group 4690" o:spid="_x0000_s1026" style="width:464.35pt;height:66pt;mso-position-horizontal-relative:char;mso-position-vertical-relative:line" coordsize="58972,838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">
                <v:rect id="Rectangle 865" o:spid="_x0000_s1027" style="position:absolute;left:7195;top:86;width:209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" filled="f" stroked="f">
                  <v:textbox inset="0,0,0,0">
                    <w:txbxContent>
                      <w:p w14:paraId="626D85A7" w14:textId="77777777" w:rsidR="00396C53" w:rsidRDefault="00AB500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>O</w:t>
                        </w:r>
                      </w:p>
                    </w:txbxContent>
                  </v:textbox>
                </v:rect>
                <v:rect id="Rectangle 866" o:spid="_x0000_s1028" style="position:absolute;left:11048;top:86;width:1500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" filled="f" stroked="f">
                  <v:textbox inset="0,0,0,0">
                    <w:txbxContent>
                      <w:p w14:paraId="77F77B60" w14:textId="77777777" w:rsidR="00396C53" w:rsidRDefault="00AB500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>b</w:t>
                        </w:r>
                      </w:p>
                    </w:txbxContent>
                  </v:textbox>
                </v:rect>
                <v:rect id="Rectangle 867" o:spid="_x0000_s1029" style="position:absolute;left:14460;top:86;width:1196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" filled="f" stroked="f">
                  <v:textbox inset="0,0,0,0">
                    <w:txbxContent>
                      <w:p w14:paraId="2EBCB312" w14:textId="77777777" w:rsidR="00396C53" w:rsidRDefault="00AB500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>e</w:t>
                        </w:r>
                      </w:p>
                    </w:txbxContent>
                  </v:textbox>
                </v:rect>
                <v:rect id="Rectangle 868" o:spid="_x0000_s1030" style="position:absolute;left:17642;top:86;width:1196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" filled="f" stroked="f">
                  <v:textbox inset="0,0,0,0">
                    <w:txbxContent>
                      <w:p w14:paraId="48F93A0A" w14:textId="77777777" w:rsidR="00396C53" w:rsidRDefault="00AB500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>c</w:t>
                        </w:r>
                      </w:p>
                    </w:txbxContent>
                  </v:textbox>
                </v:rect>
                <v:rect id="Rectangle 869" o:spid="_x0000_s1031" style="position:absolute;left:20840;top:86;width:674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fbZxgAAANw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SRxCtcz4QjI9T8AAAD//wMAUEsBAi0AFAAGAAgAAAAhANvh9svuAAAAhQEAABMAAAAAAAAA&#10;AAAAAAAAAAAAAFtDb250ZW50X1R5cGVzXS54bWxQSwECLQAUAAYACAAAACEAWvQsW78AAAAVAQAA&#10;CwAAAAAAAAAAAAAAAAAfAQAAX3JlbHMvLnJlbHNQSwECLQAUAAYACAAAACEAwyH22cYAAADcAAAA&#10;DwAAAAAAAAAAAAAAAAAHAgAAZHJzL2Rvd25yZXYueG1sUEsFBgAAAAADAAMAtwAAAPoCAAAAAA==&#10;" filled="f" stroked="f">
                  <v:textbox inset="0,0,0,0">
                    <w:txbxContent>
                      <w:p w14:paraId="1FCCEC7F" w14:textId="77777777" w:rsidR="00396C53" w:rsidRDefault="00AB500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0" o:spid="_x0000_s1032" style="position:absolute;left:23627;top:86;width:2545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" filled="f" stroked="f">
                  <v:textbox inset="0,0,0,0">
                    <w:txbxContent>
                      <w:p w14:paraId="0446346A" w14:textId="77777777" w:rsidR="00396C53" w:rsidRDefault="00AB500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>M</w:t>
                        </w:r>
                      </w:p>
                    </w:txbxContent>
                  </v:textbox>
                </v:rect>
                <v:rect id="Rectangle 871" o:spid="_x0000_s1033" style="position:absolute;left:27831;top:86;width:1348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" filled="f" stroked="f">
                  <v:textbox inset="0,0,0,0">
                    <w:txbxContent>
                      <w:p w14:paraId="2E2A0ABD" w14:textId="77777777" w:rsidR="00396C53" w:rsidRDefault="00AB500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>a</w:t>
                        </w:r>
                      </w:p>
                    </w:txbxContent>
                  </v:textbox>
                </v:rect>
                <v:rect id="Rectangle 872" o:spid="_x0000_s1034" style="position:absolute;left:31137;top:86;width:1499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PJ1xgAAANw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pKXGP7PhCMg138AAAD//wMAUEsBAi0AFAAGAAgAAAAhANvh9svuAAAAhQEAABMAAAAAAAAA&#10;AAAAAAAAAAAAAFtDb250ZW50X1R5cGVzXS54bWxQSwECLQAUAAYACAAAACEAWvQsW78AAAAVAQAA&#10;CwAAAAAAAAAAAAAAAAAfAQAAX3JlbHMvLnJlbHNQSwECLQAUAAYACAAAACEASFzydcYAAADcAAAA&#10;DwAAAAAAAAAAAAAAAAAHAgAAZHJzL2Rvd25yZXYueG1sUEsFBgAAAAADAAMAtwAAAPoCAAAAAA==&#10;" filled="f" stroked="f">
                  <v:textbox inset="0,0,0,0">
                    <w:txbxContent>
                      <w:p w14:paraId="50A83CB6" w14:textId="77777777" w:rsidR="00396C53" w:rsidRDefault="00AB500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>k</w:t>
                        </w:r>
                      </w:p>
                    </w:txbxContent>
                  </v:textbox>
                </v:rect>
                <v:rect id="Rectangle 873" o:spid="_x0000_s1035" style="position:absolute;left:34549;top:86;width:134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" filled="f" stroked="f">
                  <v:textbox inset="0,0,0,0">
                    <w:txbxContent>
                      <w:p w14:paraId="39C1E7AD" w14:textId="77777777" w:rsidR="00396C53" w:rsidRDefault="00AB500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>o</w:t>
                        </w:r>
                      </w:p>
                    </w:txbxContent>
                  </v:textbox>
                </v:rect>
                <v:rect id="Rectangle 874" o:spid="_x0000_s1036" style="position:absolute;left:37854;top:86;width:1348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" filled="f" stroked="f">
                  <v:textbox inset="0,0,0,0">
                    <w:txbxContent>
                      <w:p w14:paraId="13593F63" w14:textId="77777777" w:rsidR="00396C53" w:rsidRDefault="00AB500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>v</w:t>
                        </w:r>
                      </w:p>
                    </w:txbxContent>
                  </v:textbox>
                </v:rect>
                <v:rect id="Rectangle 7" o:spid="_x0000_s1037" style="position:absolute;left:41172;top:86;width:674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23AD52D3" w14:textId="77777777" w:rsidR="00396C53" w:rsidRDefault="00AB500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38" style="position:absolute;left:24070;top:3134;width:8085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36052381" w14:textId="77777777" w:rsidR="00396C53" w:rsidRDefault="00AB500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>Zastup</w:t>
                        </w:r>
                      </w:p>
                    </w:txbxContent>
                  </v:textbox>
                </v:rect>
                <v:rect id="Rectangle 9" o:spid="_x0000_s1039" style="position:absolute;left:30151;top:3134;width:749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0DEB034F" w14:textId="77777777" w:rsidR="00396C53" w:rsidRDefault="00AB500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>i</w:t>
                        </w:r>
                      </w:p>
                    </w:txbxContent>
                  </v:textbox>
                </v:rect>
                <v:rect id="Rectangle 10" o:spid="_x0000_s1040" style="position:absolute;left:30730;top:3134;width:13436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43418C81" w14:textId="77777777" w:rsidR="00396C53" w:rsidRDefault="00AB500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>telstvo obce</w:t>
                        </w:r>
                      </w:p>
                    </w:txbxContent>
                  </v:textbox>
                </v:rect>
                <v:rect id="Rectangle 11" o:spid="_x0000_s1041" style="position:absolute;left:40836;top:3134;width:674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60F5CA4A" w14:textId="77777777" w:rsidR="00396C53" w:rsidRDefault="00AB500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42" style="position:absolute;left:32454;top:6123;width:74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4F1F434A" w14:textId="77777777" w:rsidR="00396C53" w:rsidRDefault="00AB500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8" o:spid="_x0000_s1043" style="position:absolute;top:7315;width:58972;height:12;visibility:visible;mso-wrap-style:square;v-text-anchor:top" coordsize="58972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" path="m,l5897245,1270e" filled="f" strokeweight=".72pt">
                  <v:stroke miterlimit="83231f" joinstyle="miter"/>
                  <v:path arrowok="t" textboxrect="0,0,5897245,127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0" o:spid="_x0000_s1044" type="#_x0000_t75" style="position:absolute;left:137;width:6096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">
                  <v:imagedata r:id="rId8" o:title=""/>
                </v:shape>
                <w10:anchorlock/>
              </v:group>
            </w:pict>
          </mc:Fallback>
        </mc:AlternateContent>
      </w:r>
    </w:p>
    <w:p w14:paraId="367CE0B1" w14:textId="77777777" w:rsidR="00396C53" w:rsidRPr="000C2FBF" w:rsidRDefault="00AB5002">
      <w:pPr>
        <w:spacing w:after="73" w:line="259" w:lineRule="auto"/>
        <w:ind w:left="150" w:right="0" w:firstLine="0"/>
        <w:jc w:val="center"/>
        <w:rPr>
          <w:color w:val="auto"/>
        </w:rPr>
      </w:pPr>
      <w:r w:rsidRPr="000C2FBF">
        <w:rPr>
          <w:b/>
          <w:color w:val="auto"/>
        </w:rPr>
        <w:t xml:space="preserve"> </w:t>
      </w:r>
    </w:p>
    <w:p w14:paraId="6FC4AA8F" w14:textId="61C977AD" w:rsidR="00396C53" w:rsidRPr="000C2FBF" w:rsidRDefault="00AB5002">
      <w:pPr>
        <w:spacing w:after="193" w:line="259" w:lineRule="auto"/>
        <w:ind w:left="95" w:right="0"/>
        <w:jc w:val="center"/>
        <w:rPr>
          <w:color w:val="auto"/>
        </w:rPr>
      </w:pPr>
      <w:r w:rsidRPr="000C2FBF">
        <w:rPr>
          <w:b/>
          <w:color w:val="auto"/>
          <w:sz w:val="28"/>
        </w:rPr>
        <w:t>Obecně závazná vyhláška</w:t>
      </w:r>
      <w:r w:rsidR="002C40E5" w:rsidRPr="000C2FBF">
        <w:rPr>
          <w:b/>
          <w:color w:val="auto"/>
          <w:sz w:val="28"/>
        </w:rPr>
        <w:t xml:space="preserve"> obce Makov</w:t>
      </w:r>
      <w:r w:rsidRPr="000C2FBF">
        <w:rPr>
          <w:b/>
          <w:color w:val="auto"/>
          <w:sz w:val="28"/>
        </w:rPr>
        <w:t xml:space="preserve"> </w:t>
      </w:r>
      <w:r w:rsidRPr="000C2FBF">
        <w:rPr>
          <w:color w:val="auto"/>
          <w:sz w:val="28"/>
        </w:rPr>
        <w:t xml:space="preserve"> </w:t>
      </w:r>
    </w:p>
    <w:p w14:paraId="66D01BFE" w14:textId="77777777" w:rsidR="00396C53" w:rsidRPr="000C2FBF" w:rsidRDefault="00AB5002">
      <w:pPr>
        <w:spacing w:after="0" w:line="259" w:lineRule="auto"/>
        <w:ind w:left="95" w:right="83"/>
        <w:jc w:val="center"/>
        <w:rPr>
          <w:color w:val="auto"/>
        </w:rPr>
      </w:pPr>
      <w:r w:rsidRPr="000C2FBF">
        <w:rPr>
          <w:b/>
          <w:color w:val="auto"/>
          <w:sz w:val="28"/>
        </w:rPr>
        <w:t xml:space="preserve">o stanovení obecního systému odpadového hospodářství </w:t>
      </w:r>
    </w:p>
    <w:p w14:paraId="58CEDCC7" w14:textId="77777777" w:rsidR="00396C53" w:rsidRDefault="00AB5002">
      <w:pPr>
        <w:spacing w:after="0" w:line="259" w:lineRule="auto"/>
        <w:ind w:left="12" w:right="0" w:firstLine="0"/>
        <w:jc w:val="left"/>
      </w:pPr>
      <w:r>
        <w:t xml:space="preserve"> </w:t>
      </w:r>
    </w:p>
    <w:p w14:paraId="12F8A1A7" w14:textId="77777777" w:rsidR="00396C53" w:rsidRDefault="00AB5002">
      <w:pPr>
        <w:spacing w:after="15" w:line="259" w:lineRule="auto"/>
        <w:ind w:left="12" w:right="0" w:firstLine="0"/>
        <w:jc w:val="left"/>
      </w:pPr>
      <w:r>
        <w:t xml:space="preserve"> </w:t>
      </w:r>
    </w:p>
    <w:p w14:paraId="675E3199" w14:textId="7208F617" w:rsidR="00396C53" w:rsidRDefault="00AB5002">
      <w:pPr>
        <w:spacing w:after="0" w:line="324" w:lineRule="auto"/>
        <w:ind w:left="9" w:right="0"/>
      </w:pPr>
      <w:r>
        <w:t>Zastupitelstvo obec Makov se na svém zasedání dne</w:t>
      </w:r>
      <w:r w:rsidR="00C551F1">
        <w:t xml:space="preserve"> 11.3.</w:t>
      </w:r>
      <w:r w:rsidR="002C40E5">
        <w:t xml:space="preserve">2026 </w:t>
      </w:r>
      <w:r>
        <w:t xml:space="preserve">usneslo vydat na základě § 59 odst. 4 zákona č. 541/2020 Sb., o odpadech, ve znění pozdějších předpisů (dále jen „zákon o odpadech“), a v souladu s § 10 písm. d) a § 84 odst. 2 písm. h) zákona č. 128/2000 Sb., o obcích (obecní zřízení), ve znění pozdějších předpisů, tuto obecně závaznou vyhlášku (dále jen „vyhláška“): </w:t>
      </w:r>
      <w:r>
        <w:rPr>
          <w:color w:val="800080"/>
        </w:rPr>
        <w:t xml:space="preserve">  </w:t>
      </w:r>
    </w:p>
    <w:p w14:paraId="23A1A1AF" w14:textId="77777777" w:rsidR="00396C53" w:rsidRDefault="00AB5002">
      <w:pPr>
        <w:spacing w:after="24" w:line="259" w:lineRule="auto"/>
        <w:ind w:left="69" w:right="0" w:firstLine="0"/>
        <w:jc w:val="center"/>
      </w:pPr>
      <w:r>
        <w:rPr>
          <w:b/>
        </w:rPr>
        <w:t xml:space="preserve"> </w:t>
      </w:r>
    </w:p>
    <w:p w14:paraId="2C4BEE95" w14:textId="184E8F05" w:rsidR="002C40E5" w:rsidRDefault="00AB5002">
      <w:pPr>
        <w:pStyle w:val="Nadpis1"/>
        <w:ind w:left="497" w:right="482"/>
      </w:pPr>
      <w:r>
        <w:t>Čl</w:t>
      </w:r>
      <w:r w:rsidR="002C40E5">
        <w:t>.</w:t>
      </w:r>
      <w:r>
        <w:t xml:space="preserve"> 1 </w:t>
      </w:r>
    </w:p>
    <w:p w14:paraId="0AC48E05" w14:textId="3FE0C0A9" w:rsidR="00396C53" w:rsidRDefault="00AB5002">
      <w:pPr>
        <w:pStyle w:val="Nadpis1"/>
        <w:ind w:left="497" w:right="482"/>
      </w:pPr>
      <w:r>
        <w:t xml:space="preserve">Úvodní ustanovení </w:t>
      </w:r>
    </w:p>
    <w:p w14:paraId="31890852" w14:textId="56A8C75F" w:rsidR="00396C53" w:rsidRDefault="00AB5002" w:rsidP="002C40E5">
      <w:pPr>
        <w:pStyle w:val="Odstavecseseznamem"/>
        <w:numPr>
          <w:ilvl w:val="0"/>
          <w:numId w:val="1"/>
        </w:numPr>
        <w:ind w:right="0" w:hanging="358"/>
      </w:pPr>
      <w:r>
        <w:t xml:space="preserve">Tato vyhláška stanovuje obecní systém odpadového hospodářství na území obce Makov </w:t>
      </w:r>
    </w:p>
    <w:p w14:paraId="7110F599" w14:textId="77777777" w:rsidR="00396C53" w:rsidRDefault="00AB5002">
      <w:pPr>
        <w:numPr>
          <w:ilvl w:val="0"/>
          <w:numId w:val="1"/>
        </w:numPr>
        <w:spacing w:after="20" w:line="321" w:lineRule="auto"/>
        <w:ind w:right="0" w:hanging="358"/>
      </w:pPr>
      <w:r>
        <w:t>Každý je povinen odpad nebo movitou věc, které předává do obecního systému, odkládat na místa a do nádob určených obcí v souladu s povinnostmi stanovenými pro daný druh a kategorii odpadu nebo movitých věcí zákonem o odpadech a touto vyhláškou.</w:t>
      </w:r>
      <w:r>
        <w:rPr>
          <w:vertAlign w:val="superscript"/>
        </w:rPr>
        <w:footnoteReference w:id="1"/>
      </w:r>
      <w:r>
        <w:t xml:space="preserve"> </w:t>
      </w:r>
    </w:p>
    <w:p w14:paraId="32AAD72F" w14:textId="77777777" w:rsidR="00396C53" w:rsidRDefault="00AB5002">
      <w:pPr>
        <w:numPr>
          <w:ilvl w:val="0"/>
          <w:numId w:val="1"/>
        </w:numPr>
        <w:spacing w:after="41" w:line="321" w:lineRule="auto"/>
        <w:ind w:right="0" w:hanging="358"/>
      </w:pPr>
      <w: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>
        <w:rPr>
          <w:vertAlign w:val="superscript"/>
        </w:rPr>
        <w:footnoteReference w:id="2"/>
      </w:r>
      <w:r>
        <w:t xml:space="preserve"> </w:t>
      </w:r>
    </w:p>
    <w:p w14:paraId="5F0DEF6D" w14:textId="77777777" w:rsidR="00396C53" w:rsidRDefault="00AB5002">
      <w:pPr>
        <w:numPr>
          <w:ilvl w:val="0"/>
          <w:numId w:val="1"/>
        </w:numPr>
        <w:spacing w:after="145"/>
        <w:ind w:right="0" w:hanging="358"/>
      </w:pPr>
      <w:r>
        <w:t>Stanoviště sběrných nádob je místo, kde jsou sběrné nádoby trvale nebo přechodně umístěny za účelem dalšího nakládání s komunálním odpadem. Stanoviště sběrných nádob jsou individuální nebo společná pro více uživatelů</w:t>
      </w:r>
      <w:r>
        <w:rPr>
          <w:b/>
        </w:rPr>
        <w:t xml:space="preserve">  </w:t>
      </w:r>
    </w:p>
    <w:p w14:paraId="34A72222" w14:textId="77777777" w:rsidR="00396C53" w:rsidRDefault="00AB5002">
      <w:pPr>
        <w:spacing w:after="278" w:line="259" w:lineRule="auto"/>
        <w:ind w:left="69" w:right="0" w:firstLine="0"/>
        <w:jc w:val="center"/>
      </w:pPr>
      <w:r>
        <w:rPr>
          <w:b/>
        </w:rPr>
        <w:t xml:space="preserve"> </w:t>
      </w:r>
    </w:p>
    <w:p w14:paraId="33962532" w14:textId="5F2CCBA1" w:rsidR="002C40E5" w:rsidRDefault="00AB5002">
      <w:pPr>
        <w:pStyle w:val="Nadpis1"/>
        <w:ind w:left="497" w:right="482"/>
      </w:pPr>
      <w:r>
        <w:t>Čl</w:t>
      </w:r>
      <w:r w:rsidR="002C40E5">
        <w:t>.</w:t>
      </w:r>
      <w:r>
        <w:t xml:space="preserve"> 2 </w:t>
      </w:r>
    </w:p>
    <w:p w14:paraId="0AD53DA8" w14:textId="18D16180" w:rsidR="00396C53" w:rsidRDefault="00AB5002">
      <w:pPr>
        <w:pStyle w:val="Nadpis1"/>
        <w:ind w:left="497" w:right="482"/>
      </w:pPr>
      <w:r>
        <w:t xml:space="preserve">Oddělené soustřeďování komunálního odpadu </w:t>
      </w:r>
    </w:p>
    <w:p w14:paraId="31AB1E90" w14:textId="77777777" w:rsidR="00396C53" w:rsidRDefault="00AB5002">
      <w:pPr>
        <w:numPr>
          <w:ilvl w:val="0"/>
          <w:numId w:val="2"/>
        </w:numPr>
        <w:spacing w:after="1" w:line="326" w:lineRule="auto"/>
        <w:ind w:right="0" w:hanging="358"/>
      </w:pPr>
      <w:r>
        <w:t xml:space="preserve">Osoby předávající komunální odpad na místa určená obcí jsou povinny odděleně soustřeďovat následující složky: </w:t>
      </w:r>
    </w:p>
    <w:p w14:paraId="0CC04D90" w14:textId="5906469C" w:rsidR="00396C53" w:rsidRDefault="00AB5002">
      <w:pPr>
        <w:numPr>
          <w:ilvl w:val="1"/>
          <w:numId w:val="2"/>
        </w:numPr>
        <w:ind w:right="0" w:hanging="358"/>
      </w:pPr>
      <w:r>
        <w:t xml:space="preserve">biologické odpady, </w:t>
      </w:r>
    </w:p>
    <w:p w14:paraId="486C3938" w14:textId="77777777" w:rsidR="00396C53" w:rsidRDefault="00AB5002">
      <w:pPr>
        <w:numPr>
          <w:ilvl w:val="1"/>
          <w:numId w:val="2"/>
        </w:numPr>
        <w:ind w:right="0" w:hanging="358"/>
      </w:pPr>
      <w:r>
        <w:t xml:space="preserve">papír, </w:t>
      </w:r>
    </w:p>
    <w:p w14:paraId="0D49F3C9" w14:textId="77777777" w:rsidR="00F93DF6" w:rsidRDefault="00AB5002">
      <w:pPr>
        <w:numPr>
          <w:ilvl w:val="1"/>
          <w:numId w:val="2"/>
        </w:numPr>
        <w:spacing w:after="23"/>
        <w:ind w:right="0" w:hanging="358"/>
      </w:pPr>
      <w:r>
        <w:t xml:space="preserve">plasty včetně PET lahví (dále také „plasty), </w:t>
      </w:r>
    </w:p>
    <w:p w14:paraId="1C0A1E09" w14:textId="5F13950D" w:rsidR="00F93DF6" w:rsidRDefault="00AB5002">
      <w:pPr>
        <w:numPr>
          <w:ilvl w:val="1"/>
          <w:numId w:val="2"/>
        </w:numPr>
        <w:spacing w:after="23"/>
        <w:ind w:right="0" w:hanging="358"/>
      </w:pPr>
      <w:r>
        <w:lastRenderedPageBreak/>
        <w:t xml:space="preserve">nápojové kartony,  </w:t>
      </w:r>
    </w:p>
    <w:p w14:paraId="0140D668" w14:textId="77777777" w:rsidR="00F93DF6" w:rsidRDefault="00AB5002" w:rsidP="00F93DF6">
      <w:pPr>
        <w:numPr>
          <w:ilvl w:val="1"/>
          <w:numId w:val="2"/>
        </w:numPr>
        <w:spacing w:after="23"/>
        <w:ind w:right="0" w:hanging="358"/>
      </w:pPr>
      <w:r>
        <w:t xml:space="preserve">sklo, </w:t>
      </w:r>
    </w:p>
    <w:p w14:paraId="4860912A" w14:textId="77777777" w:rsidR="00F93DF6" w:rsidRDefault="00AB5002" w:rsidP="00F93DF6">
      <w:pPr>
        <w:numPr>
          <w:ilvl w:val="1"/>
          <w:numId w:val="2"/>
        </w:numPr>
        <w:spacing w:after="23"/>
        <w:ind w:right="0" w:hanging="358"/>
      </w:pPr>
      <w:r>
        <w:t xml:space="preserve">kovy, </w:t>
      </w:r>
    </w:p>
    <w:p w14:paraId="070370E1" w14:textId="77777777" w:rsidR="00F93DF6" w:rsidRDefault="00AB5002" w:rsidP="00F93DF6">
      <w:pPr>
        <w:numPr>
          <w:ilvl w:val="1"/>
          <w:numId w:val="2"/>
        </w:numPr>
        <w:spacing w:after="23"/>
        <w:ind w:right="0" w:hanging="358"/>
      </w:pPr>
      <w:r>
        <w:t xml:space="preserve">nebezpečné odpady, </w:t>
      </w:r>
    </w:p>
    <w:p w14:paraId="071C0345" w14:textId="77777777" w:rsidR="00F93DF6" w:rsidRDefault="00AB5002" w:rsidP="00F93DF6">
      <w:pPr>
        <w:numPr>
          <w:ilvl w:val="1"/>
          <w:numId w:val="2"/>
        </w:numPr>
        <w:spacing w:after="23"/>
        <w:ind w:right="0" w:hanging="358"/>
      </w:pPr>
      <w:r>
        <w:t xml:space="preserve">objemný odpad, </w:t>
      </w:r>
    </w:p>
    <w:p w14:paraId="2B9AF550" w14:textId="77777777" w:rsidR="00F93DF6" w:rsidRDefault="00AB5002" w:rsidP="00F93DF6">
      <w:pPr>
        <w:numPr>
          <w:ilvl w:val="1"/>
          <w:numId w:val="2"/>
        </w:numPr>
        <w:spacing w:after="23"/>
        <w:ind w:right="0" w:hanging="358"/>
      </w:pPr>
      <w:r>
        <w:t xml:space="preserve">jedlé oleje a tuky, </w:t>
      </w:r>
    </w:p>
    <w:p w14:paraId="3D1E9EDE" w14:textId="77777777" w:rsidR="00F93DF6" w:rsidRDefault="00F93DF6" w:rsidP="00F93DF6">
      <w:pPr>
        <w:numPr>
          <w:ilvl w:val="1"/>
          <w:numId w:val="2"/>
        </w:numPr>
        <w:spacing w:after="23"/>
        <w:ind w:right="0" w:hanging="358"/>
      </w:pPr>
      <w:r>
        <w:t>textil,</w:t>
      </w:r>
    </w:p>
    <w:p w14:paraId="33D3DC0B" w14:textId="383750AC" w:rsidR="000675A1" w:rsidRDefault="00AB5002" w:rsidP="00F93DF6">
      <w:pPr>
        <w:numPr>
          <w:ilvl w:val="1"/>
          <w:numId w:val="2"/>
        </w:numPr>
        <w:spacing w:after="23"/>
        <w:ind w:right="0" w:hanging="358"/>
      </w:pPr>
      <w:r>
        <w:t>směsný komunální odpad.</w:t>
      </w:r>
    </w:p>
    <w:p w14:paraId="54A09ABE" w14:textId="2887B7DD" w:rsidR="00396C53" w:rsidRDefault="00AB5002">
      <w:pPr>
        <w:numPr>
          <w:ilvl w:val="0"/>
          <w:numId w:val="2"/>
        </w:numPr>
        <w:spacing w:after="6" w:line="323" w:lineRule="auto"/>
        <w:ind w:right="0" w:hanging="358"/>
      </w:pPr>
      <w:r>
        <w:t xml:space="preserve">Směsným komunálním odpadem se rozumí zbylý komunální odpad po stanoveném vytřídění podle odst. 1 písm. a) až </w:t>
      </w:r>
      <w:r w:rsidR="00F93DF6">
        <w:t>j</w:t>
      </w:r>
      <w:r>
        <w:t xml:space="preserve">). </w:t>
      </w:r>
    </w:p>
    <w:p w14:paraId="305D49E2" w14:textId="77777777" w:rsidR="00396C53" w:rsidRDefault="00AB5002">
      <w:pPr>
        <w:numPr>
          <w:ilvl w:val="0"/>
          <w:numId w:val="2"/>
        </w:numPr>
        <w:spacing w:line="326" w:lineRule="auto"/>
        <w:ind w:right="0" w:hanging="358"/>
      </w:pPr>
      <w:r>
        <w:t xml:space="preserve">Objemný odpad je takový odpad, který vzhledem ke svým rozměrům nemůže být umístěn do sběrných nádob. (např. koberce, matrace, nábytek) </w:t>
      </w:r>
    </w:p>
    <w:p w14:paraId="05E83B4C" w14:textId="77777777" w:rsidR="00396C53" w:rsidRDefault="00AB5002">
      <w:pPr>
        <w:spacing w:after="84" w:line="259" w:lineRule="auto"/>
        <w:ind w:left="12" w:right="0" w:firstLine="0"/>
        <w:jc w:val="left"/>
      </w:pPr>
      <w:r>
        <w:t xml:space="preserve"> </w:t>
      </w:r>
    </w:p>
    <w:p w14:paraId="065BBD43" w14:textId="77777777" w:rsidR="00F93DF6" w:rsidRDefault="00AB5002">
      <w:pPr>
        <w:pStyle w:val="Nadpis1"/>
        <w:ind w:left="497" w:right="482"/>
      </w:pPr>
      <w:r>
        <w:t>Čl</w:t>
      </w:r>
      <w:r w:rsidR="00F93DF6">
        <w:t>.</w:t>
      </w:r>
      <w:r>
        <w:t xml:space="preserve"> 3</w:t>
      </w:r>
    </w:p>
    <w:p w14:paraId="39377E12" w14:textId="3FF3C866" w:rsidR="00396C53" w:rsidRDefault="00AB5002">
      <w:pPr>
        <w:pStyle w:val="Nadpis1"/>
        <w:ind w:left="497" w:right="482"/>
      </w:pPr>
      <w:r>
        <w:t xml:space="preserve"> Soustřeďování složek komunálního odpadu </w:t>
      </w:r>
    </w:p>
    <w:p w14:paraId="20EC3981" w14:textId="14522949" w:rsidR="00396C53" w:rsidRDefault="00AB5002">
      <w:pPr>
        <w:numPr>
          <w:ilvl w:val="0"/>
          <w:numId w:val="4"/>
        </w:numPr>
        <w:spacing w:after="0" w:line="324" w:lineRule="auto"/>
        <w:ind w:right="0" w:hanging="360"/>
      </w:pPr>
      <w:r>
        <w:t>Papír, plasty, nápojové kartony, biologické odpady, sklo, kovy, jedlé oleje a tuky</w:t>
      </w:r>
      <w:r w:rsidR="00FA0B71">
        <w:t xml:space="preserve"> a textil</w:t>
      </w:r>
      <w:r>
        <w:t xml:space="preserve"> se soustřeďují do zvláštních sběrných nádob, kterými jsou sběrné nádoby a velkoobjemové kontejnery. Jedlé oleje a tuky se odkládají do PET lahví, které se umisťují na sběrné místo před hasičskou zbrojnici. </w:t>
      </w:r>
    </w:p>
    <w:p w14:paraId="2166CFD9" w14:textId="77777777" w:rsidR="00396C53" w:rsidRDefault="00AB5002">
      <w:pPr>
        <w:spacing w:after="80" w:line="259" w:lineRule="auto"/>
        <w:ind w:left="372" w:right="0" w:firstLine="0"/>
        <w:jc w:val="left"/>
      </w:pPr>
      <w:r>
        <w:t xml:space="preserve"> </w:t>
      </w:r>
    </w:p>
    <w:p w14:paraId="00408457" w14:textId="77777777" w:rsidR="00396C53" w:rsidRDefault="00AB5002">
      <w:pPr>
        <w:numPr>
          <w:ilvl w:val="0"/>
          <w:numId w:val="4"/>
        </w:numPr>
        <w:spacing w:after="0" w:line="326" w:lineRule="auto"/>
        <w:ind w:right="0" w:hanging="360"/>
      </w:pPr>
      <w:r>
        <w:t>Zvláštní sběrné nádoby jsou v Makově umístěny u prodejny COOP, u horní zastávky ČSAD směr Chotovice, u čp. 10 a 17 a u parkoviště, velkoobjemový kontejner je umístěn u obecní stodoly (bližší rozmístění je uvedeno na webových stránkách obce</w:t>
      </w:r>
      <w:r>
        <w:rPr>
          <w:vertAlign w:val="superscript"/>
        </w:rPr>
        <w:footnoteReference w:id="3"/>
      </w:r>
      <w:r>
        <w:t xml:space="preserve">). </w:t>
      </w:r>
    </w:p>
    <w:p w14:paraId="46219C2D" w14:textId="77777777" w:rsidR="00396C53" w:rsidRDefault="00AB5002">
      <w:pPr>
        <w:spacing w:after="80" w:line="259" w:lineRule="auto"/>
        <w:ind w:left="372" w:right="0" w:firstLine="0"/>
        <w:jc w:val="left"/>
      </w:pPr>
      <w:r>
        <w:t xml:space="preserve"> </w:t>
      </w:r>
    </w:p>
    <w:p w14:paraId="12714863" w14:textId="77777777" w:rsidR="00396C53" w:rsidRDefault="00AB5002">
      <w:pPr>
        <w:numPr>
          <w:ilvl w:val="0"/>
          <w:numId w:val="4"/>
        </w:numPr>
        <w:ind w:right="0" w:hanging="360"/>
      </w:pPr>
      <w:r>
        <w:t xml:space="preserve">Zvláštní sběrné nádoby jsou barevně odlišeny a označeny příslušnými nápisy: </w:t>
      </w:r>
    </w:p>
    <w:p w14:paraId="1EF2BE41" w14:textId="0F6D09C5" w:rsidR="00396C53" w:rsidRDefault="00AB5002">
      <w:pPr>
        <w:numPr>
          <w:ilvl w:val="1"/>
          <w:numId w:val="4"/>
        </w:numPr>
        <w:ind w:right="0" w:hanging="360"/>
      </w:pPr>
      <w:r>
        <w:t xml:space="preserve">biologické </w:t>
      </w:r>
      <w:r w:rsidR="00C551F1">
        <w:t>odpady – velkoobjemový</w:t>
      </w:r>
      <w:r>
        <w:t xml:space="preserve"> kontejner barvy oranžové </w:t>
      </w:r>
    </w:p>
    <w:p w14:paraId="6179979B" w14:textId="77777777" w:rsidR="00396C53" w:rsidRDefault="00AB5002">
      <w:pPr>
        <w:numPr>
          <w:ilvl w:val="1"/>
          <w:numId w:val="4"/>
        </w:numPr>
        <w:ind w:right="0" w:hanging="360"/>
      </w:pPr>
      <w:r>
        <w:t xml:space="preserve">papír – sběrná nádoba barvy modré, označená nápisem „Papír“ </w:t>
      </w:r>
    </w:p>
    <w:p w14:paraId="10BA06E7" w14:textId="10C8E16C" w:rsidR="00396C53" w:rsidRDefault="00AB5002">
      <w:pPr>
        <w:numPr>
          <w:ilvl w:val="1"/>
          <w:numId w:val="4"/>
        </w:numPr>
        <w:ind w:right="0" w:hanging="360"/>
      </w:pPr>
      <w:r>
        <w:t xml:space="preserve">plasty, nápojové </w:t>
      </w:r>
      <w:r w:rsidR="00C551F1">
        <w:t>kartony – sběrná</w:t>
      </w:r>
      <w:r>
        <w:t xml:space="preserve"> nádoba barvy žluté a hnědé, označená nápisem </w:t>
      </w:r>
    </w:p>
    <w:p w14:paraId="4BA78D7B" w14:textId="77777777" w:rsidR="00396C53" w:rsidRDefault="00AB5002">
      <w:pPr>
        <w:ind w:left="1011" w:right="0"/>
      </w:pPr>
      <w:r>
        <w:t xml:space="preserve">„Plasty, nápojové kartony“  </w:t>
      </w:r>
    </w:p>
    <w:p w14:paraId="75EB7F0C" w14:textId="006182D8" w:rsidR="00396C53" w:rsidRDefault="00C551F1">
      <w:pPr>
        <w:numPr>
          <w:ilvl w:val="1"/>
          <w:numId w:val="4"/>
        </w:numPr>
        <w:ind w:right="0" w:hanging="360"/>
      </w:pPr>
      <w:r>
        <w:t>sklo – sběrná</w:t>
      </w:r>
      <w:r w:rsidR="00AB5002">
        <w:t xml:space="preserve"> nádoba barvy bílé</w:t>
      </w:r>
      <w:r w:rsidR="00FA0B71">
        <w:t xml:space="preserve"> (na čiré sklo)</w:t>
      </w:r>
      <w:r w:rsidR="00AB5002">
        <w:t xml:space="preserve"> a zelené</w:t>
      </w:r>
      <w:r w:rsidR="00FA0B71">
        <w:t xml:space="preserve"> (na barevné sklo)</w:t>
      </w:r>
      <w:r w:rsidR="00AB5002">
        <w:t xml:space="preserve">, označená nápisem „Sklo“ </w:t>
      </w:r>
    </w:p>
    <w:p w14:paraId="6675E79E" w14:textId="77777777" w:rsidR="00396C53" w:rsidRDefault="00AB5002">
      <w:pPr>
        <w:numPr>
          <w:ilvl w:val="1"/>
          <w:numId w:val="4"/>
        </w:numPr>
        <w:ind w:right="0" w:hanging="360"/>
      </w:pPr>
      <w:r>
        <w:t xml:space="preserve">kovy – sběrná nádoba barvy šedivé. označená nápisem „Kovové obaly“ </w:t>
      </w:r>
    </w:p>
    <w:p w14:paraId="544386C4" w14:textId="739C4934" w:rsidR="00396C53" w:rsidRDefault="00AB5002">
      <w:pPr>
        <w:numPr>
          <w:ilvl w:val="1"/>
          <w:numId w:val="4"/>
        </w:numPr>
        <w:spacing w:after="25"/>
        <w:ind w:right="0" w:hanging="360"/>
      </w:pPr>
      <w:r>
        <w:t xml:space="preserve">jedlé oleje a </w:t>
      </w:r>
      <w:r w:rsidR="00C551F1">
        <w:t>tuky – sběrná</w:t>
      </w:r>
      <w:r>
        <w:t xml:space="preserve"> nádoba barvy černé s oranžovým víkem </w:t>
      </w:r>
    </w:p>
    <w:p w14:paraId="37AC1220" w14:textId="644799E0" w:rsidR="000675A1" w:rsidRDefault="000675A1">
      <w:pPr>
        <w:numPr>
          <w:ilvl w:val="1"/>
          <w:numId w:val="4"/>
        </w:numPr>
        <w:spacing w:after="25"/>
        <w:ind w:right="0" w:hanging="360"/>
      </w:pPr>
      <w:r>
        <w:t>textil – sběrná nádoba barvy bílá</w:t>
      </w:r>
    </w:p>
    <w:p w14:paraId="3D95FC66" w14:textId="77777777" w:rsidR="00396C53" w:rsidRDefault="00AB5002">
      <w:pPr>
        <w:spacing w:after="31" w:line="259" w:lineRule="auto"/>
        <w:ind w:left="718" w:right="0" w:firstLine="0"/>
        <w:jc w:val="left"/>
      </w:pPr>
      <w:r>
        <w:t xml:space="preserve">  </w:t>
      </w:r>
    </w:p>
    <w:p w14:paraId="3E009DCF" w14:textId="77777777" w:rsidR="00396C53" w:rsidRDefault="00AB5002">
      <w:pPr>
        <w:spacing w:after="80" w:line="259" w:lineRule="auto"/>
        <w:ind w:left="718" w:right="0" w:firstLine="0"/>
        <w:jc w:val="left"/>
      </w:pPr>
      <w:r>
        <w:t xml:space="preserve"> </w:t>
      </w:r>
    </w:p>
    <w:p w14:paraId="38B2F65A" w14:textId="77777777" w:rsidR="00396C53" w:rsidRDefault="00AB5002">
      <w:pPr>
        <w:numPr>
          <w:ilvl w:val="0"/>
          <w:numId w:val="4"/>
        </w:numPr>
        <w:spacing w:after="0" w:line="325" w:lineRule="auto"/>
        <w:ind w:right="0" w:hanging="360"/>
      </w:pPr>
      <w:r>
        <w:lastRenderedPageBreak/>
        <w:t xml:space="preserve">Do zvláštních sběrných nádob je zakázáno ukládat jiné složky komunálních odpadů, než pro které jsou určeny. </w:t>
      </w:r>
    </w:p>
    <w:p w14:paraId="44A1A09A" w14:textId="77777777" w:rsidR="00396C53" w:rsidRDefault="00AB5002">
      <w:pPr>
        <w:spacing w:after="74" w:line="259" w:lineRule="auto"/>
        <w:ind w:left="372" w:right="0" w:firstLine="0"/>
        <w:jc w:val="left"/>
      </w:pPr>
      <w:r>
        <w:t xml:space="preserve"> </w:t>
      </w:r>
    </w:p>
    <w:p w14:paraId="079B1FD9" w14:textId="77777777" w:rsidR="00396C53" w:rsidRDefault="00AB5002">
      <w:pPr>
        <w:numPr>
          <w:ilvl w:val="0"/>
          <w:numId w:val="4"/>
        </w:numPr>
        <w:spacing w:after="41"/>
        <w:ind w:right="0" w:hanging="360"/>
      </w:pPr>
      <w:r>
        <w:t xml:space="preserve">Zvláštní sběrné nádoby nesmí být přeplňovány tak, aby je bylo možno uzavřít a odpad z nich při manipulaci nevypadával. Pokud to umožňuje povaha odpadu, je nutno objem odpadu před jeho odložením do sběrné nádoby minimalizovat. </w:t>
      </w:r>
    </w:p>
    <w:p w14:paraId="65216A86" w14:textId="77777777" w:rsidR="00396C53" w:rsidRDefault="00AB5002">
      <w:pPr>
        <w:spacing w:after="71" w:line="259" w:lineRule="auto"/>
        <w:ind w:left="12" w:right="0" w:firstLine="0"/>
        <w:jc w:val="left"/>
      </w:pPr>
      <w:r>
        <w:t xml:space="preserve"> </w:t>
      </w:r>
    </w:p>
    <w:p w14:paraId="727F229B" w14:textId="77777777" w:rsidR="00FA0B71" w:rsidRDefault="00AB5002">
      <w:pPr>
        <w:pStyle w:val="Nadpis1"/>
        <w:ind w:left="497" w:right="482"/>
      </w:pPr>
      <w:r>
        <w:t>Čl</w:t>
      </w:r>
      <w:r w:rsidR="00FA0B71">
        <w:t>.</w:t>
      </w:r>
      <w:r>
        <w:t xml:space="preserve"> 4</w:t>
      </w:r>
    </w:p>
    <w:p w14:paraId="4E007457" w14:textId="607FB88C" w:rsidR="00396C53" w:rsidRDefault="00AB5002">
      <w:pPr>
        <w:pStyle w:val="Nadpis1"/>
        <w:ind w:left="497" w:right="482"/>
      </w:pPr>
      <w:r>
        <w:t xml:space="preserve">Soustřeďování nebezpečných složek komunálního odpadu </w:t>
      </w:r>
    </w:p>
    <w:p w14:paraId="027C0966" w14:textId="77777777" w:rsidR="00396C53" w:rsidRDefault="00AB5002">
      <w:pPr>
        <w:spacing w:after="16" w:line="259" w:lineRule="auto"/>
        <w:ind w:left="69" w:right="0" w:firstLine="0"/>
        <w:jc w:val="center"/>
      </w:pPr>
      <w:r>
        <w:rPr>
          <w:b/>
        </w:rPr>
        <w:t xml:space="preserve"> </w:t>
      </w:r>
    </w:p>
    <w:p w14:paraId="6B812EB9" w14:textId="77777777" w:rsidR="00396C53" w:rsidRDefault="00AB5002">
      <w:pPr>
        <w:numPr>
          <w:ilvl w:val="0"/>
          <w:numId w:val="5"/>
        </w:numPr>
        <w:spacing w:after="144"/>
        <w:ind w:right="0" w:hanging="358"/>
      </w:pPr>
      <w:r>
        <w:t xml:space="preserve">Svoz nebezpečných složek komunálního odpadu je zajišťován dvakrát ročně jejich odebíráním na předem vyhlášených přechodných stanovištích přímo do zvláštních sběrných nádob k tomuto sběru určených. Informace o svozu jsou zveřejňovány na výlepových plochách, v místním letáku, v místním rozhlase, na webových stránkách obce. </w:t>
      </w:r>
    </w:p>
    <w:p w14:paraId="55EA508A" w14:textId="77777777" w:rsidR="00396C53" w:rsidRDefault="00AB5002">
      <w:pPr>
        <w:numPr>
          <w:ilvl w:val="0"/>
          <w:numId w:val="5"/>
        </w:numPr>
        <w:spacing w:line="325" w:lineRule="auto"/>
        <w:ind w:right="0" w:hanging="358"/>
      </w:pPr>
      <w:r>
        <w:t xml:space="preserve">Soustřeďování nebezpečných složek komunálního odpadu podléhá požadavkům stanoveným v čl. 3 odst. 4 a 5. </w:t>
      </w:r>
    </w:p>
    <w:p w14:paraId="1920AD1B" w14:textId="77777777" w:rsidR="00396C53" w:rsidRDefault="00AB5002">
      <w:pPr>
        <w:spacing w:after="29" w:line="259" w:lineRule="auto"/>
        <w:ind w:left="372" w:right="0" w:firstLine="0"/>
        <w:jc w:val="left"/>
      </w:pPr>
      <w:r>
        <w:t xml:space="preserve"> </w:t>
      </w:r>
    </w:p>
    <w:p w14:paraId="7A4EDAC9" w14:textId="77777777" w:rsidR="00FA0B71" w:rsidRDefault="00AB5002">
      <w:pPr>
        <w:pStyle w:val="Nadpis1"/>
        <w:ind w:left="497" w:right="482"/>
      </w:pPr>
      <w:r>
        <w:t>Čl</w:t>
      </w:r>
      <w:r w:rsidR="00FA0B71">
        <w:t>.</w:t>
      </w:r>
      <w:r>
        <w:t xml:space="preserve"> 5</w:t>
      </w:r>
    </w:p>
    <w:p w14:paraId="159D98A9" w14:textId="3E2C5245" w:rsidR="00396C53" w:rsidRDefault="00AB5002">
      <w:pPr>
        <w:pStyle w:val="Nadpis1"/>
        <w:ind w:left="497" w:right="482"/>
      </w:pPr>
      <w:r>
        <w:t xml:space="preserve">Svoz objemného odpadu  </w:t>
      </w:r>
    </w:p>
    <w:p w14:paraId="59F6598B" w14:textId="77777777" w:rsidR="00396C53" w:rsidRDefault="00AB5002">
      <w:pPr>
        <w:spacing w:after="20" w:line="259" w:lineRule="auto"/>
        <w:ind w:left="69" w:right="0" w:firstLine="0"/>
        <w:jc w:val="center"/>
      </w:pPr>
      <w:r>
        <w:rPr>
          <w:b/>
        </w:rPr>
        <w:t xml:space="preserve"> </w:t>
      </w:r>
    </w:p>
    <w:p w14:paraId="1B291283" w14:textId="77777777" w:rsidR="00FA0B71" w:rsidRDefault="00AB5002" w:rsidP="00FA0B71">
      <w:pPr>
        <w:numPr>
          <w:ilvl w:val="0"/>
          <w:numId w:val="6"/>
        </w:numPr>
        <w:spacing w:after="3" w:line="321" w:lineRule="auto"/>
        <w:ind w:right="0" w:hanging="358"/>
      </w:pPr>
      <w:r>
        <w:t xml:space="preserve">Svoz </w:t>
      </w:r>
      <w:r w:rsidR="00FA0B71">
        <w:t>objemného</w:t>
      </w:r>
      <w:r>
        <w:t xml:space="preserve"> odpadu je zajišťován dvakrát ročně jeho odebíráním na předem vyhlášených přechodných stanovištích přímo do zvláštních sběrných nádob k tomuto účelu určených. Informace o svozu </w:t>
      </w:r>
      <w:r w:rsidR="00FA0B71">
        <w:t xml:space="preserve">jsou zveřejňovány na výlepových plochách, v místním letáku, v místním rozhlase, na webových stránkách obce. </w:t>
      </w:r>
    </w:p>
    <w:p w14:paraId="61E2CE0A" w14:textId="614124AE" w:rsidR="00396C53" w:rsidRDefault="00AB5002" w:rsidP="00FA0B71">
      <w:pPr>
        <w:numPr>
          <w:ilvl w:val="0"/>
          <w:numId w:val="6"/>
        </w:numPr>
        <w:spacing w:after="3" w:line="321" w:lineRule="auto"/>
        <w:ind w:right="0" w:hanging="358"/>
      </w:pPr>
      <w:r>
        <w:t xml:space="preserve">Soustřeďování objemného odpadu komunálního odpadu podléhá požadavkům stanoveným v čl. 3 odst. 4 a 5. </w:t>
      </w:r>
    </w:p>
    <w:p w14:paraId="55073624" w14:textId="77777777" w:rsidR="00396C53" w:rsidRDefault="00AB5002">
      <w:pPr>
        <w:spacing w:after="199" w:line="259" w:lineRule="auto"/>
        <w:ind w:left="12" w:right="0" w:firstLine="0"/>
        <w:jc w:val="left"/>
      </w:pPr>
      <w:r>
        <w:rPr>
          <w:b/>
        </w:rPr>
        <w:t xml:space="preserve"> </w:t>
      </w:r>
    </w:p>
    <w:p w14:paraId="2864A98F" w14:textId="77777777" w:rsidR="00FA0B71" w:rsidRDefault="00AB5002">
      <w:pPr>
        <w:pStyle w:val="Nadpis1"/>
        <w:ind w:left="497" w:right="482"/>
      </w:pPr>
      <w:r>
        <w:t>Čl</w:t>
      </w:r>
      <w:r w:rsidR="00FA0B71">
        <w:t>.</w:t>
      </w:r>
      <w:r>
        <w:t xml:space="preserve"> 6</w:t>
      </w:r>
    </w:p>
    <w:p w14:paraId="10B4DB1F" w14:textId="38C98C7F" w:rsidR="00396C53" w:rsidRDefault="00AB5002">
      <w:pPr>
        <w:pStyle w:val="Nadpis1"/>
        <w:ind w:left="497" w:right="482"/>
      </w:pPr>
      <w:r>
        <w:t xml:space="preserve">Soustřeďování směsného komunálního odpadu </w:t>
      </w:r>
    </w:p>
    <w:p w14:paraId="0546F827" w14:textId="77777777" w:rsidR="00396C53" w:rsidRDefault="00AB5002">
      <w:pPr>
        <w:spacing w:after="195" w:line="259" w:lineRule="auto"/>
        <w:ind w:left="12" w:right="0" w:firstLine="0"/>
        <w:jc w:val="left"/>
      </w:pPr>
      <w:r>
        <w:rPr>
          <w:b/>
        </w:rPr>
        <w:t xml:space="preserve"> </w:t>
      </w:r>
    </w:p>
    <w:p w14:paraId="0EAA9303" w14:textId="77777777" w:rsidR="00396C53" w:rsidRDefault="00AB5002">
      <w:pPr>
        <w:numPr>
          <w:ilvl w:val="0"/>
          <w:numId w:val="7"/>
        </w:numPr>
        <w:spacing w:after="0" w:line="326" w:lineRule="auto"/>
        <w:ind w:right="0" w:hanging="360"/>
      </w:pPr>
      <w:r>
        <w:t xml:space="preserve">Směsný komunální odpad se odkládá do sběrných nádob. Pro účely této vyhlášky se sběrnými nádobami rozumí: </w:t>
      </w:r>
    </w:p>
    <w:p w14:paraId="40D69F53" w14:textId="77777777" w:rsidR="00396C53" w:rsidRDefault="00AB5002">
      <w:pPr>
        <w:numPr>
          <w:ilvl w:val="1"/>
          <w:numId w:val="7"/>
        </w:numPr>
        <w:spacing w:after="48"/>
        <w:ind w:right="0" w:hanging="360"/>
      </w:pPr>
      <w:r>
        <w:t xml:space="preserve">typizované sběrné nádoby – popelnice určené ke shromažďování směsného komunálního odpadu; z důvodu evidence jsou tyto nádoby opatřeny čipem, který </w:t>
      </w:r>
    </w:p>
    <w:p w14:paraId="04AB06B4" w14:textId="77777777" w:rsidR="00396C53" w:rsidRDefault="00AB5002">
      <w:pPr>
        <w:ind w:left="742" w:right="0"/>
      </w:pPr>
      <w:r>
        <w:t xml:space="preserve">zajišťuje obec,  </w:t>
      </w:r>
    </w:p>
    <w:p w14:paraId="302CC8CF" w14:textId="77777777" w:rsidR="00396C53" w:rsidRDefault="00AB5002">
      <w:pPr>
        <w:numPr>
          <w:ilvl w:val="1"/>
          <w:numId w:val="7"/>
        </w:numPr>
        <w:spacing w:after="6" w:line="324" w:lineRule="auto"/>
        <w:ind w:right="0" w:hanging="360"/>
      </w:pPr>
      <w:r>
        <w:t xml:space="preserve">typizované odpadkové koše, které jsou umístěny na veřejných prostranstvích v obci a slouží pro odkládání drobného směsného komunálního odpadu.   </w:t>
      </w:r>
    </w:p>
    <w:p w14:paraId="4120877D" w14:textId="2B2DB9C9" w:rsidR="00396C53" w:rsidRDefault="00AB5002">
      <w:pPr>
        <w:numPr>
          <w:ilvl w:val="0"/>
          <w:numId w:val="7"/>
        </w:numPr>
        <w:ind w:right="0" w:hanging="360"/>
      </w:pPr>
      <w:r>
        <w:t xml:space="preserve">Každý vlastník nemovitosti je povinen zajistit si pro soustřeďování tohoto druhu odpadu sběrnou nádobu (popř. nádoby) o dostatečném objemu a tyto nádoby v případě jejich </w:t>
      </w:r>
      <w:r>
        <w:lastRenderedPageBreak/>
        <w:t>naplnění vystavit v určené dny a doby svozu před dům k výsypu oprávněnou osobou</w:t>
      </w:r>
      <w:r w:rsidR="00D20612">
        <w:t xml:space="preserve">. </w:t>
      </w:r>
      <w:r>
        <w:t xml:space="preserve">Informace o dnech svozu směsného komunálního odpadu je zveřejněna na webových stránkách obce. </w:t>
      </w:r>
    </w:p>
    <w:p w14:paraId="17FA9B88" w14:textId="77777777" w:rsidR="00396C53" w:rsidRDefault="00AB5002">
      <w:pPr>
        <w:numPr>
          <w:ilvl w:val="0"/>
          <w:numId w:val="7"/>
        </w:numPr>
        <w:spacing w:after="21"/>
        <w:ind w:right="0" w:hanging="360"/>
      </w:pPr>
      <w:r>
        <w:t xml:space="preserve">Soustřeďování směsného komunálního odpadu podléhá požadavkům stanoveným v čl. 3 odst. 4 a 5. </w:t>
      </w:r>
    </w:p>
    <w:p w14:paraId="042D7113" w14:textId="77777777" w:rsidR="00396C53" w:rsidRDefault="00AB5002">
      <w:pPr>
        <w:spacing w:after="84" w:line="259" w:lineRule="auto"/>
        <w:ind w:left="372" w:right="0" w:firstLine="0"/>
        <w:jc w:val="left"/>
      </w:pPr>
      <w:r>
        <w:t xml:space="preserve"> </w:t>
      </w:r>
    </w:p>
    <w:p w14:paraId="5E579003" w14:textId="67853B15" w:rsidR="00396C53" w:rsidRDefault="00AB5002">
      <w:pPr>
        <w:pStyle w:val="Nadpis1"/>
        <w:ind w:left="497" w:right="122"/>
      </w:pPr>
      <w:r>
        <w:t>Čl</w:t>
      </w:r>
      <w:r w:rsidR="00D20612">
        <w:t>.</w:t>
      </w:r>
      <w:r>
        <w:t xml:space="preserve"> 7 </w:t>
      </w:r>
    </w:p>
    <w:p w14:paraId="603CA013" w14:textId="77777777" w:rsidR="00396C53" w:rsidRDefault="00AB5002">
      <w:pPr>
        <w:spacing w:after="16" w:line="259" w:lineRule="auto"/>
        <w:ind w:left="1399" w:right="0" w:firstLine="0"/>
        <w:jc w:val="left"/>
      </w:pPr>
      <w:r>
        <w:rPr>
          <w:b/>
        </w:rPr>
        <w:t xml:space="preserve">Nakládání s movitými věcmi v rámci předcházení vzniku odpadu </w:t>
      </w:r>
    </w:p>
    <w:p w14:paraId="10D5E2B4" w14:textId="42C89FB1" w:rsidR="00396C53" w:rsidRDefault="00AB5002">
      <w:pPr>
        <w:numPr>
          <w:ilvl w:val="0"/>
          <w:numId w:val="8"/>
        </w:numPr>
        <w:spacing w:after="123" w:line="322" w:lineRule="auto"/>
        <w:ind w:right="72" w:hanging="358"/>
      </w:pPr>
      <w:r>
        <w:t>Obec v rámci předcházení vzniku odpadu za účelem jejich opětovného použití nakládá</w:t>
      </w:r>
      <w:r w:rsidR="00D20612">
        <w:t xml:space="preserve"> </w:t>
      </w:r>
      <w:r>
        <w:t>s</w:t>
      </w:r>
      <w:r w:rsidR="00D20612">
        <w:t> </w:t>
      </w:r>
      <w:r>
        <w:t xml:space="preserve">těmito movitými věcmi: </w:t>
      </w:r>
    </w:p>
    <w:p w14:paraId="7866D925" w14:textId="77777777" w:rsidR="00396C53" w:rsidRDefault="00AB5002">
      <w:pPr>
        <w:spacing w:after="192"/>
        <w:ind w:left="382" w:right="0"/>
      </w:pPr>
      <w:r>
        <w:t xml:space="preserve">oděvy a textil </w:t>
      </w:r>
    </w:p>
    <w:p w14:paraId="1CA564C4" w14:textId="77777777" w:rsidR="00396C53" w:rsidRDefault="00AB5002">
      <w:pPr>
        <w:numPr>
          <w:ilvl w:val="0"/>
          <w:numId w:val="8"/>
        </w:numPr>
        <w:spacing w:line="324" w:lineRule="auto"/>
        <w:ind w:right="72" w:hanging="358"/>
      </w:pPr>
      <w:r>
        <w:t xml:space="preserve">Movité věci uvedené v odst. 1 lze předávat do bílého kontejneru umístěného u parkoviště v obci. Movitá věc musí být předána v takovém stavu, aby bylo možné </w:t>
      </w:r>
      <w:proofErr w:type="gramStart"/>
      <w:r>
        <w:t>její  opětovné</w:t>
      </w:r>
      <w:proofErr w:type="gramEnd"/>
      <w:r>
        <w:t xml:space="preserve"> použití.</w:t>
      </w:r>
      <w:r>
        <w:rPr>
          <w:b/>
        </w:rPr>
        <w:t xml:space="preserve"> </w:t>
      </w:r>
    </w:p>
    <w:p w14:paraId="101784A7" w14:textId="77777777" w:rsidR="00396C53" w:rsidRDefault="00AB5002">
      <w:pPr>
        <w:spacing w:after="29" w:line="259" w:lineRule="auto"/>
        <w:ind w:left="12" w:right="0" w:firstLine="0"/>
        <w:jc w:val="left"/>
      </w:pPr>
      <w:r>
        <w:t xml:space="preserve"> </w:t>
      </w:r>
    </w:p>
    <w:p w14:paraId="1437000D" w14:textId="77777777" w:rsidR="00D20612" w:rsidRDefault="00AB5002">
      <w:pPr>
        <w:pStyle w:val="Nadpis1"/>
        <w:ind w:left="497" w:right="482"/>
      </w:pPr>
      <w:r>
        <w:t>Čl</w:t>
      </w:r>
      <w:r w:rsidR="00D20612">
        <w:t>.</w:t>
      </w:r>
      <w:r>
        <w:t xml:space="preserve"> 8</w:t>
      </w:r>
    </w:p>
    <w:p w14:paraId="7148BF26" w14:textId="1E573FCB" w:rsidR="00396C53" w:rsidRDefault="00AB5002">
      <w:pPr>
        <w:pStyle w:val="Nadpis1"/>
        <w:ind w:left="497" w:right="482"/>
      </w:pPr>
      <w:r>
        <w:t xml:space="preserve">Nakládání s výrobky s ukončenou životností v rámci služby pro výrobce (zpětný odběr) </w:t>
      </w:r>
    </w:p>
    <w:p w14:paraId="0EDA15C2" w14:textId="77777777" w:rsidR="00396C53" w:rsidRDefault="00AB5002">
      <w:pPr>
        <w:numPr>
          <w:ilvl w:val="0"/>
          <w:numId w:val="9"/>
        </w:numPr>
        <w:spacing w:after="25"/>
        <w:ind w:right="0" w:hanging="360"/>
      </w:pPr>
      <w:r>
        <w:t xml:space="preserve">Obec v rámci služby pro výrobce nakládá s těmito výrobky s ukončenou životností:  </w:t>
      </w:r>
    </w:p>
    <w:p w14:paraId="05D2883A" w14:textId="1D19C7AB" w:rsidR="00396C53" w:rsidRDefault="00AB5002" w:rsidP="00D20612">
      <w:pPr>
        <w:pStyle w:val="Odstavecseseznamem"/>
        <w:numPr>
          <w:ilvl w:val="1"/>
          <w:numId w:val="9"/>
        </w:numPr>
        <w:spacing w:after="73" w:line="259" w:lineRule="auto"/>
        <w:ind w:right="0" w:hanging="383"/>
        <w:jc w:val="left"/>
      </w:pPr>
      <w:r>
        <w:t xml:space="preserve">elektrozařízení </w:t>
      </w:r>
    </w:p>
    <w:p w14:paraId="78C0C08E" w14:textId="77777777" w:rsidR="00396C53" w:rsidRDefault="00AB5002">
      <w:pPr>
        <w:numPr>
          <w:ilvl w:val="1"/>
          <w:numId w:val="9"/>
        </w:numPr>
        <w:ind w:right="0" w:hanging="360"/>
      </w:pPr>
      <w:r>
        <w:t xml:space="preserve">baterie   </w:t>
      </w:r>
    </w:p>
    <w:p w14:paraId="15A7FD3A" w14:textId="215DCDA0" w:rsidR="00396C53" w:rsidRDefault="00AB5002">
      <w:pPr>
        <w:numPr>
          <w:ilvl w:val="0"/>
          <w:numId w:val="9"/>
        </w:numPr>
        <w:spacing w:after="0" w:line="326" w:lineRule="auto"/>
        <w:ind w:right="0" w:hanging="360"/>
      </w:pPr>
      <w:r>
        <w:t xml:space="preserve">Výrobky s ukončenou životností uvedené v odst. 1 lze předávat při vyhlášeném svozu </w:t>
      </w:r>
      <w:r w:rsidR="00D20612">
        <w:t>objemného</w:t>
      </w:r>
      <w:r>
        <w:t xml:space="preserve"> a nebezpečného odpadu </w:t>
      </w:r>
    </w:p>
    <w:p w14:paraId="68AA5470" w14:textId="77777777" w:rsidR="00396C53" w:rsidRDefault="00AB5002">
      <w:pPr>
        <w:spacing w:after="29" w:line="259" w:lineRule="auto"/>
        <w:ind w:left="372" w:right="0" w:firstLine="0"/>
        <w:jc w:val="left"/>
      </w:pPr>
      <w:r>
        <w:t xml:space="preserve"> </w:t>
      </w:r>
    </w:p>
    <w:p w14:paraId="74996512" w14:textId="77777777" w:rsidR="00D20612" w:rsidRDefault="00AB5002">
      <w:pPr>
        <w:pStyle w:val="Nadpis1"/>
        <w:ind w:left="2112" w:right="2098"/>
      </w:pPr>
      <w:r>
        <w:t>Čl</w:t>
      </w:r>
      <w:r w:rsidR="00D20612">
        <w:t>.</w:t>
      </w:r>
      <w:r>
        <w:t xml:space="preserve"> </w:t>
      </w:r>
      <w:r w:rsidR="00D20612">
        <w:t>9</w:t>
      </w:r>
    </w:p>
    <w:p w14:paraId="697639A2" w14:textId="28D0FD7D" w:rsidR="00396C53" w:rsidRDefault="00AB5002">
      <w:pPr>
        <w:pStyle w:val="Nadpis1"/>
        <w:ind w:left="2112" w:right="2098"/>
      </w:pPr>
      <w:r>
        <w:t xml:space="preserve">Nakládání se stavebním a demoličním odpadem </w:t>
      </w:r>
    </w:p>
    <w:p w14:paraId="778DD9BC" w14:textId="77777777" w:rsidR="00396C53" w:rsidRDefault="00AB5002">
      <w:pPr>
        <w:spacing w:after="25" w:line="259" w:lineRule="auto"/>
        <w:ind w:left="372" w:right="0" w:firstLine="0"/>
        <w:jc w:val="left"/>
      </w:pPr>
      <w:r>
        <w:t xml:space="preserve"> </w:t>
      </w:r>
    </w:p>
    <w:p w14:paraId="4BE7D3B9" w14:textId="77777777" w:rsidR="00D20612" w:rsidRDefault="00AB5002" w:rsidP="00D20612">
      <w:pPr>
        <w:numPr>
          <w:ilvl w:val="0"/>
          <w:numId w:val="10"/>
        </w:numPr>
        <w:spacing w:after="18" w:line="306" w:lineRule="auto"/>
        <w:ind w:left="364" w:right="0" w:hanging="358"/>
      </w:pPr>
      <w:r>
        <w:t>Stavebním a demoličním odpadem se rozumí odpad vznikající při stavebních a demoličních činnostech nepodnikajících fyzických osob. Stavební a demoliční odpad není odpadem komunálním</w:t>
      </w:r>
      <w:r w:rsidR="00D20612">
        <w:t>.</w:t>
      </w:r>
    </w:p>
    <w:p w14:paraId="19E09B02" w14:textId="0656D2F6" w:rsidR="00396C53" w:rsidRDefault="00D20612" w:rsidP="00D20612">
      <w:pPr>
        <w:numPr>
          <w:ilvl w:val="0"/>
          <w:numId w:val="10"/>
        </w:numPr>
        <w:spacing w:after="18" w:line="306" w:lineRule="auto"/>
        <w:ind w:left="364" w:right="0" w:hanging="358"/>
      </w:pPr>
      <w:r w:rsidRPr="00D20612">
        <w:t>Stavební odpad lze použít, předat či odstranit pouze zákonem stanoveným způsobem.</w:t>
      </w:r>
      <w:r w:rsidR="00AB5002" w:rsidRPr="00D20612">
        <w:rPr>
          <w:b/>
        </w:rPr>
        <w:t xml:space="preserve"> </w:t>
      </w:r>
    </w:p>
    <w:p w14:paraId="2E778CDB" w14:textId="77777777" w:rsidR="00D20612" w:rsidRDefault="00D20612">
      <w:pPr>
        <w:pStyle w:val="Nadpis1"/>
        <w:ind w:left="497" w:right="479"/>
      </w:pPr>
    </w:p>
    <w:p w14:paraId="3BEB5256" w14:textId="77777777" w:rsidR="00D20612" w:rsidRDefault="00AB5002">
      <w:pPr>
        <w:pStyle w:val="Nadpis1"/>
        <w:ind w:left="497" w:right="479"/>
      </w:pPr>
      <w:r>
        <w:t>Čl</w:t>
      </w:r>
      <w:r w:rsidR="00D20612">
        <w:t xml:space="preserve">. </w:t>
      </w:r>
      <w:r>
        <w:t>10</w:t>
      </w:r>
    </w:p>
    <w:p w14:paraId="58A76920" w14:textId="6649E537" w:rsidR="00396C53" w:rsidRDefault="00AB5002">
      <w:pPr>
        <w:pStyle w:val="Nadpis1"/>
        <w:ind w:left="497" w:right="479"/>
      </w:pPr>
      <w:r>
        <w:t xml:space="preserve">Sankce </w:t>
      </w:r>
    </w:p>
    <w:p w14:paraId="2978E2D1" w14:textId="77777777" w:rsidR="00396C53" w:rsidRDefault="00AB5002">
      <w:pPr>
        <w:spacing w:after="0" w:line="259" w:lineRule="auto"/>
        <w:ind w:left="372" w:right="0" w:firstLine="0"/>
        <w:jc w:val="left"/>
      </w:pPr>
      <w:r>
        <w:t xml:space="preserve"> </w:t>
      </w:r>
    </w:p>
    <w:p w14:paraId="1DA23EE0" w14:textId="77777777" w:rsidR="00396C53" w:rsidRDefault="00AB5002">
      <w:pPr>
        <w:spacing w:after="209"/>
        <w:ind w:left="9" w:right="0"/>
      </w:pPr>
      <w:r>
        <w:t>Porušení povinností stanovených touto vyhláškou bude postihováno podle zvláštních právních předpisů.</w:t>
      </w:r>
      <w:r>
        <w:rPr>
          <w:vertAlign w:val="superscript"/>
        </w:rPr>
        <w:footnoteReference w:id="4"/>
      </w:r>
      <w:r>
        <w:t xml:space="preserve"> </w:t>
      </w:r>
    </w:p>
    <w:p w14:paraId="3F777D19" w14:textId="77777777" w:rsidR="00D20612" w:rsidRDefault="00AB5002">
      <w:pPr>
        <w:pStyle w:val="Nadpis1"/>
        <w:ind w:left="497" w:right="481"/>
      </w:pPr>
      <w:r>
        <w:lastRenderedPageBreak/>
        <w:t>Čl</w:t>
      </w:r>
      <w:r w:rsidR="00D20612">
        <w:t>. 11</w:t>
      </w:r>
    </w:p>
    <w:p w14:paraId="7452CDC5" w14:textId="52DE9142" w:rsidR="00396C53" w:rsidRDefault="00AB5002">
      <w:pPr>
        <w:pStyle w:val="Nadpis1"/>
        <w:ind w:left="497" w:right="481"/>
      </w:pPr>
      <w:r>
        <w:t xml:space="preserve">Závěrečná ustanovení </w:t>
      </w:r>
    </w:p>
    <w:p w14:paraId="367FA54B" w14:textId="77777777" w:rsidR="00D20612" w:rsidRPr="00D20612" w:rsidRDefault="00D20612" w:rsidP="00D20612"/>
    <w:p w14:paraId="62ECC63F" w14:textId="5E1B6083" w:rsidR="00D20612" w:rsidRDefault="00AB5002" w:rsidP="00D20612">
      <w:pPr>
        <w:numPr>
          <w:ilvl w:val="0"/>
          <w:numId w:val="11"/>
        </w:numPr>
        <w:spacing w:after="0" w:line="259" w:lineRule="auto"/>
        <w:ind w:right="0" w:hanging="358"/>
        <w:jc w:val="left"/>
      </w:pPr>
      <w:r>
        <w:t xml:space="preserve">Nabytím účinnosti této vyhlášky se ruší obecně závazná vyhláška obec Makov č. </w:t>
      </w:r>
      <w:r w:rsidR="00D20612">
        <w:t>2</w:t>
      </w:r>
      <w:r>
        <w:t>/20</w:t>
      </w:r>
      <w:r w:rsidR="00F25AA7">
        <w:t>2</w:t>
      </w:r>
      <w:r w:rsidR="00D20612">
        <w:t>5</w:t>
      </w:r>
      <w:r>
        <w:t>, o stanovení</w:t>
      </w:r>
      <w:r w:rsidR="00D20612">
        <w:t xml:space="preserve"> obecního systému odpadového hospodářství</w:t>
      </w:r>
      <w:r>
        <w:t xml:space="preserve">, ze dne </w:t>
      </w:r>
      <w:r w:rsidR="00D20612">
        <w:t>19</w:t>
      </w:r>
      <w:r>
        <w:t>.</w:t>
      </w:r>
      <w:r w:rsidR="00D20612">
        <w:t xml:space="preserve"> prosince </w:t>
      </w:r>
      <w:r w:rsidR="00DD6360">
        <w:t>202</w:t>
      </w:r>
      <w:r w:rsidR="00D20612">
        <w:t>5.</w:t>
      </w:r>
    </w:p>
    <w:p w14:paraId="77D6EC45" w14:textId="77777777" w:rsidR="00D20612" w:rsidRDefault="00D20612" w:rsidP="00D20612">
      <w:pPr>
        <w:spacing w:after="0" w:line="259" w:lineRule="auto"/>
        <w:ind w:left="358" w:right="0" w:firstLine="0"/>
        <w:jc w:val="left"/>
      </w:pPr>
    </w:p>
    <w:p w14:paraId="349699A3" w14:textId="55596E64" w:rsidR="00396C53" w:rsidRDefault="00AB5002" w:rsidP="00D20612">
      <w:pPr>
        <w:numPr>
          <w:ilvl w:val="0"/>
          <w:numId w:val="11"/>
        </w:numPr>
        <w:spacing w:after="0" w:line="259" w:lineRule="auto"/>
        <w:ind w:right="0" w:hanging="358"/>
        <w:jc w:val="left"/>
      </w:pPr>
      <w:r>
        <w:t xml:space="preserve">Tato </w:t>
      </w:r>
      <w:r w:rsidR="00D20612" w:rsidRPr="00D20612">
        <w:t>vyhláška nabývá účinnosti počátkem patnáctého dne následujícího po dni jejího vyhlášení.</w:t>
      </w:r>
      <w:r>
        <w:t xml:space="preserve"> </w:t>
      </w:r>
    </w:p>
    <w:p w14:paraId="1090D9F6" w14:textId="77777777" w:rsidR="00396C53" w:rsidRDefault="00AB5002">
      <w:pPr>
        <w:spacing w:after="437" w:line="259" w:lineRule="auto"/>
        <w:ind w:left="12" w:right="0" w:firstLine="0"/>
        <w:jc w:val="left"/>
      </w:pPr>
      <w:r>
        <w:t xml:space="preserve">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20612" w:rsidRPr="00D20612" w14:paraId="7466DF19" w14:textId="77777777" w:rsidTr="0029389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936A65" w14:textId="77777777" w:rsidR="00D20612" w:rsidRPr="00D20612" w:rsidRDefault="00D20612" w:rsidP="00D20612">
            <w:pPr>
              <w:widowControl w:val="0"/>
              <w:suppressLineNumbers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"/>
                <w:color w:val="auto"/>
                <w:kern w:val="3"/>
                <w:lang w:eastAsia="zh-CN" w:bidi="hi-IN"/>
                <w14:ligatures w14:val="none"/>
              </w:rPr>
            </w:pPr>
            <w:r w:rsidRPr="00D20612">
              <w:rPr>
                <w:rFonts w:eastAsia="Arial"/>
                <w:color w:val="auto"/>
                <w:kern w:val="3"/>
                <w:lang w:eastAsia="zh-CN" w:bidi="hi-IN"/>
                <w14:ligatures w14:val="none"/>
              </w:rPr>
              <w:t>Martin Kovář v. r.</w:t>
            </w:r>
            <w:r w:rsidRPr="00D20612">
              <w:rPr>
                <w:rFonts w:eastAsia="Arial"/>
                <w:color w:val="auto"/>
                <w:kern w:val="3"/>
                <w:lang w:eastAsia="zh-CN" w:bidi="hi-IN"/>
                <w14:ligatures w14:val="none"/>
              </w:rPr>
              <w:br/>
              <w:t xml:space="preserve"> místostarosta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656880" w14:textId="77777777" w:rsidR="00D20612" w:rsidRPr="00D20612" w:rsidRDefault="00D20612" w:rsidP="00D20612">
            <w:pPr>
              <w:widowControl w:val="0"/>
              <w:suppressLineNumbers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"/>
                <w:color w:val="auto"/>
                <w:kern w:val="3"/>
                <w:lang w:eastAsia="zh-CN" w:bidi="hi-IN"/>
                <w14:ligatures w14:val="none"/>
              </w:rPr>
            </w:pPr>
            <w:r w:rsidRPr="00D20612">
              <w:rPr>
                <w:rFonts w:eastAsia="Arial"/>
                <w:color w:val="auto"/>
                <w:kern w:val="3"/>
                <w:lang w:eastAsia="zh-CN" w:bidi="hi-IN"/>
                <w14:ligatures w14:val="none"/>
              </w:rPr>
              <w:t>………………………….. v. r.</w:t>
            </w:r>
            <w:r w:rsidRPr="00D20612">
              <w:rPr>
                <w:rFonts w:eastAsia="Arial"/>
                <w:color w:val="auto"/>
                <w:kern w:val="3"/>
                <w:lang w:eastAsia="zh-CN" w:bidi="hi-IN"/>
                <w14:ligatures w14:val="none"/>
              </w:rPr>
              <w:br/>
              <w:t xml:space="preserve"> zastupitel</w:t>
            </w:r>
          </w:p>
        </w:tc>
      </w:tr>
    </w:tbl>
    <w:p w14:paraId="4966A496" w14:textId="0DFFA09F" w:rsidR="00396C53" w:rsidRPr="00D20612" w:rsidRDefault="00396C53" w:rsidP="00D20612">
      <w:pPr>
        <w:tabs>
          <w:tab w:val="center" w:pos="1998"/>
          <w:tab w:val="center" w:pos="4833"/>
          <w:tab w:val="center" w:pos="7670"/>
        </w:tabs>
        <w:spacing w:after="8"/>
        <w:ind w:left="-1" w:right="0" w:firstLine="0"/>
        <w:jc w:val="left"/>
      </w:pPr>
    </w:p>
    <w:sectPr w:rsidR="00396C53" w:rsidRPr="00D20612">
      <w:pgSz w:w="11906" w:h="16838"/>
      <w:pgMar w:top="1416" w:right="1414" w:bottom="1422" w:left="140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1FD29" w14:textId="77777777" w:rsidR="005831F3" w:rsidRDefault="005831F3">
      <w:pPr>
        <w:spacing w:after="0" w:line="240" w:lineRule="auto"/>
      </w:pPr>
      <w:r>
        <w:separator/>
      </w:r>
    </w:p>
  </w:endnote>
  <w:endnote w:type="continuationSeparator" w:id="0">
    <w:p w14:paraId="1A44A9B1" w14:textId="77777777" w:rsidR="005831F3" w:rsidRDefault="0058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EA504" w14:textId="77777777" w:rsidR="005831F3" w:rsidRDefault="005831F3">
      <w:pPr>
        <w:spacing w:after="27" w:line="259" w:lineRule="auto"/>
        <w:ind w:left="12" w:right="0" w:firstLine="0"/>
        <w:jc w:val="left"/>
      </w:pPr>
      <w:r>
        <w:separator/>
      </w:r>
    </w:p>
  </w:footnote>
  <w:footnote w:type="continuationSeparator" w:id="0">
    <w:p w14:paraId="614B373D" w14:textId="77777777" w:rsidR="005831F3" w:rsidRDefault="005831F3">
      <w:pPr>
        <w:spacing w:after="27" w:line="259" w:lineRule="auto"/>
        <w:ind w:left="12" w:right="0" w:firstLine="0"/>
        <w:jc w:val="left"/>
      </w:pPr>
      <w:r>
        <w:continuationSeparator/>
      </w:r>
    </w:p>
  </w:footnote>
  <w:footnote w:id="1">
    <w:p w14:paraId="7C9150EC" w14:textId="77777777" w:rsidR="00396C53" w:rsidRDefault="00AB5002">
      <w:pPr>
        <w:pStyle w:val="footnotedescription"/>
        <w:spacing w:after="27"/>
      </w:pPr>
      <w:r>
        <w:rPr>
          <w:rStyle w:val="footnotemark"/>
        </w:rPr>
        <w:footnoteRef/>
      </w:r>
      <w:r>
        <w:t xml:space="preserve"> § 61 zákona o odpadech  </w:t>
      </w:r>
    </w:p>
  </w:footnote>
  <w:footnote w:id="2">
    <w:p w14:paraId="6DDA7491" w14:textId="77777777" w:rsidR="00396C53" w:rsidRDefault="00AB5002">
      <w:pPr>
        <w:pStyle w:val="footnotedescription"/>
      </w:pPr>
      <w:r>
        <w:rPr>
          <w:rStyle w:val="footnotemark"/>
        </w:rPr>
        <w:footnoteRef/>
      </w:r>
      <w:r>
        <w:t xml:space="preserve"> § 60 zákona o odpadech </w:t>
      </w:r>
    </w:p>
  </w:footnote>
  <w:footnote w:id="3">
    <w:p w14:paraId="70B6C673" w14:textId="77777777" w:rsidR="00396C53" w:rsidRDefault="00AB5002">
      <w:pPr>
        <w:pStyle w:val="footnotedescription"/>
      </w:pPr>
      <w:r>
        <w:rPr>
          <w:rStyle w:val="footnotemark"/>
        </w:rPr>
        <w:footnoteRef/>
      </w:r>
      <w:r>
        <w:t xml:space="preserve"> www.obecmakov.cz </w:t>
      </w:r>
    </w:p>
  </w:footnote>
  <w:footnote w:id="4">
    <w:p w14:paraId="2EE819A6" w14:textId="77777777" w:rsidR="00396C53" w:rsidRDefault="00AB5002">
      <w:pPr>
        <w:pStyle w:val="footnotedescription"/>
      </w:pPr>
      <w:r>
        <w:rPr>
          <w:rStyle w:val="footnotemark"/>
        </w:rPr>
        <w:footnoteRef/>
      </w:r>
      <w:r>
        <w:t xml:space="preserve"> § 117 a násl. zákona č. 541/200 Sb. o odpadech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F600B"/>
    <w:multiLevelType w:val="hybridMultilevel"/>
    <w:tmpl w:val="63820BAE"/>
    <w:lvl w:ilvl="0" w:tplc="A3AA2010">
      <w:start w:val="1"/>
      <w:numFmt w:val="decimal"/>
      <w:lvlText w:val="(%1)"/>
      <w:lvlJc w:val="left"/>
      <w:pPr>
        <w:ind w:left="363"/>
      </w:pPr>
      <w:rPr>
        <w:rFonts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C8DB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86FE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16C1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EE21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1C15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9CE0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D4F1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EE65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0328DE"/>
    <w:multiLevelType w:val="hybridMultilevel"/>
    <w:tmpl w:val="ECE4ABF0"/>
    <w:lvl w:ilvl="0" w:tplc="A3AA2010">
      <w:start w:val="1"/>
      <w:numFmt w:val="decimal"/>
      <w:lvlText w:val="(%1)"/>
      <w:lvlJc w:val="left"/>
      <w:pPr>
        <w:ind w:left="360"/>
      </w:pPr>
      <w:rPr>
        <w:rFonts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4A6A3E">
      <w:start w:val="1"/>
      <w:numFmt w:val="lowerLetter"/>
      <w:lvlText w:val="%2)"/>
      <w:lvlJc w:val="left"/>
      <w:pPr>
        <w:ind w:left="1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889F58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F66562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6C8E46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CA72D4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929ED4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AC7642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9E05B6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1164D2"/>
    <w:multiLevelType w:val="hybridMultilevel"/>
    <w:tmpl w:val="4C4C7C9E"/>
    <w:lvl w:ilvl="0" w:tplc="28327BD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7E6E0E">
      <w:start w:val="5"/>
      <w:numFmt w:val="lowerLetter"/>
      <w:lvlText w:val="%2)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BCC5FC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8CBFB6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AE8320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20ECFC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FC652C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785592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44D146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421596"/>
    <w:multiLevelType w:val="hybridMultilevel"/>
    <w:tmpl w:val="5994E9A4"/>
    <w:lvl w:ilvl="0" w:tplc="A3AA2010">
      <w:start w:val="1"/>
      <w:numFmt w:val="decimal"/>
      <w:lvlText w:val="(%1)"/>
      <w:lvlJc w:val="left"/>
      <w:pPr>
        <w:ind w:left="358"/>
      </w:pPr>
      <w:rPr>
        <w:rFonts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A853BC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7C8CEE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923398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729A70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08C3BA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CA8D0E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A8AB0E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1E0D6C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154FF5"/>
    <w:multiLevelType w:val="hybridMultilevel"/>
    <w:tmpl w:val="7570CAD4"/>
    <w:lvl w:ilvl="0" w:tplc="A3AA2010">
      <w:start w:val="1"/>
      <w:numFmt w:val="decimal"/>
      <w:lvlText w:val="(%1)"/>
      <w:lvlJc w:val="left"/>
      <w:pPr>
        <w:ind w:left="360"/>
      </w:pPr>
      <w:rPr>
        <w:rFonts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621C1C">
      <w:start w:val="1"/>
      <w:numFmt w:val="lowerLetter"/>
      <w:lvlText w:val="%2)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F8114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ACDFF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9EAAF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A82B2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9A282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481BF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1CDF8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142951"/>
    <w:multiLevelType w:val="hybridMultilevel"/>
    <w:tmpl w:val="D646DAEC"/>
    <w:lvl w:ilvl="0" w:tplc="A3AA2010">
      <w:start w:val="1"/>
      <w:numFmt w:val="decimal"/>
      <w:lvlText w:val="(%1)"/>
      <w:lvlJc w:val="left"/>
      <w:pPr>
        <w:ind w:left="358"/>
      </w:pPr>
      <w:rPr>
        <w:rFonts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98CD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B6EC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9055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B0B9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1EC6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F407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C60D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A616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A600BD9"/>
    <w:multiLevelType w:val="hybridMultilevel"/>
    <w:tmpl w:val="B51806AA"/>
    <w:lvl w:ilvl="0" w:tplc="A3AA2010">
      <w:start w:val="1"/>
      <w:numFmt w:val="decimal"/>
      <w:lvlText w:val="(%1)"/>
      <w:lvlJc w:val="left"/>
      <w:pPr>
        <w:ind w:left="358"/>
      </w:pPr>
      <w:rPr>
        <w:rFonts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88FB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CA55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E045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8897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5CE1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9A3D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2472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9027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4C41D50"/>
    <w:multiLevelType w:val="hybridMultilevel"/>
    <w:tmpl w:val="0E80A5D6"/>
    <w:lvl w:ilvl="0" w:tplc="A3AA2010">
      <w:start w:val="1"/>
      <w:numFmt w:val="decimal"/>
      <w:lvlText w:val="(%1)"/>
      <w:lvlJc w:val="left"/>
      <w:pPr>
        <w:ind w:left="360"/>
      </w:pPr>
      <w:rPr>
        <w:rFonts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901570">
      <w:start w:val="1"/>
      <w:numFmt w:val="lowerLetter"/>
      <w:lvlText w:val="%2)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A412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8892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ECDF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3407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7AE2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A617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1A1F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87662ED"/>
    <w:multiLevelType w:val="hybridMultilevel"/>
    <w:tmpl w:val="79FACD98"/>
    <w:lvl w:ilvl="0" w:tplc="3C5AD8A0">
      <w:start w:val="1"/>
      <w:numFmt w:val="decimal"/>
      <w:lvlText w:val="(%1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DE5A4A">
      <w:start w:val="1"/>
      <w:numFmt w:val="lowerLetter"/>
      <w:lvlText w:val="%2)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F04C0A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22C44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DE695A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944B7C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84001E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2CDB4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B230D2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AFD6FF2"/>
    <w:multiLevelType w:val="hybridMultilevel"/>
    <w:tmpl w:val="1B70FBCA"/>
    <w:lvl w:ilvl="0" w:tplc="3C5AD8A0">
      <w:start w:val="1"/>
      <w:numFmt w:val="decimal"/>
      <w:lvlText w:val="(%1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4EC8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EC49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624E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40F9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1ED6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8AC1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D6A5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E8E2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7914454"/>
    <w:multiLevelType w:val="hybridMultilevel"/>
    <w:tmpl w:val="58008BF8"/>
    <w:lvl w:ilvl="0" w:tplc="A3AA2010">
      <w:start w:val="1"/>
      <w:numFmt w:val="decimal"/>
      <w:lvlText w:val="(%1)"/>
      <w:lvlJc w:val="left"/>
      <w:pPr>
        <w:ind w:left="358"/>
      </w:pPr>
      <w:rPr>
        <w:rFonts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F044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7419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7038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5C0C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B203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C671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F24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9E66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86361506">
    <w:abstractNumId w:val="9"/>
  </w:num>
  <w:num w:numId="2" w16cid:durableId="739060611">
    <w:abstractNumId w:val="8"/>
  </w:num>
  <w:num w:numId="3" w16cid:durableId="639194855">
    <w:abstractNumId w:val="2"/>
  </w:num>
  <w:num w:numId="4" w16cid:durableId="1549537419">
    <w:abstractNumId w:val="1"/>
  </w:num>
  <w:num w:numId="5" w16cid:durableId="1880779742">
    <w:abstractNumId w:val="5"/>
  </w:num>
  <w:num w:numId="6" w16cid:durableId="742989831">
    <w:abstractNumId w:val="6"/>
  </w:num>
  <w:num w:numId="7" w16cid:durableId="1668627389">
    <w:abstractNumId w:val="4"/>
  </w:num>
  <w:num w:numId="8" w16cid:durableId="1795126246">
    <w:abstractNumId w:val="3"/>
  </w:num>
  <w:num w:numId="9" w16cid:durableId="332072955">
    <w:abstractNumId w:val="7"/>
  </w:num>
  <w:num w:numId="10" w16cid:durableId="1017000638">
    <w:abstractNumId w:val="0"/>
  </w:num>
  <w:num w:numId="11" w16cid:durableId="3899580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C53"/>
    <w:rsid w:val="00027378"/>
    <w:rsid w:val="000675A1"/>
    <w:rsid w:val="000C2FBF"/>
    <w:rsid w:val="000E7EC6"/>
    <w:rsid w:val="001713A4"/>
    <w:rsid w:val="00241EEC"/>
    <w:rsid w:val="002C40E5"/>
    <w:rsid w:val="00390869"/>
    <w:rsid w:val="00396C53"/>
    <w:rsid w:val="003B492F"/>
    <w:rsid w:val="0040118B"/>
    <w:rsid w:val="005831F3"/>
    <w:rsid w:val="005A2CDD"/>
    <w:rsid w:val="005F48D5"/>
    <w:rsid w:val="008353CA"/>
    <w:rsid w:val="00861DB7"/>
    <w:rsid w:val="00A14BED"/>
    <w:rsid w:val="00AB5002"/>
    <w:rsid w:val="00C551F1"/>
    <w:rsid w:val="00CC3FBD"/>
    <w:rsid w:val="00D014D9"/>
    <w:rsid w:val="00D20612"/>
    <w:rsid w:val="00DD6360"/>
    <w:rsid w:val="00F25AA7"/>
    <w:rsid w:val="00F93DF6"/>
    <w:rsid w:val="00FA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FF18D"/>
  <w15:docId w15:val="{C67981B1-21B6-4517-BC15-4C23FB8EC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70" w:line="265" w:lineRule="auto"/>
      <w:ind w:left="22" w:right="3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2" w:line="271" w:lineRule="auto"/>
      <w:ind w:left="16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59" w:lineRule="auto"/>
      <w:ind w:left="12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Odstavecseseznamem">
    <w:name w:val="List Paragraph"/>
    <w:basedOn w:val="Normln"/>
    <w:uiPriority w:val="34"/>
    <w:qFormat/>
    <w:rsid w:val="002C40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977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</dc:creator>
  <cp:keywords/>
  <cp:lastModifiedBy>starosta starosta</cp:lastModifiedBy>
  <cp:revision>9</cp:revision>
  <dcterms:created xsi:type="dcterms:W3CDTF">2026-02-12T13:32:00Z</dcterms:created>
  <dcterms:modified xsi:type="dcterms:W3CDTF">2026-03-25T12:42:00Z</dcterms:modified>
</cp:coreProperties>
</file>