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DOLNÍ LOMNÁ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DOLNÍ LOMNÁ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obce DOLNÍ LOMNÁ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Dolní Lomná se na svém zasedán</w:t>
      </w:r>
      <w:r>
        <w:rPr>
          <w:rFonts w:cs="Arial" w:ascii="Arial" w:hAnsi="Arial"/>
          <w:sz w:val="22"/>
          <w:szCs w:val="22"/>
          <w:shd w:fill="auto" w:val="clear"/>
        </w:rPr>
        <w:t>í dne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  <w:shd w:fill="auto" w:val="clear"/>
        </w:rPr>
        <w:t>8</w:t>
      </w:r>
      <w:r>
        <w:rPr>
          <w:rFonts w:cs="Arial" w:ascii="Arial" w:hAnsi="Arial"/>
          <w:sz w:val="22"/>
          <w:szCs w:val="22"/>
          <w:shd w:fill="auto" w:val="clear"/>
        </w:rPr>
        <w:t>.</w:t>
      </w:r>
      <w:r>
        <w:rPr>
          <w:rFonts w:cs="Arial" w:ascii="Arial" w:hAnsi="Arial"/>
          <w:sz w:val="22"/>
          <w:szCs w:val="22"/>
          <w:shd w:fill="auto" w:val="clear"/>
        </w:rPr>
        <w:t>12</w:t>
      </w:r>
      <w:r>
        <w:rPr>
          <w:rFonts w:cs="Arial" w:ascii="Arial" w:hAnsi="Arial"/>
          <w:sz w:val="22"/>
          <w:szCs w:val="22"/>
          <w:shd w:fill="auto" w:val="clear"/>
        </w:rPr>
        <w:t>.2025 usnesením č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  <w:shd w:fill="auto" w:val="clear"/>
        </w:rPr>
        <w:t>750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</w:rPr>
        <w:t>/26/25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hanging="426" w:start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Dolní Lomná.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 nápojové kartony, drobné kovy,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Textil,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BodyTextIndent"/>
        <w:ind w:hanging="0" w:start="360"/>
        <w:rPr>
          <w:rFonts w:ascii="Arial" w:hAnsi="Arial" w:cs="Arial"/>
          <w:color w:val="2A6099"/>
          <w:sz w:val="22"/>
          <w:szCs w:val="22"/>
        </w:rPr>
      </w:pPr>
      <w:r>
        <w:rPr>
          <w:rFonts w:cs="Arial" w:ascii="Arial" w:hAnsi="Arial"/>
          <w:color w:val="2A6099"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</w:t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BodyTextIndent"/>
        <w:ind w:hanging="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ind w:hanging="0" w:start="7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 včetně PET lahví, nápojové kartony, drobné kovy,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sběrné nádoby, pytle a (velkoobjemové) kontejnery.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stanovištích zveřejněných na webových stránkách </w:t>
      </w:r>
      <w:hyperlink r:id="rId2">
        <w:r>
          <w:rPr>
            <w:rStyle w:val="Hyperlink"/>
            <w:rFonts w:cs="Times New Roman"/>
            <w:sz w:val="22"/>
            <w:szCs w:val="22"/>
          </w:rPr>
          <w:t>obec@dolnilomna.eu</w:t>
        </w:r>
      </w:hyperlink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Pytle na papír, plasty včetně PET lahví, nápojové kartony a drobné kovy se odkládají na stanovištích u jednotlivých nemovitostí dle harmonogramu svozu zveřejněného na webových stránkách. Pytle na textil se odkládají na stanovištích uvedených na webových stránkách obce.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star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sběrná nádoba - barva hnědá,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sběrná nádoba - barva modrá, pytle -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 xml:space="preserve">Plasty včetně PET lahví, nápojové kartony, drobné kovy, sběrná nádoba – barva, </w:t>
      </w:r>
      <w:r>
        <w:rPr>
          <w:rFonts w:cs="Arial" w:ascii="Arial" w:hAnsi="Arial"/>
          <w:bCs/>
          <w:i/>
        </w:rPr>
        <w:t>žlutá, pytle – barva 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kontejner -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 xml:space="preserve">Kovy, </w:t>
      </w:r>
      <w:r>
        <w:rPr>
          <w:rFonts w:cs="Arial" w:ascii="Arial" w:hAnsi="Arial"/>
          <w:bCs/>
          <w:i/>
        </w:rPr>
        <w:t>velkoobjemový kontejner s nápisem KOVY,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sběrná nádoba – barva černá,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Textil, pytle - hnědá barva. </w:t>
      </w:r>
    </w:p>
    <w:p>
      <w:pPr>
        <w:pStyle w:val="Normal"/>
        <w:ind w:start="3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BodyText"/>
        <w:jc w:val="both"/>
        <w:rPr>
          <w:rFonts w:ascii="Arial" w:hAnsi="Arial" w:cs="Arial"/>
          <w:sz w:val="22"/>
          <w:szCs w:val="22"/>
          <w:shd w:fill="FFFF00" w:val="clear"/>
        </w:rPr>
      </w:pPr>
      <w:r>
        <w:rPr>
          <w:rFonts w:cs="Arial" w:ascii="Arial" w:hAnsi="Arial"/>
          <w:sz w:val="22"/>
          <w:szCs w:val="22"/>
          <w:shd w:fill="FFFF00" w:val="clear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 včetně PET lahví, nápojové kartony, drobné kovy, sklo a kovy lze také odevzdávat ve sběrném dvoře SMOLO CZ Třinec s. r. o., který je umístěn v Jablunkově, Bělá 1204 (dále jen „sběrný dvůr“).</w:t>
      </w:r>
    </w:p>
    <w:p>
      <w:pPr>
        <w:pStyle w:val="Default"/>
        <w:ind w:start="360"/>
        <w:rPr/>
      </w:pPr>
      <w:r>
        <w:rPr/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a soustřeďování nebezpečných složek komunálního odpadu</w:t>
      </w:r>
    </w:p>
    <w:p>
      <w:pPr>
        <w:pStyle w:val="Normal"/>
        <w:ind w:star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výlepových plochách, místním tisku, na internetu.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Nebezpečný odpad lze také odevzdávat ve sběrném dvoře.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a soustřeďování objemného odpadu</w:t>
      </w:r>
    </w:p>
    <w:p>
      <w:pPr>
        <w:pStyle w:val="Normal"/>
        <w:ind w:star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</w:t>
      </w:r>
      <w:r>
        <w:rPr>
          <w:rFonts w:cs="Arial" w:ascii="Arial" w:hAnsi="Arial"/>
          <w:iCs/>
          <w:sz w:val="22"/>
          <w:szCs w:val="22"/>
        </w:rPr>
        <w:t>dvakrát ročně</w:t>
      </w:r>
      <w:r>
        <w:rPr>
          <w:rFonts w:cs="Arial" w:ascii="Arial" w:hAnsi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na úřední desce obecního úřadu, </w:t>
      </w:r>
      <w:r>
        <w:rPr>
          <w:rFonts w:cs="Arial" w:ascii="Arial" w:hAnsi="Arial"/>
          <w:iCs/>
          <w:sz w:val="22"/>
          <w:szCs w:val="22"/>
        </w:rPr>
        <w:t xml:space="preserve"> výlepových plochách, místním tisku a na internetu. </w:t>
      </w:r>
    </w:p>
    <w:p>
      <w:pPr>
        <w:pStyle w:val="Normal"/>
        <w:ind w:star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lze také odevzdávat ve sběrném dvoře.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hanging="426" w:start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igelitové pytle,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velkoobjemové kontejnery,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ind w:star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hanging="426" w:star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ind w:star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0"/>
        </w:numPr>
        <w:ind w:hanging="426" w:star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star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elektrozařízení.</w:t>
      </w:r>
    </w:p>
    <w:p>
      <w:pPr>
        <w:pStyle w:val="Normal"/>
        <w:ind w:star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hanging="426" w:star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Výrobky s ukončenou životností uvedené v odst. 1 lze předávat do sběrného dvora.</w:t>
      </w:r>
    </w:p>
    <w:p>
      <w:pPr>
        <w:pStyle w:val="Normal"/>
        <w:spacing w:lineRule="auto" w:line="288" w:before="120" w:after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jc w:val="center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……………………….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Mgr. Jana Kufová v. r.</w:t>
        <w:tab/>
        <w:tab/>
        <w:tab/>
        <w:tab/>
        <w:tab/>
        <w:t>Eva Sikorová v. r.</w:t>
      </w:r>
    </w:p>
    <w:p>
      <w:pPr>
        <w:pStyle w:val="Normal"/>
        <w:ind w:star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místostarostka</w:t>
        <w:tab/>
        <w:tab/>
        <w:tab/>
        <w:tab/>
        <w:tab/>
        <w:t xml:space="preserve">            starostka obce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06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226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946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66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86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106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26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i w:val="false"/>
        <w:i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5"/>
      <w:numFmt w:val="bullet"/>
      <w:lvlText w:val="-"/>
      <w:lvlJc w:val="start"/>
      <w:pPr>
        <w:tabs>
          <w:tab w:val="num" w:pos="0"/>
        </w:tabs>
        <w:ind w:star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user" w:customStyle="1">
    <w:name w:val="Znaky pro poznámku pod čarou (user)"/>
    <w:semiHidden/>
    <w:qFormat/>
    <w:rPr>
      <w:vertAlign w:val="superscript"/>
    </w:rPr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Hyperlink">
    <w:name w:val="Hyperlink"/>
    <w:uiPriority w:val="99"/>
    <w:unhideWhenUsed/>
    <w:rsid w:val="000a458c"/>
    <w:rPr>
      <w:color w:val="0563C1"/>
      <w:u w:val="single"/>
    </w:rPr>
  </w:style>
  <w:style w:type="character" w:styleId="Nadpis2Char" w:customStyle="1">
    <w:name w:val="Nadpis 2 Char"/>
    <w:basedOn w:val="DefaultParagraphFont"/>
    <w:qFormat/>
    <w:rsid w:val="00c6619c"/>
    <w:rPr>
      <w:sz w:val="24"/>
      <w:u w:val="single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f94e90"/>
    <w:rPr>
      <w:color w:val="605E5C"/>
      <w:shd w:fill="E1DFDD" w:val="clear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Znakyprovysvtlivkyuser" w:customStyle="1">
    <w:name w:val="Znaky pro vysvětlivky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Standardnpsmoodstavce">
    <w:name w:val="Standardní písmo odstavce"/>
    <w:qFormat/>
    <w:rPr/>
  </w:style>
  <w:style w:type="character" w:styleId="FollowedHyperlink">
    <w:name w:val="FollowedHyperlink"/>
    <w:basedOn w:val="Standardnpsmoodstavce"/>
    <w:rPr>
      <w:color w:val="800080"/>
      <w:u w:val="single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star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start="708"/>
      <w:jc w:val="both"/>
    </w:pPr>
    <w:rPr>
      <w:bCs/>
      <w:szCs w:val="20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false"/>
      <w:spacing w:lineRule="auto" w:line="230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NoSpacing">
    <w:name w:val="No Spacing"/>
    <w:uiPriority w:val="1"/>
    <w:qFormat/>
    <w:rsid w:val="0014571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Bezseznamuuser" w:customStyle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bec@dolnilomna.e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5ED6-A426-47A9-ABFE-383AD398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LibreOffice/25.8.3.2$Windows_X86_64 LibreOffice_project/8ca8d55c161d602844f5428fa4b58097424e324e</Application>
  <AppVersion>15.0000</AppVersion>
  <Pages>4</Pages>
  <Words>872</Words>
  <Characters>4875</Characters>
  <CharactersWithSpaces>5683</CharactersWithSpaces>
  <Paragraphs>77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2025-11-19T08:57:00Z</dcterms:created>
  <dc:creator>DA210036</dc:creator>
  <dc:description/>
  <dc:language>cs-CZ</dc:language>
  <cp:lastModifiedBy/>
  <cp:lastPrinted>2025-12-10T08:12:06Z</cp:lastPrinted>
  <dcterms:modified xsi:type="dcterms:W3CDTF">2025-12-10T08:12:11Z</dcterms:modified>
  <cp:revision>9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