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466A" w14:textId="77777777" w:rsidR="00A9426D" w:rsidRPr="000B2ECD" w:rsidRDefault="00A9426D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186DF4BE" w14:textId="77777777" w:rsidR="0074144F" w:rsidRPr="000B2ECD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ECD">
        <w:rPr>
          <w:rFonts w:ascii="Arial" w:hAnsi="Arial" w:cs="Arial"/>
          <w:b/>
          <w:sz w:val="24"/>
          <w:szCs w:val="24"/>
        </w:rPr>
        <w:t xml:space="preserve">Obec </w:t>
      </w:r>
      <w:r w:rsidR="004F4BD1" w:rsidRPr="000B2ECD">
        <w:rPr>
          <w:rFonts w:ascii="Arial" w:hAnsi="Arial" w:cs="Arial"/>
          <w:b/>
          <w:sz w:val="24"/>
          <w:szCs w:val="24"/>
        </w:rPr>
        <w:t>Stěbořice</w:t>
      </w:r>
    </w:p>
    <w:p w14:paraId="0223AC1D" w14:textId="5C70D0D3" w:rsidR="004224E6" w:rsidRPr="000B2ECD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ECD">
        <w:rPr>
          <w:rFonts w:ascii="Arial" w:hAnsi="Arial" w:cs="Arial"/>
          <w:b/>
          <w:sz w:val="24"/>
          <w:szCs w:val="24"/>
        </w:rPr>
        <w:t xml:space="preserve">Zastupitelstvo obce </w:t>
      </w:r>
      <w:r w:rsidR="0074144F" w:rsidRPr="000B2ECD">
        <w:rPr>
          <w:rFonts w:ascii="Arial" w:hAnsi="Arial" w:cs="Arial"/>
          <w:b/>
          <w:sz w:val="24"/>
          <w:szCs w:val="24"/>
        </w:rPr>
        <w:t>Stěbořice</w:t>
      </w:r>
    </w:p>
    <w:p w14:paraId="2D8E9101" w14:textId="0CC5EA71" w:rsidR="004224E6" w:rsidRPr="000B2ECD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EC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4144F" w:rsidRPr="000B2ECD">
        <w:rPr>
          <w:rFonts w:ascii="Arial" w:hAnsi="Arial" w:cs="Arial"/>
          <w:b/>
          <w:sz w:val="24"/>
          <w:szCs w:val="24"/>
        </w:rPr>
        <w:t>Stěbořice</w:t>
      </w:r>
    </w:p>
    <w:p w14:paraId="515D9D3F" w14:textId="74F54CCE" w:rsidR="004224E6" w:rsidRPr="000B2ECD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ECD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F66481D" w14:textId="77777777" w:rsidR="004224E6" w:rsidRPr="000B2ECD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11AB496D" w:rsidR="004224E6" w:rsidRPr="000B2ECD" w:rsidRDefault="004224E6" w:rsidP="004224E6">
      <w:pPr>
        <w:spacing w:line="276" w:lineRule="auto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Zastupitelstvo obce </w:t>
      </w:r>
      <w:r w:rsidR="0077465E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 xml:space="preserve"> se na svém zasedání dne </w:t>
      </w:r>
      <w:r w:rsidR="00403FFB">
        <w:rPr>
          <w:rFonts w:ascii="Arial" w:hAnsi="Arial" w:cs="Arial"/>
        </w:rPr>
        <w:t>23. 9. 2024</w:t>
      </w:r>
      <w:r w:rsidRPr="000B2ECD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0B2ECD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Pr="000B2ECD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0B2ECD">
        <w:rPr>
          <w:rFonts w:ascii="Arial" w:hAnsi="Arial" w:cs="Arial"/>
          <w:b/>
          <w:szCs w:val="24"/>
        </w:rPr>
        <w:t>Čl. 1</w:t>
      </w:r>
    </w:p>
    <w:p w14:paraId="2E0DAC7F" w14:textId="77777777" w:rsidR="00A23364" w:rsidRPr="000B2ECD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B2ECD"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32BF192D" w:rsidR="00A23364" w:rsidRPr="000B2ECD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Obec </w:t>
      </w:r>
      <w:r w:rsidR="00743926" w:rsidRPr="000B2ECD">
        <w:rPr>
          <w:rFonts w:ascii="Arial" w:hAnsi="Arial" w:cs="Arial"/>
        </w:rPr>
        <w:t>Stěbořice</w:t>
      </w:r>
      <w:r w:rsidR="00124BEE" w:rsidRPr="000B2ECD">
        <w:rPr>
          <w:rFonts w:ascii="Arial" w:hAnsi="Arial" w:cs="Arial"/>
        </w:rPr>
        <w:t xml:space="preserve"> </w:t>
      </w:r>
      <w:r w:rsidRPr="000B2ECD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43E84862" w14:textId="0D06AB64" w:rsidR="00A23364" w:rsidRPr="000B2ECD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katastrální území </w:t>
      </w:r>
      <w:r w:rsidR="00E133A2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6771A7" w:rsidRPr="000B2ECD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,</w:t>
      </w:r>
    </w:p>
    <w:p w14:paraId="412DB184" w14:textId="53E9DBEA" w:rsidR="00A23364" w:rsidRPr="000B2ECD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katastrální území </w:t>
      </w:r>
      <w:r w:rsidR="00E133A2" w:rsidRPr="000B2ECD">
        <w:rPr>
          <w:rFonts w:ascii="Arial" w:hAnsi="Arial" w:cs="Arial"/>
        </w:rPr>
        <w:t>Jamnice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B5F67" w:rsidRPr="000B2ECD">
        <w:rPr>
          <w:rFonts w:ascii="Arial" w:hAnsi="Arial" w:cs="Arial"/>
        </w:rPr>
        <w:t>0,7</w:t>
      </w:r>
      <w:r w:rsidR="007B085E">
        <w:rPr>
          <w:rFonts w:ascii="Arial" w:hAnsi="Arial" w:cs="Arial"/>
        </w:rPr>
        <w:t>,</w:t>
      </w:r>
    </w:p>
    <w:p w14:paraId="10FFED99" w14:textId="4DA68FE0" w:rsidR="00A23364" w:rsidRPr="000B2ECD" w:rsidRDefault="00A23364" w:rsidP="00A23364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katastrální území </w:t>
      </w:r>
      <w:r w:rsidR="00F5455E" w:rsidRPr="000B2ECD">
        <w:rPr>
          <w:rFonts w:ascii="Arial" w:hAnsi="Arial" w:cs="Arial"/>
        </w:rPr>
        <w:t>Nový Dvůr u Opavy</w:t>
      </w:r>
      <w:r w:rsidRPr="000B2ECD">
        <w:rPr>
          <w:rFonts w:ascii="Arial" w:hAnsi="Arial" w:cs="Arial"/>
        </w:rPr>
        <w:tab/>
        <w:t xml:space="preserve">koeficient </w:t>
      </w:r>
      <w:r w:rsidR="001B5F67" w:rsidRPr="000B2ECD">
        <w:rPr>
          <w:rFonts w:ascii="Arial" w:hAnsi="Arial" w:cs="Arial"/>
        </w:rPr>
        <w:t>0,7</w:t>
      </w:r>
      <w:r w:rsidR="007B085E">
        <w:rPr>
          <w:rFonts w:ascii="Arial" w:hAnsi="Arial" w:cs="Arial"/>
        </w:rPr>
        <w:t>.</w:t>
      </w:r>
    </w:p>
    <w:p w14:paraId="577D1651" w14:textId="77777777" w:rsidR="00697FEB" w:rsidRPr="000B2ECD" w:rsidRDefault="00697FEB" w:rsidP="00697FE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014799" w14:textId="20632EB2" w:rsidR="00A23364" w:rsidRPr="000B2ECD" w:rsidRDefault="00A23364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0B2ECD"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Pr="000B2ECD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5F4C3E32" w:rsidR="00A23364" w:rsidRPr="000B2ECD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B2ECD">
        <w:rPr>
          <w:rFonts w:ascii="Arial" w:hAnsi="Arial" w:cs="Arial"/>
          <w:b/>
          <w:szCs w:val="24"/>
        </w:rPr>
        <w:t xml:space="preserve">Čl. </w:t>
      </w:r>
      <w:r w:rsidR="00697FEB" w:rsidRPr="000B2ECD">
        <w:rPr>
          <w:rFonts w:ascii="Arial" w:hAnsi="Arial" w:cs="Arial"/>
          <w:b/>
          <w:szCs w:val="24"/>
        </w:rPr>
        <w:t>2</w:t>
      </w:r>
    </w:p>
    <w:p w14:paraId="05EEF32F" w14:textId="77777777" w:rsidR="00A23364" w:rsidRPr="000B2ECD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B2ECD"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646A3B9C" w:rsidR="00A23364" w:rsidRPr="000B2ECD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Obec </w:t>
      </w:r>
      <w:r w:rsidR="00CB5618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4805373A" w14:textId="2FF0A23A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lesní pozemky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B02CF9" w:rsidRPr="003C51E0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,</w:t>
      </w:r>
      <w:r w:rsidRPr="003C51E0">
        <w:rPr>
          <w:rFonts w:ascii="Arial" w:hAnsi="Arial" w:cs="Arial"/>
        </w:rPr>
        <w:t xml:space="preserve"> </w:t>
      </w:r>
    </w:p>
    <w:p w14:paraId="0B2474E7" w14:textId="3D8C601D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zemědělské zpevněné plochy pozemku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0306E1" w:rsidRPr="003C51E0">
        <w:rPr>
          <w:rFonts w:ascii="Arial" w:hAnsi="Arial" w:cs="Arial"/>
        </w:rPr>
        <w:t>1,4</w:t>
      </w:r>
      <w:r w:rsidR="007B085E">
        <w:rPr>
          <w:rFonts w:ascii="Arial" w:hAnsi="Arial" w:cs="Arial"/>
        </w:rPr>
        <w:t>,</w:t>
      </w:r>
      <w:r w:rsidRPr="003C51E0">
        <w:rPr>
          <w:rFonts w:ascii="Arial" w:hAnsi="Arial" w:cs="Arial"/>
        </w:rPr>
        <w:t xml:space="preserve"> </w:t>
      </w:r>
    </w:p>
    <w:p w14:paraId="10A58AAD" w14:textId="1DF6984F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ostatní zpevněné plochy pozemku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0306E1" w:rsidRPr="003C51E0">
        <w:rPr>
          <w:rFonts w:ascii="Arial" w:hAnsi="Arial" w:cs="Arial"/>
        </w:rPr>
        <w:t>1,4</w:t>
      </w:r>
      <w:r w:rsidR="007B085E">
        <w:rPr>
          <w:rFonts w:ascii="Arial" w:hAnsi="Arial" w:cs="Arial"/>
        </w:rPr>
        <w:t>,</w:t>
      </w:r>
    </w:p>
    <w:p w14:paraId="39C5D0A3" w14:textId="183DC2C7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stavební pozemky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0306E1" w:rsidRPr="003C51E0">
        <w:rPr>
          <w:rFonts w:ascii="Arial" w:hAnsi="Arial" w:cs="Arial"/>
        </w:rPr>
        <w:t>1,4</w:t>
      </w:r>
      <w:r w:rsidR="007B085E">
        <w:rPr>
          <w:rFonts w:ascii="Arial" w:hAnsi="Arial" w:cs="Arial"/>
        </w:rPr>
        <w:t>,</w:t>
      </w:r>
      <w:r w:rsidRPr="003C51E0">
        <w:rPr>
          <w:rFonts w:ascii="Arial" w:hAnsi="Arial" w:cs="Arial"/>
        </w:rPr>
        <w:t xml:space="preserve"> </w:t>
      </w:r>
    </w:p>
    <w:p w14:paraId="14076829" w14:textId="146608FD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jiné plochy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14143A" w:rsidRPr="003C51E0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,</w:t>
      </w:r>
      <w:r w:rsidRPr="003C51E0">
        <w:rPr>
          <w:rFonts w:ascii="Arial" w:hAnsi="Arial" w:cs="Arial"/>
        </w:rPr>
        <w:t xml:space="preserve"> </w:t>
      </w:r>
    </w:p>
    <w:p w14:paraId="7B33B5F2" w14:textId="29738A55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vybrané ostatní plochy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14143A" w:rsidRPr="003C51E0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,</w:t>
      </w:r>
      <w:r w:rsidRPr="003C51E0">
        <w:rPr>
          <w:rFonts w:ascii="Arial" w:hAnsi="Arial" w:cs="Arial"/>
        </w:rPr>
        <w:t xml:space="preserve"> </w:t>
      </w:r>
    </w:p>
    <w:p w14:paraId="09D808F1" w14:textId="0044091D" w:rsidR="00A23364" w:rsidRPr="003C51E0" w:rsidRDefault="00A23364" w:rsidP="003C51E0">
      <w:pPr>
        <w:pStyle w:val="Odstavecseseznamem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rPr>
          <w:rFonts w:ascii="Arial" w:hAnsi="Arial" w:cs="Arial"/>
        </w:rPr>
      </w:pPr>
      <w:r w:rsidRPr="003C51E0">
        <w:rPr>
          <w:rFonts w:ascii="Arial" w:hAnsi="Arial" w:cs="Arial"/>
        </w:rPr>
        <w:t>zastavěné plochy a nádvoří</w:t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</w:r>
      <w:r w:rsidRPr="003C51E0">
        <w:rPr>
          <w:rFonts w:ascii="Arial" w:hAnsi="Arial" w:cs="Arial"/>
        </w:rPr>
        <w:tab/>
        <w:t xml:space="preserve">koeficient </w:t>
      </w:r>
      <w:r w:rsidR="0014143A" w:rsidRPr="003C51E0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.</w:t>
      </w:r>
      <w:r w:rsidRPr="003C51E0">
        <w:rPr>
          <w:rFonts w:ascii="Arial" w:hAnsi="Arial" w:cs="Arial"/>
        </w:rPr>
        <w:t xml:space="preserve"> </w:t>
      </w:r>
    </w:p>
    <w:p w14:paraId="4F5F4BBA" w14:textId="77777777" w:rsidR="00697FEB" w:rsidRPr="000B2ECD" w:rsidRDefault="00697FEB" w:rsidP="00697FE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FDBBB20" w14:textId="7F9B8F83" w:rsidR="00A23364" w:rsidRPr="000B2ECD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lastRenderedPageBreak/>
        <w:t xml:space="preserve">Obec </w:t>
      </w:r>
      <w:r w:rsidR="00697FEB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FDF934E" w14:textId="4D1E4074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rekreační budovy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4143A" w:rsidRPr="000B2ECD">
        <w:rPr>
          <w:rFonts w:ascii="Arial" w:hAnsi="Arial" w:cs="Arial"/>
        </w:rPr>
        <w:t>2</w:t>
      </w:r>
      <w:r w:rsidR="007B085E">
        <w:rPr>
          <w:rFonts w:ascii="Arial" w:hAnsi="Arial" w:cs="Arial"/>
        </w:rPr>
        <w:t>,</w:t>
      </w:r>
    </w:p>
    <w:p w14:paraId="6F23167D" w14:textId="1C9B6E59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garáže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4143A" w:rsidRPr="000B2ECD">
        <w:rPr>
          <w:rFonts w:ascii="Arial" w:hAnsi="Arial" w:cs="Arial"/>
        </w:rPr>
        <w:t>2</w:t>
      </w:r>
      <w:r w:rsidR="007B085E">
        <w:rPr>
          <w:rFonts w:ascii="Arial" w:hAnsi="Arial" w:cs="Arial"/>
        </w:rPr>
        <w:t>,</w:t>
      </w:r>
    </w:p>
    <w:p w14:paraId="30229CB1" w14:textId="77777777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zdanitelné stavby a zdanitelné jednotky pro</w:t>
      </w:r>
    </w:p>
    <w:p w14:paraId="3AE1FFB4" w14:textId="77777777" w:rsidR="00A23364" w:rsidRPr="000B2ECD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podnikání v zemědělské prvovýrobě, lesním</w:t>
      </w:r>
    </w:p>
    <w:p w14:paraId="3579FF4A" w14:textId="51E98D64" w:rsidR="00A23364" w:rsidRPr="000B2ECD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nebo vodním hospodářství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4143A" w:rsidRPr="000B2ECD">
        <w:rPr>
          <w:rFonts w:ascii="Arial" w:hAnsi="Arial" w:cs="Arial"/>
        </w:rPr>
        <w:t>2</w:t>
      </w:r>
      <w:r w:rsidR="007B085E">
        <w:rPr>
          <w:rFonts w:ascii="Arial" w:hAnsi="Arial" w:cs="Arial"/>
        </w:rPr>
        <w:t>,</w:t>
      </w:r>
    </w:p>
    <w:p w14:paraId="244396A5" w14:textId="77777777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zdanitelné stavby a zdanitelné jednotky pro</w:t>
      </w:r>
    </w:p>
    <w:p w14:paraId="4FF70CD6" w14:textId="77777777" w:rsidR="00A23364" w:rsidRPr="000B2ECD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podnikání v průmyslu, stavebnictví, dopravě,</w:t>
      </w:r>
    </w:p>
    <w:p w14:paraId="53B43FDD" w14:textId="07E20641" w:rsidR="00A23364" w:rsidRPr="000B2ECD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energetice nebo ostatní zemědělské výrobě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4143A" w:rsidRPr="000B2ECD">
        <w:rPr>
          <w:rFonts w:ascii="Arial" w:hAnsi="Arial" w:cs="Arial"/>
        </w:rPr>
        <w:t>2</w:t>
      </w:r>
      <w:r w:rsidR="007B085E">
        <w:rPr>
          <w:rFonts w:ascii="Arial" w:hAnsi="Arial" w:cs="Arial"/>
        </w:rPr>
        <w:t>,</w:t>
      </w:r>
      <w:r w:rsidRPr="000B2ECD">
        <w:rPr>
          <w:rFonts w:ascii="Arial" w:hAnsi="Arial" w:cs="Arial"/>
        </w:rPr>
        <w:t xml:space="preserve"> </w:t>
      </w:r>
    </w:p>
    <w:p w14:paraId="4502DE1F" w14:textId="77777777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zdanitelné stavby a zdanitelné jednotky pro</w:t>
      </w:r>
    </w:p>
    <w:p w14:paraId="1A102720" w14:textId="0516A5B0" w:rsidR="00A23364" w:rsidRPr="000B2ECD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ostatní druhy podnikání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14143A" w:rsidRPr="000B2ECD">
        <w:rPr>
          <w:rFonts w:ascii="Arial" w:hAnsi="Arial" w:cs="Arial"/>
        </w:rPr>
        <w:t>2</w:t>
      </w:r>
      <w:r w:rsidR="007B085E">
        <w:rPr>
          <w:rFonts w:ascii="Arial" w:hAnsi="Arial" w:cs="Arial"/>
        </w:rPr>
        <w:t>,</w:t>
      </w:r>
    </w:p>
    <w:p w14:paraId="78B9C49F" w14:textId="50DEFBA5" w:rsidR="00A23364" w:rsidRPr="000B2ECD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ostatní zdanitelné stavby</w:t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</w:r>
      <w:r w:rsidRPr="000B2ECD">
        <w:rPr>
          <w:rFonts w:ascii="Arial" w:hAnsi="Arial" w:cs="Arial"/>
        </w:rPr>
        <w:tab/>
        <w:t xml:space="preserve">koeficient </w:t>
      </w:r>
      <w:r w:rsidR="008E77C4" w:rsidRPr="000B2ECD">
        <w:rPr>
          <w:rFonts w:ascii="Arial" w:hAnsi="Arial" w:cs="Arial"/>
        </w:rPr>
        <w:t>1</w:t>
      </w:r>
      <w:r w:rsidR="007B085E">
        <w:rPr>
          <w:rFonts w:ascii="Arial" w:hAnsi="Arial" w:cs="Arial"/>
        </w:rPr>
        <w:t>.</w:t>
      </w:r>
      <w:r w:rsidR="002C708F" w:rsidRPr="000B2ECD">
        <w:rPr>
          <w:rFonts w:ascii="Arial" w:hAnsi="Arial" w:cs="Arial"/>
        </w:rPr>
        <w:t xml:space="preserve"> </w:t>
      </w:r>
    </w:p>
    <w:p w14:paraId="1AF4BA96" w14:textId="52C3B8F6" w:rsidR="00A23364" w:rsidRPr="000B2ECD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F33E1B" w:rsidRPr="000B2ECD">
        <w:rPr>
          <w:rFonts w:ascii="Arial" w:hAnsi="Arial" w:cs="Arial"/>
        </w:rPr>
        <w:t xml:space="preserve"> </w:t>
      </w:r>
      <w:r w:rsidR="00915FA4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>.</w:t>
      </w:r>
      <w:r w:rsidRPr="000B2ECD"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Pr="000B2ECD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B2ECD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0B2ECD">
        <w:rPr>
          <w:rStyle w:val="Znakapoznpodarou"/>
          <w:rFonts w:ascii="Arial" w:hAnsi="Arial" w:cs="Arial"/>
        </w:rPr>
        <w:footnoteReference w:id="3"/>
      </w:r>
    </w:p>
    <w:p w14:paraId="54DDAAC3" w14:textId="77777777" w:rsidR="00986DFB" w:rsidRPr="000B2ECD" w:rsidRDefault="00986DFB" w:rsidP="004224E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5ADBE95" w14:textId="585F2364" w:rsidR="004224E6" w:rsidRPr="000B2EC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B2ECD">
        <w:rPr>
          <w:rFonts w:ascii="Arial" w:hAnsi="Arial" w:cs="Arial"/>
          <w:b/>
        </w:rPr>
        <w:t xml:space="preserve">Čl. </w:t>
      </w:r>
      <w:r w:rsidR="00B55CA4" w:rsidRPr="000B2ECD">
        <w:rPr>
          <w:rFonts w:ascii="Arial" w:hAnsi="Arial" w:cs="Arial"/>
          <w:b/>
        </w:rPr>
        <w:t>3</w:t>
      </w:r>
    </w:p>
    <w:p w14:paraId="557539BD" w14:textId="77777777" w:rsidR="004224E6" w:rsidRPr="000B2EC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B2ECD">
        <w:rPr>
          <w:rFonts w:ascii="Arial" w:hAnsi="Arial" w:cs="Arial"/>
          <w:b/>
        </w:rPr>
        <w:t>Zrušovací ustanovení</w:t>
      </w:r>
    </w:p>
    <w:p w14:paraId="0D34EFD0" w14:textId="7AE4AE17" w:rsidR="004224E6" w:rsidRPr="000B2ECD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Zrušuje se obecně závazná vyhláška obce </w:t>
      </w:r>
      <w:r w:rsidR="00353356" w:rsidRPr="000B2ECD">
        <w:rPr>
          <w:rFonts w:ascii="Arial" w:hAnsi="Arial" w:cs="Arial"/>
        </w:rPr>
        <w:t>Stěbořice</w:t>
      </w:r>
      <w:r w:rsidRPr="000B2ECD">
        <w:rPr>
          <w:rFonts w:ascii="Arial" w:hAnsi="Arial" w:cs="Arial"/>
        </w:rPr>
        <w:t xml:space="preserve"> č. </w:t>
      </w:r>
      <w:r w:rsidR="00141B98" w:rsidRPr="000B2ECD">
        <w:rPr>
          <w:rFonts w:ascii="Arial" w:hAnsi="Arial" w:cs="Arial"/>
        </w:rPr>
        <w:t>1/2008</w:t>
      </w:r>
      <w:r w:rsidR="00AD2F0A" w:rsidRPr="000B2ECD">
        <w:rPr>
          <w:rFonts w:ascii="Arial" w:hAnsi="Arial" w:cs="Arial"/>
        </w:rPr>
        <w:t>, kterou se stanoví koeficienty pro výpočet daně z nemovitosti</w:t>
      </w:r>
      <w:r w:rsidRPr="000B2ECD">
        <w:rPr>
          <w:rFonts w:ascii="Arial" w:hAnsi="Arial" w:cs="Arial"/>
        </w:rPr>
        <w:t xml:space="preserve">, ze dne </w:t>
      </w:r>
      <w:r w:rsidR="0064014F" w:rsidRPr="000B2ECD">
        <w:rPr>
          <w:rFonts w:ascii="Arial" w:hAnsi="Arial" w:cs="Arial"/>
        </w:rPr>
        <w:t>10. 6. 2008</w:t>
      </w:r>
      <w:r w:rsidRPr="000B2ECD">
        <w:rPr>
          <w:rFonts w:ascii="Arial" w:hAnsi="Arial" w:cs="Arial"/>
        </w:rPr>
        <w:t>.</w:t>
      </w:r>
    </w:p>
    <w:p w14:paraId="42E0C479" w14:textId="77777777" w:rsidR="004224E6" w:rsidRPr="000B2ECD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5BEDD6E" w:rsidR="004224E6" w:rsidRPr="000B2EC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B2ECD">
        <w:rPr>
          <w:rFonts w:ascii="Arial" w:hAnsi="Arial" w:cs="Arial"/>
          <w:b/>
        </w:rPr>
        <w:t xml:space="preserve">Čl. </w:t>
      </w:r>
      <w:r w:rsidR="00B55CA4" w:rsidRPr="000B2ECD">
        <w:rPr>
          <w:rFonts w:ascii="Arial" w:hAnsi="Arial" w:cs="Arial"/>
          <w:b/>
        </w:rPr>
        <w:t>4</w:t>
      </w:r>
    </w:p>
    <w:p w14:paraId="3AD179D4" w14:textId="77777777" w:rsidR="004224E6" w:rsidRPr="000B2ECD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B2ECD">
        <w:rPr>
          <w:rFonts w:ascii="Arial" w:hAnsi="Arial" w:cs="Arial"/>
          <w:b/>
        </w:rPr>
        <w:t>Účinnost</w:t>
      </w:r>
    </w:p>
    <w:p w14:paraId="113B97AE" w14:textId="15775A6B" w:rsidR="004224E6" w:rsidRPr="000B2ECD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0B2ECD">
        <w:rPr>
          <w:rFonts w:ascii="Arial" w:hAnsi="Arial" w:cs="Arial"/>
        </w:rPr>
        <w:t xml:space="preserve">Tato obecně závazná vyhláška nabývá účinnosti dnem 1. ledna </w:t>
      </w:r>
      <w:r w:rsidR="003E04D8" w:rsidRPr="000B2ECD">
        <w:rPr>
          <w:rFonts w:ascii="Arial" w:hAnsi="Arial" w:cs="Arial"/>
        </w:rPr>
        <w:t>2025</w:t>
      </w:r>
      <w:r w:rsidRPr="000B2ECD">
        <w:rPr>
          <w:rFonts w:ascii="Arial" w:hAnsi="Arial" w:cs="Arial"/>
        </w:rPr>
        <w:t>.</w:t>
      </w:r>
    </w:p>
    <w:p w14:paraId="0E780FE4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7BD9DA29" w14:textId="77777777" w:rsidR="00917050" w:rsidRDefault="00917050" w:rsidP="004224E6">
      <w:pPr>
        <w:spacing w:line="276" w:lineRule="auto"/>
        <w:rPr>
          <w:rFonts w:ascii="Arial" w:hAnsi="Arial" w:cs="Arial"/>
        </w:rPr>
      </w:pPr>
    </w:p>
    <w:p w14:paraId="6D60094F" w14:textId="31A5B8B6" w:rsidR="00917050" w:rsidRPr="000B2ECD" w:rsidRDefault="00917050" w:rsidP="004224E6">
      <w:pPr>
        <w:spacing w:line="276" w:lineRule="auto"/>
        <w:rPr>
          <w:rFonts w:ascii="Arial" w:hAnsi="Arial" w:cs="Arial"/>
        </w:rPr>
        <w:sectPr w:rsidR="00917050" w:rsidRPr="000B2ECD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FBAF95" w14:textId="5815EAA8" w:rsidR="00917050" w:rsidRPr="000B2ECD" w:rsidRDefault="003E04D8" w:rsidP="00917050">
      <w:pPr>
        <w:keepNext/>
        <w:spacing w:line="276" w:lineRule="auto"/>
        <w:rPr>
          <w:rFonts w:ascii="Arial" w:hAnsi="Arial" w:cs="Arial"/>
        </w:rPr>
      </w:pPr>
      <w:r w:rsidRPr="000B2ECD">
        <w:rPr>
          <w:rFonts w:ascii="Arial" w:hAnsi="Arial" w:cs="Arial"/>
        </w:rPr>
        <w:t>Roman</w:t>
      </w:r>
      <w:r w:rsidR="004224E6" w:rsidRPr="000B2ECD">
        <w:rPr>
          <w:rFonts w:ascii="Arial" w:hAnsi="Arial" w:cs="Arial"/>
        </w:rPr>
        <w:t xml:space="preserve"> </w:t>
      </w:r>
      <w:r w:rsidRPr="000B2ECD">
        <w:rPr>
          <w:rFonts w:ascii="Arial" w:hAnsi="Arial" w:cs="Arial"/>
        </w:rPr>
        <w:t>Falhar, DiS.</w:t>
      </w:r>
      <w:r w:rsidR="005F0560">
        <w:rPr>
          <w:rFonts w:ascii="Arial" w:hAnsi="Arial" w:cs="Arial"/>
        </w:rPr>
        <w:t>, v. r</w:t>
      </w:r>
      <w:r w:rsidR="00917050">
        <w:rPr>
          <w:rFonts w:ascii="Arial" w:hAnsi="Arial" w:cs="Arial"/>
        </w:rPr>
        <w:tab/>
      </w:r>
      <w:r w:rsidR="00917050">
        <w:rPr>
          <w:rFonts w:ascii="Arial" w:hAnsi="Arial" w:cs="Arial"/>
        </w:rPr>
        <w:tab/>
      </w:r>
      <w:r w:rsidR="00917050">
        <w:rPr>
          <w:rFonts w:ascii="Arial" w:hAnsi="Arial" w:cs="Arial"/>
        </w:rPr>
        <w:tab/>
      </w:r>
      <w:r w:rsidR="00917050">
        <w:rPr>
          <w:rFonts w:ascii="Arial" w:hAnsi="Arial" w:cs="Arial"/>
        </w:rPr>
        <w:tab/>
      </w:r>
      <w:r w:rsidR="00917050">
        <w:rPr>
          <w:rFonts w:ascii="Arial" w:hAnsi="Arial" w:cs="Arial"/>
        </w:rPr>
        <w:tab/>
      </w:r>
      <w:r w:rsidR="00917050" w:rsidRPr="000B2ECD">
        <w:rPr>
          <w:rFonts w:ascii="Arial" w:hAnsi="Arial" w:cs="Arial"/>
        </w:rPr>
        <w:t>Ing. Michal Komárek</w:t>
      </w:r>
      <w:r w:rsidR="00917050">
        <w:rPr>
          <w:rFonts w:ascii="Arial" w:hAnsi="Arial" w:cs="Arial"/>
        </w:rPr>
        <w:t xml:space="preserve"> v. r.</w:t>
      </w:r>
    </w:p>
    <w:p w14:paraId="2510F22C" w14:textId="18EF9439" w:rsidR="004224E6" w:rsidRPr="000B2ECD" w:rsidRDefault="00917050" w:rsidP="00917050">
      <w:pPr>
        <w:tabs>
          <w:tab w:val="left" w:pos="622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starosta</w:t>
      </w:r>
      <w:r>
        <w:rPr>
          <w:rFonts w:ascii="Arial" w:hAnsi="Arial" w:cs="Arial"/>
        </w:rPr>
        <w:tab/>
        <w:t>místostarosta</w:t>
      </w:r>
    </w:p>
    <w:sectPr w:rsidR="004224E6" w:rsidRPr="000B2ECD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43C3" w14:textId="77777777" w:rsidR="00C66C56" w:rsidRDefault="00C66C56" w:rsidP="006A579C">
      <w:pPr>
        <w:spacing w:after="0"/>
      </w:pPr>
      <w:r>
        <w:separator/>
      </w:r>
    </w:p>
  </w:endnote>
  <w:endnote w:type="continuationSeparator" w:id="0">
    <w:p w14:paraId="65B597CB" w14:textId="77777777" w:rsidR="00C66C56" w:rsidRDefault="00C66C5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D2B" w14:textId="77777777" w:rsidR="00C66C56" w:rsidRDefault="00C66C56" w:rsidP="006A579C">
      <w:pPr>
        <w:spacing w:after="0"/>
      </w:pPr>
      <w:r>
        <w:separator/>
      </w:r>
    </w:p>
  </w:footnote>
  <w:footnote w:type="continuationSeparator" w:id="0">
    <w:p w14:paraId="1F8530EC" w14:textId="77777777" w:rsidR="00C66C56" w:rsidRDefault="00C66C56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4A2AFA"/>
    <w:multiLevelType w:val="hybridMultilevel"/>
    <w:tmpl w:val="FAE0010E"/>
    <w:lvl w:ilvl="0" w:tplc="EAA42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9"/>
  </w:num>
  <w:num w:numId="5">
    <w:abstractNumId w:val="18"/>
  </w:num>
  <w:num w:numId="6">
    <w:abstractNumId w:val="22"/>
  </w:num>
  <w:num w:numId="7">
    <w:abstractNumId w:val="34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3"/>
  </w:num>
  <w:num w:numId="23">
    <w:abstractNumId w:val="30"/>
  </w:num>
  <w:num w:numId="24">
    <w:abstractNumId w:val="10"/>
  </w:num>
  <w:num w:numId="25">
    <w:abstractNumId w:val="7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2"/>
  </w:num>
  <w:num w:numId="31">
    <w:abstractNumId w:val="16"/>
  </w:num>
  <w:num w:numId="32">
    <w:abstractNumId w:val="8"/>
  </w:num>
  <w:num w:numId="33">
    <w:abstractNumId w:val="15"/>
  </w:num>
  <w:num w:numId="34">
    <w:abstractNumId w:val="23"/>
  </w:num>
  <w:num w:numId="35">
    <w:abstractNumId w:val="11"/>
  </w:num>
  <w:num w:numId="36">
    <w:abstractNumId w:val="17"/>
  </w:num>
  <w:num w:numId="3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06E1"/>
    <w:rsid w:val="00032472"/>
    <w:rsid w:val="000346D4"/>
    <w:rsid w:val="000357D8"/>
    <w:rsid w:val="00042761"/>
    <w:rsid w:val="00042F08"/>
    <w:rsid w:val="0004326B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0381"/>
    <w:rsid w:val="000A2F96"/>
    <w:rsid w:val="000A4CA1"/>
    <w:rsid w:val="000A6458"/>
    <w:rsid w:val="000A75BD"/>
    <w:rsid w:val="000B05CF"/>
    <w:rsid w:val="000B231D"/>
    <w:rsid w:val="000B2EC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24BEE"/>
    <w:rsid w:val="001309FC"/>
    <w:rsid w:val="00137D0F"/>
    <w:rsid w:val="0014143A"/>
    <w:rsid w:val="00141B98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B5F6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08F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1483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356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51E0"/>
    <w:rsid w:val="003C7261"/>
    <w:rsid w:val="003D64C8"/>
    <w:rsid w:val="003E04D8"/>
    <w:rsid w:val="003E4092"/>
    <w:rsid w:val="003F4F73"/>
    <w:rsid w:val="003F7399"/>
    <w:rsid w:val="0040012E"/>
    <w:rsid w:val="00403FFB"/>
    <w:rsid w:val="00404FBB"/>
    <w:rsid w:val="004062DB"/>
    <w:rsid w:val="004141A2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4BD1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729E"/>
    <w:rsid w:val="0056286D"/>
    <w:rsid w:val="005637AD"/>
    <w:rsid w:val="0056672D"/>
    <w:rsid w:val="005865A5"/>
    <w:rsid w:val="00591AAA"/>
    <w:rsid w:val="00591EC3"/>
    <w:rsid w:val="00597FEF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45B7"/>
    <w:rsid w:val="005F0560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014F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1A7"/>
    <w:rsid w:val="00677DEE"/>
    <w:rsid w:val="00693268"/>
    <w:rsid w:val="00695358"/>
    <w:rsid w:val="006974CE"/>
    <w:rsid w:val="00697FEB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44F"/>
    <w:rsid w:val="00741A76"/>
    <w:rsid w:val="00742028"/>
    <w:rsid w:val="00743926"/>
    <w:rsid w:val="00746600"/>
    <w:rsid w:val="00750C97"/>
    <w:rsid w:val="00755FBF"/>
    <w:rsid w:val="0077465E"/>
    <w:rsid w:val="0077632A"/>
    <w:rsid w:val="0078003E"/>
    <w:rsid w:val="00782160"/>
    <w:rsid w:val="0079204F"/>
    <w:rsid w:val="00797898"/>
    <w:rsid w:val="007B085E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1677B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E77C4"/>
    <w:rsid w:val="008F129C"/>
    <w:rsid w:val="008F373D"/>
    <w:rsid w:val="008F37EE"/>
    <w:rsid w:val="008F3B43"/>
    <w:rsid w:val="009002A6"/>
    <w:rsid w:val="00900ACE"/>
    <w:rsid w:val="009026E9"/>
    <w:rsid w:val="00910329"/>
    <w:rsid w:val="00915FA4"/>
    <w:rsid w:val="00917050"/>
    <w:rsid w:val="009234F2"/>
    <w:rsid w:val="00925061"/>
    <w:rsid w:val="00932C21"/>
    <w:rsid w:val="009359D9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6DFB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2F0A"/>
    <w:rsid w:val="00AD62A7"/>
    <w:rsid w:val="00AD650B"/>
    <w:rsid w:val="00AE09DF"/>
    <w:rsid w:val="00AE0DBD"/>
    <w:rsid w:val="00AE213D"/>
    <w:rsid w:val="00AF0ECA"/>
    <w:rsid w:val="00AF490C"/>
    <w:rsid w:val="00AF60FC"/>
    <w:rsid w:val="00B02CF9"/>
    <w:rsid w:val="00B05C96"/>
    <w:rsid w:val="00B11D2D"/>
    <w:rsid w:val="00B2435D"/>
    <w:rsid w:val="00B25C59"/>
    <w:rsid w:val="00B343DC"/>
    <w:rsid w:val="00B359A8"/>
    <w:rsid w:val="00B36991"/>
    <w:rsid w:val="00B536DC"/>
    <w:rsid w:val="00B55CA4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3FB1"/>
    <w:rsid w:val="00BC34CC"/>
    <w:rsid w:val="00BD0CC5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4D95"/>
    <w:rsid w:val="00C45E0B"/>
    <w:rsid w:val="00C520D3"/>
    <w:rsid w:val="00C5262D"/>
    <w:rsid w:val="00C6355C"/>
    <w:rsid w:val="00C641F3"/>
    <w:rsid w:val="00C66C56"/>
    <w:rsid w:val="00C67069"/>
    <w:rsid w:val="00C77E3C"/>
    <w:rsid w:val="00C875CF"/>
    <w:rsid w:val="00CA7C69"/>
    <w:rsid w:val="00CB3B68"/>
    <w:rsid w:val="00CB4FA0"/>
    <w:rsid w:val="00CB561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6038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33A2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5431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455E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Čejková Patricie</cp:lastModifiedBy>
  <cp:revision>5</cp:revision>
  <cp:lastPrinted>2024-09-24T06:53:00Z</cp:lastPrinted>
  <dcterms:created xsi:type="dcterms:W3CDTF">2024-09-24T06:54:00Z</dcterms:created>
  <dcterms:modified xsi:type="dcterms:W3CDTF">2024-09-30T06:59:00Z</dcterms:modified>
</cp:coreProperties>
</file>