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5D" w:rsidRPr="00922EBC" w:rsidRDefault="00726C5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22EBC">
        <w:rPr>
          <w:b/>
          <w:sz w:val="32"/>
          <w:szCs w:val="32"/>
        </w:rPr>
        <w:t xml:space="preserve">Nařízení města </w:t>
      </w:r>
      <w:r w:rsidR="004C5AE3">
        <w:rPr>
          <w:b/>
          <w:sz w:val="32"/>
          <w:szCs w:val="32"/>
        </w:rPr>
        <w:t xml:space="preserve"> </w:t>
      </w:r>
    </w:p>
    <w:p w:rsidR="00726C5D" w:rsidRPr="00922EBC" w:rsidRDefault="00726C5D">
      <w:pPr>
        <w:jc w:val="center"/>
        <w:rPr>
          <w:b/>
          <w:sz w:val="28"/>
          <w:szCs w:val="28"/>
        </w:rPr>
      </w:pPr>
      <w:r w:rsidRPr="00922EBC">
        <w:rPr>
          <w:b/>
          <w:sz w:val="28"/>
          <w:szCs w:val="28"/>
        </w:rPr>
        <w:t>kterým se stanoví tržní řád pro stánkový prodej v Plané</w:t>
      </w:r>
    </w:p>
    <w:p w:rsidR="00726C5D" w:rsidRPr="00922EBC" w:rsidRDefault="00726C5D">
      <w:pPr>
        <w:rPr>
          <w:b/>
          <w:sz w:val="28"/>
          <w:szCs w:val="28"/>
        </w:rPr>
      </w:pPr>
      <w:r w:rsidRPr="00922EBC">
        <w:rPr>
          <w:b/>
          <w:sz w:val="28"/>
          <w:szCs w:val="28"/>
        </w:rPr>
        <w:t> </w:t>
      </w:r>
    </w:p>
    <w:p w:rsidR="00726C5D" w:rsidRPr="00922EBC" w:rsidRDefault="00726C5D">
      <w:pPr>
        <w:rPr>
          <w:b/>
          <w:sz w:val="28"/>
          <w:szCs w:val="28"/>
        </w:rPr>
      </w:pPr>
      <w:r w:rsidRPr="00922EBC">
        <w:rPr>
          <w:b/>
          <w:sz w:val="28"/>
          <w:szCs w:val="28"/>
        </w:rPr>
        <w:t> </w:t>
      </w:r>
    </w:p>
    <w:p w:rsidR="00726C5D" w:rsidRPr="00357BC6" w:rsidRDefault="00726C5D">
      <w:pPr>
        <w:pStyle w:val="Zkladntext2"/>
      </w:pPr>
      <w:r w:rsidRPr="00357BC6">
        <w:t xml:space="preserve">Rada města Planá na svém zasedání dne </w:t>
      </w:r>
      <w:r w:rsidR="0074076C" w:rsidRPr="00357BC6">
        <w:t>2</w:t>
      </w:r>
      <w:r w:rsidR="000D38B2" w:rsidRPr="00357BC6">
        <w:t>.</w:t>
      </w:r>
      <w:r w:rsidR="004C5AE3">
        <w:t xml:space="preserve"> </w:t>
      </w:r>
      <w:r w:rsidR="003A775C" w:rsidRPr="00357BC6">
        <w:t>6</w:t>
      </w:r>
      <w:r w:rsidRPr="00357BC6">
        <w:t>.</w:t>
      </w:r>
      <w:r w:rsidR="004C5AE3">
        <w:t xml:space="preserve"> </w:t>
      </w:r>
      <w:r w:rsidRPr="00357BC6">
        <w:t>20</w:t>
      </w:r>
      <w:r w:rsidR="003A775C" w:rsidRPr="00357BC6">
        <w:t>2</w:t>
      </w:r>
      <w:r w:rsidR="0074076C" w:rsidRPr="00357BC6">
        <w:t>5</w:t>
      </w:r>
      <w:r w:rsidRPr="00357BC6">
        <w:t xml:space="preserve"> usnesením č</w:t>
      </w:r>
      <w:r w:rsidR="00357BC6" w:rsidRPr="00357BC6">
        <w:t>.</w:t>
      </w:r>
      <w:r w:rsidR="004C5AE3">
        <w:t xml:space="preserve"> </w:t>
      </w:r>
      <w:r w:rsidR="00357BC6" w:rsidRPr="00357BC6">
        <w:t>228/19</w:t>
      </w:r>
      <w:r w:rsidRPr="00357BC6">
        <w:t xml:space="preserve"> </w:t>
      </w:r>
      <w:r w:rsidR="003A775C" w:rsidRPr="00357BC6">
        <w:t>rozhodla vydat</w:t>
      </w:r>
      <w:r w:rsidRPr="00357BC6">
        <w:t xml:space="preserve"> na základě § 18 odst. zákona č. 455/1991 Sb., o živnostenském podnikání (živnostenský zákon), ve znění pozdějších předpisů, a v souladu s § 11 odst. 1 a § 102 odst. 2 písm. d) zákona č. 128/2000 Sb., o obcích toto nařízení:</w:t>
      </w:r>
    </w:p>
    <w:p w:rsidR="00726C5D" w:rsidRPr="00357BC6" w:rsidRDefault="00726C5D">
      <w:pPr>
        <w:jc w:val="both"/>
        <w:rPr>
          <w:b/>
          <w:sz w:val="28"/>
          <w:szCs w:val="28"/>
        </w:rPr>
      </w:pPr>
      <w:r w:rsidRPr="00357BC6">
        <w:rPr>
          <w:b/>
          <w:sz w:val="28"/>
          <w:szCs w:val="28"/>
        </w:rPr>
        <w:t> </w:t>
      </w:r>
    </w:p>
    <w:p w:rsidR="00726C5D" w:rsidRPr="00357BC6" w:rsidRDefault="00726C5D">
      <w:pPr>
        <w:jc w:val="both"/>
        <w:rPr>
          <w:b/>
          <w:sz w:val="28"/>
          <w:szCs w:val="28"/>
        </w:rPr>
      </w:pPr>
      <w:r w:rsidRPr="00357BC6">
        <w:rPr>
          <w:b/>
          <w:sz w:val="28"/>
          <w:szCs w:val="28"/>
        </w:rPr>
        <w:t> </w:t>
      </w:r>
    </w:p>
    <w:p w:rsidR="00726C5D" w:rsidRPr="00357BC6" w:rsidRDefault="00726C5D">
      <w:pPr>
        <w:jc w:val="center"/>
        <w:rPr>
          <w:b/>
        </w:rPr>
      </w:pPr>
      <w:r w:rsidRPr="00357BC6">
        <w:rPr>
          <w:b/>
        </w:rPr>
        <w:t>I.</w:t>
      </w:r>
    </w:p>
    <w:p w:rsidR="00726C5D" w:rsidRPr="00357BC6" w:rsidRDefault="00726C5D">
      <w:pPr>
        <w:jc w:val="center"/>
        <w:rPr>
          <w:b/>
        </w:rPr>
      </w:pPr>
      <w:r w:rsidRPr="00357BC6">
        <w:rPr>
          <w:b/>
        </w:rPr>
        <w:t>Působnost tržního řádu</w:t>
      </w:r>
    </w:p>
    <w:p w:rsidR="00726C5D" w:rsidRPr="00357BC6" w:rsidRDefault="00726C5D">
      <w:pPr>
        <w:jc w:val="both"/>
        <w:rPr>
          <w:b/>
        </w:rPr>
      </w:pPr>
      <w:r w:rsidRPr="00357BC6">
        <w:rPr>
          <w:b/>
        </w:rPr>
        <w:t> </w:t>
      </w:r>
    </w:p>
    <w:p w:rsidR="00726C5D" w:rsidRPr="00357BC6" w:rsidRDefault="00726C5D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357BC6">
        <w:t>Tržní řád vymezuje podmínky pro nabídku, prodej zboží a poskytování služeb mimo provozovnu určenou k tomuto účelu kolaudačním rozhodnutím podle zvláštního zákona na území města Planá.</w:t>
      </w:r>
    </w:p>
    <w:p w:rsidR="00726C5D" w:rsidRPr="00357BC6" w:rsidRDefault="00726C5D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357BC6">
        <w:t xml:space="preserve">Toto nařízení se nevztahuje na prodej zboží a poskytování služeb mimo provozovnu při výstavních akcích, slavnostech, sportovních podnicích nebo jiných podobných akcích, na prodej zboží pomocí automatů obsluhovaných spotřebitelem, na prodej tisku prostřednictvím kamelotů, na zásilkový prodej a na prodej realizovaný ve stáncích, jejichž trvalé nebo dočasné umístění je povoleno odborem výstavby a územního plánování Městského úřadu Planá. </w:t>
      </w:r>
    </w:p>
    <w:p w:rsidR="00726C5D" w:rsidRPr="00357BC6" w:rsidRDefault="00726C5D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357BC6">
        <w:rPr>
          <w:sz w:val="14"/>
          <w:szCs w:val="14"/>
        </w:rPr>
        <w:t> </w:t>
      </w:r>
      <w:r w:rsidRPr="00357BC6">
        <w:t xml:space="preserve">Nařízení se rovněž nevztahuje na prodej v předsunutých restauračních zahrádkách. </w:t>
      </w:r>
    </w:p>
    <w:p w:rsidR="00726C5D" w:rsidRPr="00357BC6" w:rsidRDefault="00726C5D">
      <w:r w:rsidRPr="00357BC6">
        <w:t> </w:t>
      </w:r>
    </w:p>
    <w:p w:rsidR="00726C5D" w:rsidRPr="00357BC6" w:rsidRDefault="00726C5D">
      <w:r w:rsidRPr="00357BC6">
        <w:t> </w:t>
      </w:r>
    </w:p>
    <w:p w:rsidR="00726C5D" w:rsidRPr="00357BC6" w:rsidRDefault="00860C63">
      <w:pPr>
        <w:pStyle w:val="Nadpis5"/>
      </w:pPr>
      <w:r w:rsidRPr="00357BC6">
        <w:t>II.</w:t>
      </w:r>
      <w:r w:rsidR="00726C5D" w:rsidRPr="00357BC6">
        <w:t xml:space="preserve"> Umístění</w:t>
      </w:r>
      <w:r w:rsidRPr="00357BC6">
        <w:t xml:space="preserve"> tržních míst</w:t>
      </w:r>
    </w:p>
    <w:p w:rsidR="00726C5D" w:rsidRPr="00357BC6" w:rsidRDefault="00726C5D">
      <w:pPr>
        <w:ind w:left="360"/>
        <w:jc w:val="center"/>
      </w:pPr>
      <w:r w:rsidRPr="00357BC6">
        <w:t> </w:t>
      </w:r>
    </w:p>
    <w:p w:rsidR="00726C5D" w:rsidRPr="00357BC6" w:rsidRDefault="00726C5D">
      <w:pPr>
        <w:jc w:val="both"/>
      </w:pPr>
      <w:r w:rsidRPr="00357BC6">
        <w:t>Na území města je možno nabízet, prodávat zboží nebo poskytovat služby pouze na městském tržišti, jehož zřizovatelem a provozovatelem je Město Planá</w:t>
      </w:r>
    </w:p>
    <w:p w:rsidR="00860C63" w:rsidRPr="00357BC6" w:rsidRDefault="00726C5D">
      <w:pPr>
        <w:jc w:val="both"/>
      </w:pPr>
      <w:r w:rsidRPr="00357BC6">
        <w:t xml:space="preserve">Tržiště se nachází </w:t>
      </w:r>
      <w:r w:rsidR="00860C63" w:rsidRPr="00357BC6">
        <w:t xml:space="preserve">na dvou </w:t>
      </w:r>
      <w:r w:rsidRPr="00357BC6">
        <w:t>vymezen</w:t>
      </w:r>
      <w:r w:rsidR="00860C63" w:rsidRPr="00357BC6">
        <w:t>ých</w:t>
      </w:r>
      <w:r w:rsidRPr="00357BC6">
        <w:t xml:space="preserve"> prostranství</w:t>
      </w:r>
      <w:r w:rsidR="00860C63" w:rsidRPr="00357BC6">
        <w:t>ch</w:t>
      </w:r>
      <w:r w:rsidRPr="00357BC6">
        <w:t xml:space="preserve"> </w:t>
      </w:r>
      <w:r w:rsidR="00EA6FAF" w:rsidRPr="00357BC6">
        <w:t>na náměstí Svobody</w:t>
      </w:r>
      <w:r w:rsidR="00860C63" w:rsidRPr="00357BC6">
        <w:t xml:space="preserve"> na </w:t>
      </w:r>
      <w:proofErr w:type="spellStart"/>
      <w:r w:rsidR="00860C63" w:rsidRPr="00357BC6">
        <w:t>p.p.č</w:t>
      </w:r>
      <w:proofErr w:type="spellEnd"/>
      <w:r w:rsidR="00860C63" w:rsidRPr="00357BC6">
        <w:t>. 3513/1</w:t>
      </w:r>
    </w:p>
    <w:p w:rsidR="00726C5D" w:rsidRPr="00357BC6" w:rsidRDefault="00EA6FAF" w:rsidP="00860C63">
      <w:pPr>
        <w:numPr>
          <w:ilvl w:val="0"/>
          <w:numId w:val="8"/>
        </w:numPr>
        <w:jc w:val="both"/>
      </w:pPr>
      <w:r w:rsidRPr="00357BC6">
        <w:t xml:space="preserve"> mezi Svatojánským sloupem a </w:t>
      </w:r>
      <w:r w:rsidR="00860C63" w:rsidRPr="00357BC6">
        <w:t>parkovištěm proti vyústění ulice Kostelní</w:t>
      </w:r>
    </w:p>
    <w:p w:rsidR="00860C63" w:rsidRPr="00357BC6" w:rsidRDefault="00860C63" w:rsidP="00860C63">
      <w:pPr>
        <w:numPr>
          <w:ilvl w:val="0"/>
          <w:numId w:val="8"/>
        </w:numPr>
        <w:jc w:val="both"/>
      </w:pPr>
      <w:r w:rsidRPr="00357BC6">
        <w:t>mezi kašnou a parkovištěm proti vyústění ulice Hvězdná</w:t>
      </w:r>
    </w:p>
    <w:p w:rsidR="00726C5D" w:rsidRPr="00357BC6" w:rsidRDefault="00726C5D">
      <w:pPr>
        <w:jc w:val="both"/>
      </w:pPr>
      <w:r w:rsidRPr="00357BC6">
        <w:t> </w:t>
      </w:r>
      <w:r w:rsidR="00860C63" w:rsidRPr="00357BC6">
        <w:t>Umístění tržních míst je graficky znázorněno v příloze č.1</w:t>
      </w:r>
    </w:p>
    <w:p w:rsidR="00860C63" w:rsidRPr="00357BC6" w:rsidRDefault="00860C63">
      <w:pPr>
        <w:jc w:val="both"/>
      </w:pPr>
    </w:p>
    <w:p w:rsidR="00726C5D" w:rsidRPr="00357BC6" w:rsidRDefault="00860C63">
      <w:pPr>
        <w:ind w:left="360"/>
        <w:jc w:val="center"/>
      </w:pPr>
      <w:r w:rsidRPr="00357BC6">
        <w:rPr>
          <w:b/>
        </w:rPr>
        <w:t>III</w:t>
      </w:r>
      <w:r w:rsidR="00726C5D" w:rsidRPr="00357BC6">
        <w:rPr>
          <w:b/>
        </w:rPr>
        <w:t>. Doba prodeje a poskytování služeb</w:t>
      </w:r>
    </w:p>
    <w:p w:rsidR="00726C5D" w:rsidRPr="00357BC6" w:rsidRDefault="00726C5D">
      <w:pPr>
        <w:jc w:val="both"/>
      </w:pPr>
      <w:r w:rsidRPr="00357BC6">
        <w:t> </w:t>
      </w:r>
    </w:p>
    <w:p w:rsidR="00726C5D" w:rsidRPr="00357BC6" w:rsidRDefault="00726C5D">
      <w:r w:rsidRPr="00357BC6">
        <w:t>Tržiště může být provozováno po celý rok, doba prodeje zboží a poskytování služeb na městském tržišti v Plané je od 7.00 hod. do 20.00 hodin.</w:t>
      </w:r>
    </w:p>
    <w:p w:rsidR="00726C5D" w:rsidRPr="00357BC6" w:rsidRDefault="00860C63" w:rsidP="00860C63">
      <w:pPr>
        <w:tabs>
          <w:tab w:val="num" w:pos="0"/>
        </w:tabs>
        <w:ind w:firstLine="360"/>
      </w:pPr>
      <w:r w:rsidRPr="00357BC6">
        <w:t> </w:t>
      </w:r>
      <w:r w:rsidR="00726C5D" w:rsidRPr="00357BC6">
        <w:rPr>
          <w:bCs/>
        </w:rPr>
        <w:t> </w:t>
      </w:r>
    </w:p>
    <w:p w:rsidR="00726C5D" w:rsidRPr="00357BC6" w:rsidRDefault="00860C63">
      <w:pPr>
        <w:pStyle w:val="Nadpis1"/>
        <w:autoSpaceDN/>
        <w:adjustRightInd/>
        <w:spacing w:before="0"/>
      </w:pPr>
      <w:r w:rsidRPr="00357BC6">
        <w:rPr>
          <w:bCs w:val="0"/>
        </w:rPr>
        <w:t>IV</w:t>
      </w:r>
      <w:r w:rsidR="00726C5D" w:rsidRPr="00357BC6">
        <w:rPr>
          <w:bCs w:val="0"/>
        </w:rPr>
        <w:t>.  Počet prodejních míst, vybavenost tržiště</w:t>
      </w:r>
    </w:p>
    <w:p w:rsidR="00860C63" w:rsidRPr="00357BC6" w:rsidRDefault="00726C5D" w:rsidP="004C5AE3">
      <w:pPr>
        <w:numPr>
          <w:ilvl w:val="0"/>
          <w:numId w:val="12"/>
        </w:numPr>
        <w:jc w:val="both"/>
      </w:pPr>
      <w:r w:rsidRPr="00357BC6">
        <w:t xml:space="preserve">Kapacita tržiště: </w:t>
      </w:r>
    </w:p>
    <w:p w:rsidR="00726C5D" w:rsidRPr="00357BC6" w:rsidRDefault="00726C5D" w:rsidP="00860C63">
      <w:pPr>
        <w:numPr>
          <w:ilvl w:val="0"/>
          <w:numId w:val="9"/>
        </w:numPr>
        <w:jc w:val="both"/>
      </w:pPr>
      <w:r w:rsidRPr="00357BC6">
        <w:t xml:space="preserve">na vymezeném prostranství </w:t>
      </w:r>
      <w:r w:rsidR="00860C63" w:rsidRPr="00357BC6">
        <w:t>č.1</w:t>
      </w:r>
      <w:r w:rsidRPr="00357BC6">
        <w:t xml:space="preserve"> </w:t>
      </w:r>
      <w:r w:rsidR="00EA6FAF" w:rsidRPr="00357BC6">
        <w:t>–</w:t>
      </w:r>
      <w:r w:rsidRPr="00357BC6">
        <w:t xml:space="preserve"> </w:t>
      </w:r>
      <w:r w:rsidR="00EA6FAF" w:rsidRPr="00357BC6">
        <w:t xml:space="preserve">osm </w:t>
      </w:r>
      <w:r w:rsidRPr="00357BC6">
        <w:t>prodejní</w:t>
      </w:r>
      <w:r w:rsidR="00EA6FAF" w:rsidRPr="00357BC6">
        <w:t>ch</w:t>
      </w:r>
      <w:r w:rsidRPr="00357BC6">
        <w:t xml:space="preserve"> míst</w:t>
      </w:r>
    </w:p>
    <w:p w:rsidR="00860C63" w:rsidRPr="00357BC6" w:rsidRDefault="00860C63" w:rsidP="00860C63">
      <w:pPr>
        <w:numPr>
          <w:ilvl w:val="0"/>
          <w:numId w:val="9"/>
        </w:numPr>
        <w:jc w:val="both"/>
      </w:pPr>
      <w:r w:rsidRPr="00357BC6">
        <w:t>na vymezeném prostranství č.2 – osm prodejních míst</w:t>
      </w:r>
    </w:p>
    <w:p w:rsidR="00860C63" w:rsidRPr="00357BC6" w:rsidRDefault="00860C63" w:rsidP="00860C63">
      <w:pPr>
        <w:ind w:left="420"/>
        <w:jc w:val="both"/>
      </w:pPr>
    </w:p>
    <w:p w:rsidR="00726C5D" w:rsidRPr="00357BC6" w:rsidRDefault="00726C5D">
      <w:pPr>
        <w:jc w:val="both"/>
      </w:pPr>
      <w:r w:rsidRPr="00357BC6">
        <w:rPr>
          <w:sz w:val="14"/>
          <w:szCs w:val="14"/>
        </w:rPr>
        <w:t xml:space="preserve">     </w:t>
      </w:r>
      <w:r w:rsidR="004C5AE3">
        <w:rPr>
          <w:sz w:val="14"/>
          <w:szCs w:val="14"/>
        </w:rPr>
        <w:t xml:space="preserve"> </w:t>
      </w:r>
      <w:r w:rsidRPr="00357BC6">
        <w:t xml:space="preserve">2. Prodejním místem se rozumí plocha zabraná jedním prodejním stánkem nebo jiným prodejním zařízením, místo nutné k obsluze prodejního stánku nebo zařízení, nutné skladovací prostory, jedno vozidlo nutné k obsluze prodejního stánku </w:t>
      </w:r>
    </w:p>
    <w:p w:rsidR="00B43BEA" w:rsidRPr="00357BC6" w:rsidRDefault="00B43BEA" w:rsidP="00B43BEA">
      <w:pPr>
        <w:jc w:val="both"/>
      </w:pPr>
    </w:p>
    <w:p w:rsidR="00726C5D" w:rsidRPr="00357BC6" w:rsidRDefault="00726C5D" w:rsidP="00B43BEA">
      <w:pPr>
        <w:numPr>
          <w:ilvl w:val="0"/>
          <w:numId w:val="11"/>
        </w:numPr>
        <w:jc w:val="both"/>
      </w:pPr>
      <w:r w:rsidRPr="00357BC6">
        <w:lastRenderedPageBreak/>
        <w:t>Prodejní stánek,</w:t>
      </w:r>
      <w:r w:rsidR="00B43BEA" w:rsidRPr="00357BC6">
        <w:t xml:space="preserve"> </w:t>
      </w:r>
      <w:r w:rsidRPr="00357BC6">
        <w:t>zařízení nebo vozidlo nesmí žádnou svou částí, včetně zboží, ať pevnou nebo zavěšenou, přesahovat plochu k tomuto účelu vymezenou.</w:t>
      </w:r>
    </w:p>
    <w:p w:rsidR="00B43BEA" w:rsidRPr="00357BC6" w:rsidRDefault="00B43BEA" w:rsidP="00B43BEA">
      <w:pPr>
        <w:numPr>
          <w:ilvl w:val="0"/>
          <w:numId w:val="11"/>
        </w:numPr>
        <w:jc w:val="both"/>
      </w:pPr>
      <w:r w:rsidRPr="00357BC6">
        <w:t xml:space="preserve">Připojení prodejního </w:t>
      </w:r>
      <w:r w:rsidR="003F2172" w:rsidRPr="00357BC6">
        <w:t xml:space="preserve">místa </w:t>
      </w:r>
      <w:r w:rsidRPr="00357BC6">
        <w:t>do zemního elektrického rozvaděče bude umožněno za těchto podmínek:</w:t>
      </w:r>
    </w:p>
    <w:p w:rsidR="003A775C" w:rsidRPr="00357BC6" w:rsidRDefault="00B43BEA" w:rsidP="00B43BEA">
      <w:pPr>
        <w:numPr>
          <w:ilvl w:val="0"/>
          <w:numId w:val="9"/>
        </w:numPr>
        <w:jc w:val="both"/>
      </w:pPr>
      <w:r w:rsidRPr="00357BC6">
        <w:t xml:space="preserve">Připojení je možné pouze ve dnech </w:t>
      </w:r>
      <w:r w:rsidR="00922EBC" w:rsidRPr="00357BC6">
        <w:t>pondělí a středa</w:t>
      </w:r>
      <w:r w:rsidR="003A775C" w:rsidRPr="00357BC6">
        <w:t xml:space="preserve"> v</w:t>
      </w:r>
      <w:r w:rsidRPr="00357BC6">
        <w:t xml:space="preserve"> době od</w:t>
      </w:r>
      <w:r w:rsidR="003A775C" w:rsidRPr="00357BC6">
        <w:t xml:space="preserve"> 8.00</w:t>
      </w:r>
      <w:r w:rsidRPr="00357BC6">
        <w:t xml:space="preserve"> do</w:t>
      </w:r>
      <w:r w:rsidR="003A775C" w:rsidRPr="00357BC6">
        <w:t xml:space="preserve"> 17.00</w:t>
      </w:r>
    </w:p>
    <w:p w:rsidR="00B43BEA" w:rsidRPr="00357BC6" w:rsidRDefault="00B43BEA" w:rsidP="00B43BEA">
      <w:pPr>
        <w:numPr>
          <w:ilvl w:val="0"/>
          <w:numId w:val="9"/>
        </w:numPr>
        <w:jc w:val="both"/>
      </w:pPr>
      <w:r w:rsidRPr="00357BC6">
        <w:t xml:space="preserve">Zájemce o připojení ke zdroji elektrické energie musí toto oznámit nejpozději </w:t>
      </w:r>
      <w:r w:rsidR="003A775C" w:rsidRPr="00357BC6">
        <w:t>týden</w:t>
      </w:r>
      <w:r w:rsidRPr="00357BC6">
        <w:t xml:space="preserve"> předem správci tržiště (odbor správy majetku a investic </w:t>
      </w:r>
      <w:proofErr w:type="spellStart"/>
      <w:r w:rsidRPr="00357BC6">
        <w:t>MěÚ</w:t>
      </w:r>
      <w:proofErr w:type="spellEnd"/>
      <w:r w:rsidRPr="00357BC6">
        <w:t xml:space="preserve"> Planá) </w:t>
      </w:r>
    </w:p>
    <w:p w:rsidR="00B43BEA" w:rsidRPr="00357BC6" w:rsidRDefault="00B43BEA" w:rsidP="00B43BEA">
      <w:pPr>
        <w:numPr>
          <w:ilvl w:val="0"/>
          <w:numId w:val="9"/>
        </w:numPr>
        <w:jc w:val="both"/>
      </w:pPr>
      <w:r w:rsidRPr="00357BC6">
        <w:t>Připojení a odpojení od zdroje elektřiny bude provedeno výhradně za přítomnosti pracovníka pověřeného Městem Planá</w:t>
      </w:r>
    </w:p>
    <w:p w:rsidR="00B43BEA" w:rsidRPr="00357BC6" w:rsidRDefault="00B43BEA" w:rsidP="00F810FB">
      <w:r w:rsidRPr="00357BC6">
        <w:t xml:space="preserve">Připojení je zpoplatněno paušální částkou </w:t>
      </w:r>
      <w:r w:rsidR="003A775C" w:rsidRPr="00357BC6">
        <w:t xml:space="preserve">150 </w:t>
      </w:r>
      <w:r w:rsidRPr="00357BC6">
        <w:t xml:space="preserve">Kč za den. Tento poplatek bude prodejcem uhrazen předem </w:t>
      </w:r>
      <w:r w:rsidR="00F810FB" w:rsidRPr="00357BC6">
        <w:t xml:space="preserve">na odboru správy majetku a investic Města Planá (přízemí, č. dveří 3) </w:t>
      </w:r>
    </w:p>
    <w:p w:rsidR="00B43BEA" w:rsidRPr="00357BC6" w:rsidRDefault="00B43BEA" w:rsidP="00B43BEA">
      <w:pPr>
        <w:jc w:val="both"/>
      </w:pPr>
    </w:p>
    <w:p w:rsidR="00726C5D" w:rsidRPr="00357BC6" w:rsidRDefault="00726C5D">
      <w:pPr>
        <w:jc w:val="both"/>
      </w:pPr>
      <w:r w:rsidRPr="00357BC6">
        <w:t> </w:t>
      </w:r>
    </w:p>
    <w:p w:rsidR="00860C63" w:rsidRPr="00357BC6" w:rsidRDefault="00860C63" w:rsidP="00860C63">
      <w:pPr>
        <w:jc w:val="center"/>
        <w:rPr>
          <w:b/>
        </w:rPr>
      </w:pPr>
      <w:r w:rsidRPr="00357BC6">
        <w:rPr>
          <w:b/>
        </w:rPr>
        <w:t>V. Druh zboží</w:t>
      </w:r>
    </w:p>
    <w:p w:rsidR="00860C63" w:rsidRPr="00357BC6" w:rsidRDefault="00860C63" w:rsidP="00860C63">
      <w:r w:rsidRPr="00357BC6">
        <w:t xml:space="preserve"> Prostranství č.1): potraviny, rukodělné a řemeslné výrobky</w:t>
      </w:r>
    </w:p>
    <w:p w:rsidR="00860C63" w:rsidRPr="00357BC6" w:rsidRDefault="00860C63">
      <w:pPr>
        <w:jc w:val="both"/>
      </w:pPr>
      <w:r w:rsidRPr="00357BC6">
        <w:t xml:space="preserve"> Prostranství č.2): jakékoliv zboží (kromě omezení uvedených v článku VI.)</w:t>
      </w:r>
    </w:p>
    <w:p w:rsidR="00726C5D" w:rsidRPr="00357BC6" w:rsidRDefault="00726C5D">
      <w:pPr>
        <w:jc w:val="both"/>
      </w:pPr>
      <w:r w:rsidRPr="00357BC6">
        <w:t> </w:t>
      </w:r>
    </w:p>
    <w:p w:rsidR="00726C5D" w:rsidRPr="00357BC6" w:rsidRDefault="00860C63">
      <w:pPr>
        <w:pStyle w:val="Nadpis1"/>
        <w:autoSpaceDN/>
        <w:adjustRightInd/>
        <w:spacing w:before="0"/>
      </w:pPr>
      <w:r w:rsidRPr="00357BC6">
        <w:rPr>
          <w:bCs w:val="0"/>
        </w:rPr>
        <w:t>VI</w:t>
      </w:r>
      <w:r w:rsidR="00726C5D" w:rsidRPr="00357BC6">
        <w:rPr>
          <w:bCs w:val="0"/>
        </w:rPr>
        <w:t>. Podmínky prodeje</w:t>
      </w:r>
    </w:p>
    <w:p w:rsidR="003953D0" w:rsidRPr="00357BC6" w:rsidRDefault="003953D0" w:rsidP="003953D0">
      <w:r w:rsidRPr="00357BC6">
        <w:t> </w:t>
      </w:r>
    </w:p>
    <w:p w:rsidR="00726C5D" w:rsidRPr="00357BC6" w:rsidRDefault="003953D0" w:rsidP="003953D0">
      <w:r w:rsidRPr="00357BC6">
        <w:t xml:space="preserve"> 1. </w:t>
      </w:r>
      <w:r w:rsidR="00726C5D" w:rsidRPr="00357BC6">
        <w:t>Na tržišti je zakázán prodej:</w:t>
      </w:r>
    </w:p>
    <w:p w:rsidR="003953D0" w:rsidRPr="00357BC6" w:rsidRDefault="003953D0" w:rsidP="003953D0">
      <w:pPr>
        <w:ind w:left="720"/>
        <w:jc w:val="both"/>
      </w:pPr>
    </w:p>
    <w:p w:rsidR="00726C5D" w:rsidRPr="00357BC6" w:rsidRDefault="00726C5D" w:rsidP="003953D0">
      <w:pPr>
        <w:numPr>
          <w:ilvl w:val="0"/>
          <w:numId w:val="4"/>
        </w:numPr>
        <w:jc w:val="both"/>
      </w:pPr>
      <w:r w:rsidRPr="00357BC6">
        <w:rPr>
          <w:sz w:val="14"/>
          <w:szCs w:val="14"/>
        </w:rPr>
        <w:t xml:space="preserve"> </w:t>
      </w:r>
      <w:r w:rsidRPr="00357BC6">
        <w:t xml:space="preserve">výrobků podléhajících rychlé zkáze ve stáncích, které nemají zajištěné chlazení, v době od 1. 4. do 31. 10. </w:t>
      </w:r>
    </w:p>
    <w:p w:rsidR="00726C5D" w:rsidRPr="00357BC6" w:rsidRDefault="00726C5D">
      <w:pPr>
        <w:numPr>
          <w:ilvl w:val="0"/>
          <w:numId w:val="4"/>
        </w:numPr>
        <w:jc w:val="both"/>
      </w:pPr>
      <w:r w:rsidRPr="00357BC6">
        <w:t>živých zvířat, tabákových výrobků a lihovin</w:t>
      </w:r>
    </w:p>
    <w:p w:rsidR="00726C5D" w:rsidRPr="00357BC6" w:rsidRDefault="00726C5D">
      <w:pPr>
        <w:numPr>
          <w:ilvl w:val="0"/>
          <w:numId w:val="4"/>
        </w:numPr>
        <w:jc w:val="both"/>
      </w:pPr>
      <w:r w:rsidRPr="00357BC6">
        <w:t xml:space="preserve">ze země. Prodej z aut a přívěsů je povolen jen tehdy, pokud jsou k tomuto účelu uzpůsobeny a schváleny </w:t>
      </w:r>
      <w:r w:rsidR="002A6062" w:rsidRPr="00357BC6">
        <w:t>v souladu se zákonem</w:t>
      </w:r>
    </w:p>
    <w:p w:rsidR="003953D0" w:rsidRPr="00357BC6" w:rsidRDefault="003953D0" w:rsidP="003953D0">
      <w:pPr>
        <w:pStyle w:val="Nadpis1"/>
        <w:jc w:val="left"/>
        <w:rPr>
          <w:rFonts w:ascii="Verdana" w:hAnsi="Verdana"/>
          <w:b w:val="0"/>
          <w:sz w:val="18"/>
          <w:szCs w:val="18"/>
        </w:rPr>
      </w:pPr>
      <w:r w:rsidRPr="004C5AE3">
        <w:rPr>
          <w:b w:val="0"/>
        </w:rPr>
        <w:t>2</w:t>
      </w:r>
      <w:r w:rsidRPr="00357BC6">
        <w:t xml:space="preserve">. </w:t>
      </w:r>
      <w:r w:rsidRPr="00357BC6">
        <w:rPr>
          <w:b w:val="0"/>
        </w:rPr>
        <w:t>Prodejní stánek musí být viditelně označen obchodním jménem, místem podnikání (u  právnických osob sídlem, popř. jménem osoby odpovědné za provoz stánku)  a prodávané zboží musí být viditelně označeno cenovkami. </w:t>
      </w:r>
    </w:p>
    <w:p w:rsidR="003953D0" w:rsidRPr="00357BC6" w:rsidRDefault="003953D0" w:rsidP="003953D0">
      <w:pPr>
        <w:pStyle w:val="Nadpis1"/>
        <w:jc w:val="left"/>
        <w:rPr>
          <w:rFonts w:ascii="Verdana" w:hAnsi="Verdana"/>
          <w:b w:val="0"/>
          <w:sz w:val="18"/>
          <w:szCs w:val="18"/>
        </w:rPr>
      </w:pPr>
      <w:r w:rsidRPr="00357BC6">
        <w:rPr>
          <w:b w:val="0"/>
        </w:rPr>
        <w:t>3. Prodejce je povinen na přání zákazníka vydat doklad o zaplacení zboží.</w:t>
      </w:r>
    </w:p>
    <w:p w:rsidR="003953D0" w:rsidRPr="00357BC6" w:rsidRDefault="003953D0" w:rsidP="003953D0">
      <w:pPr>
        <w:jc w:val="both"/>
      </w:pPr>
    </w:p>
    <w:p w:rsidR="00726C5D" w:rsidRPr="00357BC6" w:rsidRDefault="003953D0">
      <w:pPr>
        <w:pStyle w:val="Zkladntext2"/>
      </w:pPr>
      <w:r w:rsidRPr="00357BC6">
        <w:t>4</w:t>
      </w:r>
      <w:r w:rsidR="00726C5D" w:rsidRPr="00357BC6">
        <w:t xml:space="preserve">. </w:t>
      </w:r>
      <w:r w:rsidRPr="00357BC6">
        <w:t>Na celém území města Planá platí z</w:t>
      </w:r>
      <w:r w:rsidR="00726C5D" w:rsidRPr="00357BC6">
        <w:t>ákaz podomního a pochůzkového prodeje. Podomním prodejem se rozumí prodej, kdy je bez předchozí objednávky nabízeno a prodáváno zboží. Pochůzkovým prodejem se rozumí takový prodej, kdy je nabízeno a prodáváno zboží s použitím přenosného zařízení</w:t>
      </w:r>
      <w:r w:rsidR="000D38B2" w:rsidRPr="00357BC6">
        <w:t xml:space="preserve"> </w:t>
      </w:r>
      <w:r w:rsidR="00726C5D" w:rsidRPr="00357BC6">
        <w:t>(konstrukce, tyče, závěsný pult, zavazadla, tašky, krabice umístěné na zemi) nebo přímo z ruky. Není rozhodující, zda ten, kdo zboží prodává, se přemisťuje nebo postává na místě.</w:t>
      </w:r>
    </w:p>
    <w:p w:rsidR="003953D0" w:rsidRPr="00357BC6" w:rsidRDefault="003953D0">
      <w:pPr>
        <w:jc w:val="both"/>
      </w:pPr>
    </w:p>
    <w:p w:rsidR="00726C5D" w:rsidRPr="00357BC6" w:rsidRDefault="003953D0" w:rsidP="003953D0">
      <w:pPr>
        <w:jc w:val="both"/>
      </w:pPr>
      <w:r w:rsidRPr="00357BC6">
        <w:t xml:space="preserve">5. </w:t>
      </w:r>
      <w:r w:rsidR="00726C5D" w:rsidRPr="00357BC6">
        <w:t>V případě povolení připojení stánku na elektrický zdroj odpovídá prodejce za bezpečnost, funkčnost a stav přípojky v souladu s ČSN.</w:t>
      </w:r>
    </w:p>
    <w:p w:rsidR="003953D0" w:rsidRPr="00357BC6" w:rsidRDefault="003953D0">
      <w:pPr>
        <w:rPr>
          <w:b/>
        </w:rPr>
      </w:pPr>
    </w:p>
    <w:p w:rsidR="003953D0" w:rsidRPr="00357BC6" w:rsidRDefault="003953D0" w:rsidP="003953D0">
      <w:r w:rsidRPr="00357BC6">
        <w:t>6. Na tržišti je povoleno pouze stání vozidel sloužících k obsluze prodejního místa</w:t>
      </w:r>
    </w:p>
    <w:p w:rsidR="003953D0" w:rsidRPr="00357BC6" w:rsidRDefault="003953D0" w:rsidP="003953D0"/>
    <w:p w:rsidR="00726C5D" w:rsidRPr="00357BC6" w:rsidRDefault="003953D0" w:rsidP="003953D0">
      <w:r w:rsidRPr="00357BC6">
        <w:t xml:space="preserve">7. </w:t>
      </w:r>
      <w:r w:rsidR="002A6062" w:rsidRPr="00357BC6">
        <w:t>Poplatek je stanoven obecně závaznou vyhláškou o místním poplatku za užívání veřejného prostranství a je splatný před začátkem užívání veřejného prostranství na odboru správy majetku a investic Města Planá (přízemí, č. dveří 3), který je zároveň pověřen správou tržiště</w:t>
      </w:r>
    </w:p>
    <w:p w:rsidR="00726C5D" w:rsidRDefault="00726C5D">
      <w:pPr>
        <w:rPr>
          <w:b/>
        </w:rPr>
      </w:pPr>
      <w:r w:rsidRPr="00357BC6">
        <w:rPr>
          <w:b/>
        </w:rPr>
        <w:t> </w:t>
      </w:r>
    </w:p>
    <w:p w:rsidR="004C5AE3" w:rsidRPr="00357BC6" w:rsidRDefault="004C5AE3">
      <w:pPr>
        <w:rPr>
          <w:b/>
        </w:rPr>
      </w:pPr>
    </w:p>
    <w:p w:rsidR="00726C5D" w:rsidRPr="00357BC6" w:rsidRDefault="00860C63">
      <w:pPr>
        <w:pStyle w:val="Nadpis1"/>
        <w:autoSpaceDN/>
        <w:adjustRightInd/>
        <w:spacing w:before="0"/>
      </w:pPr>
      <w:r w:rsidRPr="00357BC6">
        <w:rPr>
          <w:bCs w:val="0"/>
        </w:rPr>
        <w:lastRenderedPageBreak/>
        <w:t>VII</w:t>
      </w:r>
      <w:r w:rsidR="00726C5D" w:rsidRPr="00357BC6">
        <w:rPr>
          <w:bCs w:val="0"/>
        </w:rPr>
        <w:t>. Pořádek, čistota a bezpečnost na tržišti</w:t>
      </w:r>
    </w:p>
    <w:p w:rsidR="00726C5D" w:rsidRPr="00357BC6" w:rsidRDefault="00726C5D">
      <w:pPr>
        <w:jc w:val="both"/>
        <w:rPr>
          <w:b/>
        </w:rPr>
      </w:pPr>
      <w:r w:rsidRPr="00357BC6">
        <w:rPr>
          <w:b/>
        </w:rPr>
        <w:t> </w:t>
      </w:r>
    </w:p>
    <w:p w:rsidR="00726C5D" w:rsidRPr="00357BC6" w:rsidRDefault="00726C5D">
      <w:pPr>
        <w:jc w:val="both"/>
      </w:pPr>
      <w:r w:rsidRPr="00357BC6">
        <w:t>Při prodeji zboží a poskytování služeb na tržišti a tržních místech jsou všechny zúčastněné osoby (provozovatelé, prodávající a poskytovatelé služeb) povinny:</w:t>
      </w:r>
    </w:p>
    <w:p w:rsidR="004C5AE3" w:rsidRDefault="00726C5D" w:rsidP="004C5AE3">
      <w:pPr>
        <w:numPr>
          <w:ilvl w:val="0"/>
          <w:numId w:val="5"/>
        </w:numPr>
      </w:pPr>
      <w:r w:rsidRPr="00357BC6">
        <w:rPr>
          <w:sz w:val="14"/>
          <w:szCs w:val="14"/>
        </w:rPr>
        <w:t xml:space="preserve">      </w:t>
      </w:r>
      <w:r w:rsidRPr="00357BC6">
        <w:t>zabezpečovat zde trvalý a řádný úklid, udržovat čistotu stánků, prodejních míst</w:t>
      </w:r>
    </w:p>
    <w:p w:rsidR="00726C5D" w:rsidRPr="00357BC6" w:rsidRDefault="004C5AE3" w:rsidP="004C5AE3">
      <w:pPr>
        <w:ind w:left="780"/>
      </w:pPr>
      <w:r>
        <w:t xml:space="preserve">   </w:t>
      </w:r>
      <w:r w:rsidR="00726C5D" w:rsidRPr="00357BC6">
        <w:t>a</w:t>
      </w:r>
      <w:r>
        <w:t xml:space="preserve"> </w:t>
      </w:r>
      <w:r w:rsidR="00726C5D" w:rsidRPr="00357BC6">
        <w:t xml:space="preserve">míst pro nakládku a vykládku zboží, skladových prostor </w:t>
      </w:r>
    </w:p>
    <w:p w:rsidR="00726C5D" w:rsidRPr="00357BC6" w:rsidRDefault="00726C5D" w:rsidP="004C5AE3">
      <w:pPr>
        <w:numPr>
          <w:ilvl w:val="0"/>
          <w:numId w:val="5"/>
        </w:numPr>
      </w:pPr>
      <w:r w:rsidRPr="00357BC6">
        <w:rPr>
          <w:sz w:val="14"/>
          <w:szCs w:val="14"/>
        </w:rPr>
        <w:t xml:space="preserve">      </w:t>
      </w:r>
      <w:r w:rsidRPr="00357BC6">
        <w:t>průběžně odstraňovat odpad i obaly ze zboží na určené místo</w:t>
      </w:r>
    </w:p>
    <w:p w:rsidR="004C5AE3" w:rsidRDefault="00726C5D" w:rsidP="004C5AE3">
      <w:pPr>
        <w:numPr>
          <w:ilvl w:val="0"/>
          <w:numId w:val="5"/>
        </w:numPr>
      </w:pPr>
      <w:r w:rsidRPr="00357BC6">
        <w:rPr>
          <w:sz w:val="14"/>
          <w:szCs w:val="14"/>
        </w:rPr>
        <w:t xml:space="preserve">      </w:t>
      </w:r>
      <w:r w:rsidRPr="00357BC6">
        <w:t>k prodeji i nabídce zboží a poskytování služeb užívat jen místa k tomu určená,</w:t>
      </w:r>
    </w:p>
    <w:p w:rsidR="004C5AE3" w:rsidRDefault="004C5AE3" w:rsidP="004C5AE3">
      <w:pPr>
        <w:ind w:left="780"/>
      </w:pPr>
      <w:r>
        <w:t xml:space="preserve">   </w:t>
      </w:r>
      <w:r w:rsidR="00726C5D" w:rsidRPr="00357BC6">
        <w:t xml:space="preserve">neumisťovat v jejich okolí překážky, které mohou znemožňovat nebo ztěžovat </w:t>
      </w:r>
    </w:p>
    <w:p w:rsidR="00726C5D" w:rsidRPr="00357BC6" w:rsidRDefault="004C5AE3" w:rsidP="004C5AE3">
      <w:pPr>
        <w:ind w:left="780"/>
      </w:pPr>
      <w:r>
        <w:t xml:space="preserve">   </w:t>
      </w:r>
      <w:r w:rsidR="00726C5D" w:rsidRPr="00357BC6">
        <w:t>průchod zákazníků</w:t>
      </w:r>
    </w:p>
    <w:p w:rsidR="004C5AE3" w:rsidRDefault="00726C5D" w:rsidP="004C5AE3">
      <w:pPr>
        <w:numPr>
          <w:ilvl w:val="0"/>
          <w:numId w:val="5"/>
        </w:numPr>
      </w:pPr>
      <w:r w:rsidRPr="00357BC6">
        <w:rPr>
          <w:sz w:val="14"/>
          <w:szCs w:val="14"/>
        </w:rPr>
        <w:t xml:space="preserve">     </w:t>
      </w:r>
      <w:r w:rsidRPr="00357BC6">
        <w:t xml:space="preserve">odpady při prodeji </w:t>
      </w:r>
      <w:r w:rsidR="00F930AC" w:rsidRPr="00357BC6">
        <w:t>je</w:t>
      </w:r>
      <w:r w:rsidRPr="00357BC6">
        <w:t xml:space="preserve"> zakázáno odkládat do veřejných odpadových nádob, </w:t>
      </w:r>
    </w:p>
    <w:p w:rsidR="00726C5D" w:rsidRPr="00357BC6" w:rsidRDefault="004C5AE3" w:rsidP="004C5AE3">
      <w:pPr>
        <w:ind w:left="780"/>
      </w:pPr>
      <w:r>
        <w:t xml:space="preserve">   </w:t>
      </w:r>
      <w:r w:rsidR="00726C5D" w:rsidRPr="00357BC6">
        <w:t>prodávající je povinen likvidaci tohoto odpadu zabezpečit na své náklady</w:t>
      </w:r>
    </w:p>
    <w:p w:rsidR="004C5AE3" w:rsidRDefault="00726C5D" w:rsidP="004C5AE3">
      <w:pPr>
        <w:numPr>
          <w:ilvl w:val="0"/>
          <w:numId w:val="5"/>
        </w:numPr>
      </w:pPr>
      <w:r w:rsidRPr="00357BC6">
        <w:rPr>
          <w:sz w:val="14"/>
          <w:szCs w:val="14"/>
        </w:rPr>
        <w:t>      </w:t>
      </w:r>
      <w:r w:rsidRPr="00357BC6">
        <w:t xml:space="preserve">osobní vozidla, s výjimkou vozidel nutných k obsluze stánku, parkovat pouze </w:t>
      </w:r>
    </w:p>
    <w:p w:rsidR="00726C5D" w:rsidRPr="00357BC6" w:rsidRDefault="004C5AE3" w:rsidP="004C5AE3">
      <w:pPr>
        <w:ind w:left="780"/>
      </w:pPr>
      <w:r>
        <w:t xml:space="preserve">   </w:t>
      </w:r>
      <w:r w:rsidR="00726C5D" w:rsidRPr="00357BC6">
        <w:t>v prostoru k tomu určeném v souladu s místní úpravou silničního provozu</w:t>
      </w:r>
    </w:p>
    <w:p w:rsidR="00726C5D" w:rsidRPr="00357BC6" w:rsidRDefault="00726C5D">
      <w:pPr>
        <w:jc w:val="both"/>
        <w:rPr>
          <w:b/>
        </w:rPr>
      </w:pPr>
      <w:r w:rsidRPr="00357BC6">
        <w:rPr>
          <w:b/>
        </w:rPr>
        <w:t> </w:t>
      </w:r>
    </w:p>
    <w:p w:rsidR="00726C5D" w:rsidRPr="00357BC6" w:rsidRDefault="002A6062">
      <w:pPr>
        <w:jc w:val="both"/>
      </w:pPr>
      <w:r w:rsidRPr="00357BC6">
        <w:t>Pro tržiště a tržní místa je hygienické zařízení určeno na veřejných WC ve Školní ulici (za poštou)</w:t>
      </w:r>
      <w:r w:rsidR="00726C5D" w:rsidRPr="00357BC6">
        <w:t> </w:t>
      </w:r>
    </w:p>
    <w:p w:rsidR="00726C5D" w:rsidRPr="00357BC6" w:rsidRDefault="00860C63" w:rsidP="00860C63">
      <w:pPr>
        <w:jc w:val="center"/>
      </w:pPr>
      <w:r w:rsidRPr="00357BC6">
        <w:rPr>
          <w:b/>
        </w:rPr>
        <w:t>V</w:t>
      </w:r>
      <w:r w:rsidR="00726C5D" w:rsidRPr="00357BC6">
        <w:rPr>
          <w:b/>
        </w:rPr>
        <w:t>III.</w:t>
      </w:r>
      <w:r w:rsidRPr="00357BC6">
        <w:t xml:space="preserve"> </w:t>
      </w:r>
      <w:r w:rsidR="00726C5D" w:rsidRPr="00357BC6">
        <w:rPr>
          <w:b/>
        </w:rPr>
        <w:t>Sankce</w:t>
      </w:r>
    </w:p>
    <w:p w:rsidR="00726C5D" w:rsidRPr="00357BC6" w:rsidRDefault="00726C5D">
      <w:r w:rsidRPr="00357BC6">
        <w:t> </w:t>
      </w:r>
    </w:p>
    <w:p w:rsidR="00726C5D" w:rsidRPr="00357BC6" w:rsidRDefault="00726C5D">
      <w:pPr>
        <w:jc w:val="both"/>
      </w:pPr>
      <w:r w:rsidRPr="00357BC6">
        <w:t xml:space="preserve">Porušení tohoto nařízení se postihuje podle zvláštních předpisů </w:t>
      </w:r>
      <w:r w:rsidRPr="00357BC6">
        <w:rPr>
          <w:vertAlign w:val="superscript"/>
        </w:rPr>
        <w:t>2)3)4)</w:t>
      </w:r>
      <w:r w:rsidRPr="00357BC6">
        <w:rPr>
          <w:vertAlign w:val="subscript"/>
        </w:rPr>
        <w:t>.</w:t>
      </w:r>
    </w:p>
    <w:p w:rsidR="00860C63" w:rsidRPr="00357BC6" w:rsidRDefault="00860C63">
      <w:pPr>
        <w:jc w:val="center"/>
        <w:rPr>
          <w:b/>
        </w:rPr>
      </w:pPr>
    </w:p>
    <w:p w:rsidR="00726C5D" w:rsidRPr="00357BC6" w:rsidRDefault="00726C5D" w:rsidP="00860C63">
      <w:pPr>
        <w:jc w:val="center"/>
        <w:rPr>
          <w:b/>
        </w:rPr>
      </w:pPr>
      <w:r w:rsidRPr="00357BC6">
        <w:rPr>
          <w:b/>
        </w:rPr>
        <w:t>V.</w:t>
      </w:r>
      <w:r w:rsidR="00860C63" w:rsidRPr="00357BC6">
        <w:rPr>
          <w:b/>
        </w:rPr>
        <w:t xml:space="preserve"> </w:t>
      </w:r>
      <w:r w:rsidRPr="00357BC6">
        <w:rPr>
          <w:b/>
        </w:rPr>
        <w:t>Účinnost, závěrečné ustanovení</w:t>
      </w:r>
    </w:p>
    <w:p w:rsidR="00726C5D" w:rsidRPr="00357BC6" w:rsidRDefault="00726C5D">
      <w:pPr>
        <w:ind w:left="360"/>
        <w:jc w:val="center"/>
      </w:pPr>
      <w:r w:rsidRPr="00357BC6">
        <w:t> </w:t>
      </w:r>
    </w:p>
    <w:p w:rsidR="00726C5D" w:rsidRPr="00357BC6" w:rsidRDefault="00726C5D">
      <w:pPr>
        <w:jc w:val="both"/>
      </w:pPr>
      <w:r w:rsidRPr="00357BC6">
        <w:t>Toto nařízení bylo schváleno usnesením Rady Města Planá č</w:t>
      </w:r>
      <w:r w:rsidR="00357BC6" w:rsidRPr="00357BC6">
        <w:t>. 228/19</w:t>
      </w:r>
      <w:r w:rsidRPr="00357BC6">
        <w:t xml:space="preserve"> dne </w:t>
      </w:r>
      <w:r w:rsidR="0074076C" w:rsidRPr="00357BC6">
        <w:t>2</w:t>
      </w:r>
      <w:r w:rsidR="00860C63" w:rsidRPr="00357BC6">
        <w:t>.</w:t>
      </w:r>
      <w:r w:rsidR="001D6F1B" w:rsidRPr="00357BC6">
        <w:t>6</w:t>
      </w:r>
      <w:r w:rsidR="00860C63" w:rsidRPr="00357BC6">
        <w:t>.20</w:t>
      </w:r>
      <w:r w:rsidR="001D6F1B" w:rsidRPr="00357BC6">
        <w:t>2</w:t>
      </w:r>
      <w:r w:rsidR="0074076C" w:rsidRPr="00357BC6">
        <w:t>5</w:t>
      </w:r>
      <w:r w:rsidRPr="00357BC6">
        <w:t xml:space="preserve"> s účinností od 1.</w:t>
      </w:r>
      <w:r w:rsidR="001D6F1B" w:rsidRPr="00357BC6">
        <w:t>7</w:t>
      </w:r>
      <w:r w:rsidRPr="00357BC6">
        <w:t>.20</w:t>
      </w:r>
      <w:r w:rsidR="00EA6FAF" w:rsidRPr="00357BC6">
        <w:t>2</w:t>
      </w:r>
      <w:r w:rsidR="0074076C" w:rsidRPr="00357BC6">
        <w:t>5</w:t>
      </w:r>
      <w:r w:rsidRPr="00357BC6">
        <w:t> </w:t>
      </w:r>
    </w:p>
    <w:p w:rsidR="00726C5D" w:rsidRPr="00357BC6" w:rsidRDefault="00726C5D">
      <w:pPr>
        <w:jc w:val="both"/>
      </w:pPr>
      <w:r w:rsidRPr="00357BC6">
        <w:t xml:space="preserve">Dnem nabytí účinnosti tohoto nařízení se ruší Nařízení č. </w:t>
      </w:r>
      <w:r w:rsidR="003A775C" w:rsidRPr="00357BC6">
        <w:t>1/20</w:t>
      </w:r>
      <w:r w:rsidR="0074076C" w:rsidRPr="00357BC6">
        <w:t>20</w:t>
      </w:r>
      <w:r w:rsidRPr="00357BC6">
        <w:t xml:space="preserve"> ze dne 1</w:t>
      </w:r>
      <w:r w:rsidR="0074076C" w:rsidRPr="00357BC6">
        <w:t>5</w:t>
      </w:r>
      <w:r w:rsidRPr="00357BC6">
        <w:t>.</w:t>
      </w:r>
      <w:r w:rsidR="0074076C" w:rsidRPr="00357BC6">
        <w:t>6.2020</w:t>
      </w:r>
      <w:r w:rsidRPr="00357BC6">
        <w:t xml:space="preserve"> </w:t>
      </w:r>
    </w:p>
    <w:p w:rsidR="00726C5D" w:rsidRPr="00357BC6" w:rsidRDefault="00726C5D">
      <w:pPr>
        <w:ind w:left="360"/>
      </w:pPr>
      <w:r w:rsidRPr="00357BC6">
        <w:t> </w:t>
      </w:r>
    </w:p>
    <w:p w:rsidR="00726C5D" w:rsidRPr="00357BC6" w:rsidRDefault="00726C5D">
      <w:pPr>
        <w:jc w:val="both"/>
      </w:pPr>
      <w:r w:rsidRPr="00357BC6">
        <w:t> </w:t>
      </w:r>
    </w:p>
    <w:p w:rsidR="00726C5D" w:rsidRPr="00357BC6" w:rsidRDefault="00726C5D">
      <w:pPr>
        <w:jc w:val="both"/>
      </w:pPr>
      <w:r w:rsidRPr="00357BC6">
        <w:t> </w:t>
      </w:r>
    </w:p>
    <w:p w:rsidR="00726C5D" w:rsidRPr="00357BC6" w:rsidRDefault="00726C5D">
      <w:pPr>
        <w:jc w:val="both"/>
      </w:pPr>
      <w:r w:rsidRPr="00357BC6"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2"/>
        <w:gridCol w:w="5220"/>
      </w:tblGrid>
      <w:tr w:rsidR="00726C5D" w:rsidRPr="00357BC6">
        <w:trPr>
          <w:tblCellSpacing w:w="15" w:type="dxa"/>
        </w:trPr>
        <w:tc>
          <w:tcPr>
            <w:tcW w:w="0" w:type="auto"/>
            <w:vAlign w:val="center"/>
          </w:tcPr>
          <w:p w:rsidR="00726C5D" w:rsidRPr="00357BC6" w:rsidRDefault="004C5AE3">
            <w:pPr>
              <w:jc w:val="center"/>
            </w:pPr>
            <w:r>
              <w:t xml:space="preserve">    </w:t>
            </w:r>
            <w:r w:rsidR="00726C5D" w:rsidRPr="00357BC6">
              <w:t>Ing.</w:t>
            </w:r>
            <w:r>
              <w:t xml:space="preserve"> </w:t>
            </w:r>
            <w:r w:rsidR="00726C5D" w:rsidRPr="00357BC6">
              <w:t>Pavel Nutil</w:t>
            </w:r>
            <w:r>
              <w:t xml:space="preserve"> v. r.</w:t>
            </w:r>
            <w:r w:rsidR="00726C5D" w:rsidRPr="00357BC6">
              <w:br/>
            </w:r>
            <w:r>
              <w:t xml:space="preserve">    </w:t>
            </w:r>
            <w:r w:rsidR="00726C5D" w:rsidRPr="00357BC6">
              <w:t>místostarosta</w:t>
            </w:r>
          </w:p>
        </w:tc>
        <w:tc>
          <w:tcPr>
            <w:tcW w:w="0" w:type="auto"/>
            <w:vAlign w:val="center"/>
          </w:tcPr>
          <w:p w:rsidR="00726C5D" w:rsidRPr="00357BC6" w:rsidRDefault="00726C5D">
            <w:pPr>
              <w:jc w:val="center"/>
            </w:pPr>
            <w:r w:rsidRPr="00357BC6">
              <w:t>Mgr.</w:t>
            </w:r>
            <w:r w:rsidR="004C5AE3">
              <w:t xml:space="preserve"> </w:t>
            </w:r>
            <w:r w:rsidRPr="00357BC6">
              <w:t>Martina Němečková</w:t>
            </w:r>
            <w:r w:rsidR="004C5AE3">
              <w:t xml:space="preserve"> v. r.</w:t>
            </w:r>
            <w:r w:rsidRPr="00357BC6">
              <w:br/>
              <w:t>starostka</w:t>
            </w:r>
          </w:p>
        </w:tc>
      </w:tr>
    </w:tbl>
    <w:p w:rsidR="00726C5D" w:rsidRPr="00357BC6" w:rsidRDefault="00726C5D">
      <w:pPr>
        <w:ind w:left="360"/>
        <w:jc w:val="both"/>
      </w:pPr>
      <w:r w:rsidRPr="00357BC6">
        <w:t> </w:t>
      </w:r>
    </w:p>
    <w:p w:rsidR="00726C5D" w:rsidRPr="00357BC6" w:rsidRDefault="00726C5D">
      <w:pPr>
        <w:ind w:left="360"/>
        <w:jc w:val="both"/>
      </w:pPr>
      <w:r w:rsidRPr="00357BC6">
        <w:t> </w:t>
      </w:r>
    </w:p>
    <w:p w:rsidR="00726C5D" w:rsidRPr="00357BC6" w:rsidRDefault="00726C5D">
      <w:pPr>
        <w:jc w:val="both"/>
      </w:pPr>
      <w:r w:rsidRPr="00357BC6">
        <w:t> </w:t>
      </w:r>
    </w:p>
    <w:p w:rsidR="00726C5D" w:rsidRPr="00357BC6" w:rsidRDefault="00726C5D">
      <w:pPr>
        <w:jc w:val="both"/>
      </w:pPr>
      <w:r w:rsidRPr="00357BC6">
        <w:t> </w:t>
      </w:r>
    </w:p>
    <w:p w:rsidR="00726C5D" w:rsidRPr="00357BC6" w:rsidRDefault="00726C5D">
      <w:pPr>
        <w:jc w:val="both"/>
      </w:pPr>
      <w:r w:rsidRPr="00357BC6">
        <w:t>------------------------------------------------------</w:t>
      </w:r>
    </w:p>
    <w:p w:rsidR="00726C5D" w:rsidRPr="00357BC6" w:rsidRDefault="00726C5D">
      <w:pPr>
        <w:numPr>
          <w:ilvl w:val="0"/>
          <w:numId w:val="6"/>
        </w:numPr>
        <w:jc w:val="both"/>
      </w:pPr>
      <w:r w:rsidRPr="00357BC6">
        <w:rPr>
          <w:sz w:val="14"/>
          <w:szCs w:val="14"/>
        </w:rPr>
        <w:t xml:space="preserve">      </w:t>
      </w:r>
      <w:r w:rsidRPr="00357BC6">
        <w:t>příloha s nákresem</w:t>
      </w:r>
    </w:p>
    <w:p w:rsidR="00726C5D" w:rsidRPr="00357BC6" w:rsidRDefault="00726C5D">
      <w:pPr>
        <w:numPr>
          <w:ilvl w:val="0"/>
          <w:numId w:val="6"/>
        </w:numPr>
        <w:jc w:val="both"/>
      </w:pPr>
      <w:r w:rsidRPr="00357BC6">
        <w:rPr>
          <w:sz w:val="14"/>
          <w:szCs w:val="14"/>
        </w:rPr>
        <w:t xml:space="preserve">      </w:t>
      </w:r>
      <w:r w:rsidRPr="00357BC6">
        <w:t>zákon č. 128/2000 Sb., o obcích (obecní zřízení), ve znění pozdějších předpisů</w:t>
      </w:r>
    </w:p>
    <w:p w:rsidR="004C5AE3" w:rsidRDefault="00726C5D">
      <w:pPr>
        <w:numPr>
          <w:ilvl w:val="0"/>
          <w:numId w:val="6"/>
        </w:numPr>
        <w:jc w:val="both"/>
      </w:pPr>
      <w:r w:rsidRPr="00357BC6">
        <w:rPr>
          <w:sz w:val="14"/>
          <w:szCs w:val="14"/>
        </w:rPr>
        <w:t xml:space="preserve">      </w:t>
      </w:r>
      <w:r w:rsidRPr="00357BC6">
        <w:t xml:space="preserve">zákon č. 455/1991 Sb., o živnostenském podnikání (živnostenský zákon), ve znění </w:t>
      </w:r>
    </w:p>
    <w:p w:rsidR="00726C5D" w:rsidRPr="00357BC6" w:rsidRDefault="004C5AE3" w:rsidP="004C5AE3">
      <w:pPr>
        <w:ind w:left="360"/>
        <w:jc w:val="both"/>
      </w:pPr>
      <w:r>
        <w:t xml:space="preserve">    </w:t>
      </w:r>
      <w:r w:rsidR="00726C5D" w:rsidRPr="00357BC6">
        <w:t>pozdějších předpisů</w:t>
      </w:r>
    </w:p>
    <w:p w:rsidR="00726C5D" w:rsidRPr="00357BC6" w:rsidRDefault="00726C5D">
      <w:pPr>
        <w:numPr>
          <w:ilvl w:val="0"/>
          <w:numId w:val="6"/>
        </w:numPr>
        <w:jc w:val="both"/>
      </w:pPr>
      <w:r w:rsidRPr="00357BC6">
        <w:rPr>
          <w:sz w:val="14"/>
          <w:szCs w:val="14"/>
        </w:rPr>
        <w:t xml:space="preserve">      </w:t>
      </w:r>
      <w:r w:rsidRPr="00357BC6">
        <w:t>zákon č. 2</w:t>
      </w:r>
      <w:r w:rsidR="0074076C" w:rsidRPr="00357BC6">
        <w:t>50/2016</w:t>
      </w:r>
      <w:r w:rsidRPr="00357BC6">
        <w:t xml:space="preserve"> Sb., o </w:t>
      </w:r>
      <w:r w:rsidR="0074076C" w:rsidRPr="00357BC6">
        <w:t xml:space="preserve">odpovědnosti za </w:t>
      </w:r>
      <w:r w:rsidRPr="00357BC6">
        <w:t>přestup</w:t>
      </w:r>
      <w:r w:rsidR="0074076C" w:rsidRPr="00357BC6">
        <w:t>ky a řízení o nich</w:t>
      </w:r>
    </w:p>
    <w:p w:rsidR="00726C5D" w:rsidRPr="00357BC6" w:rsidRDefault="00726C5D">
      <w:pPr>
        <w:rPr>
          <w:b/>
          <w:sz w:val="28"/>
          <w:szCs w:val="28"/>
        </w:rPr>
      </w:pPr>
      <w:r w:rsidRPr="00357BC6">
        <w:rPr>
          <w:b/>
          <w:sz w:val="28"/>
          <w:szCs w:val="28"/>
        </w:rPr>
        <w:t> </w:t>
      </w:r>
    </w:p>
    <w:p w:rsidR="00726C5D" w:rsidRPr="00357BC6" w:rsidRDefault="00726C5D">
      <w:pPr>
        <w:rPr>
          <w:b/>
          <w:sz w:val="28"/>
          <w:szCs w:val="28"/>
        </w:rPr>
      </w:pPr>
      <w:r w:rsidRPr="00357BC6">
        <w:rPr>
          <w:b/>
          <w:sz w:val="28"/>
          <w:szCs w:val="28"/>
        </w:rPr>
        <w:t> </w:t>
      </w:r>
    </w:p>
    <w:p w:rsidR="00726C5D" w:rsidRPr="00357BC6" w:rsidRDefault="00726C5D">
      <w:pPr>
        <w:rPr>
          <w:b/>
          <w:sz w:val="28"/>
          <w:szCs w:val="28"/>
        </w:rPr>
      </w:pPr>
      <w:r w:rsidRPr="00357BC6">
        <w:rPr>
          <w:b/>
          <w:sz w:val="28"/>
          <w:szCs w:val="28"/>
        </w:rPr>
        <w:t> </w:t>
      </w:r>
    </w:p>
    <w:p w:rsidR="00726C5D" w:rsidRDefault="004C5AE3">
      <w:pPr>
        <w:jc w:val="both"/>
      </w:pPr>
      <w:r>
        <w:t xml:space="preserve"> </w:t>
      </w:r>
    </w:p>
    <w:p w:rsidR="00726C5D" w:rsidRDefault="00726C5D"/>
    <w:sectPr w:rsidR="0072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01A" w:rsidRDefault="00D8701A" w:rsidP="00860C63">
      <w:r>
        <w:separator/>
      </w:r>
    </w:p>
  </w:endnote>
  <w:endnote w:type="continuationSeparator" w:id="0">
    <w:p w:rsidR="00D8701A" w:rsidRDefault="00D8701A" w:rsidP="0086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01A" w:rsidRDefault="00D8701A" w:rsidP="00860C63">
      <w:r>
        <w:separator/>
      </w:r>
    </w:p>
  </w:footnote>
  <w:footnote w:type="continuationSeparator" w:id="0">
    <w:p w:rsidR="00D8701A" w:rsidRDefault="00D8701A" w:rsidP="00860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65C"/>
    <w:multiLevelType w:val="hybridMultilevel"/>
    <w:tmpl w:val="601EC5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C0C2E"/>
    <w:multiLevelType w:val="hybridMultilevel"/>
    <w:tmpl w:val="6172BD1A"/>
    <w:lvl w:ilvl="0" w:tplc="9E521B7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50870"/>
    <w:multiLevelType w:val="hybridMultilevel"/>
    <w:tmpl w:val="979EF2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C131A"/>
    <w:multiLevelType w:val="hybridMultilevel"/>
    <w:tmpl w:val="A9D49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757C"/>
    <w:multiLevelType w:val="hybridMultilevel"/>
    <w:tmpl w:val="B27CDDA6"/>
    <w:lvl w:ilvl="0" w:tplc="3AB488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9089E"/>
    <w:multiLevelType w:val="hybridMultilevel"/>
    <w:tmpl w:val="E9B0C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47F60"/>
    <w:multiLevelType w:val="hybridMultilevel"/>
    <w:tmpl w:val="D1229262"/>
    <w:lvl w:ilvl="0" w:tplc="5F8609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73937"/>
    <w:multiLevelType w:val="hybridMultilevel"/>
    <w:tmpl w:val="E5A69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E01B9"/>
    <w:multiLevelType w:val="hybridMultilevel"/>
    <w:tmpl w:val="86E6C742"/>
    <w:lvl w:ilvl="0" w:tplc="0950B10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61355BA"/>
    <w:multiLevelType w:val="hybridMultilevel"/>
    <w:tmpl w:val="52DE92C2"/>
    <w:lvl w:ilvl="0" w:tplc="7FD8E8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166589A"/>
    <w:multiLevelType w:val="hybridMultilevel"/>
    <w:tmpl w:val="569043DC"/>
    <w:lvl w:ilvl="0" w:tplc="3AB488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6C1CEF"/>
    <w:multiLevelType w:val="hybridMultilevel"/>
    <w:tmpl w:val="1C02F5A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AF"/>
    <w:rsid w:val="00080200"/>
    <w:rsid w:val="000B705B"/>
    <w:rsid w:val="000D38B2"/>
    <w:rsid w:val="000E7A04"/>
    <w:rsid w:val="001D6F1B"/>
    <w:rsid w:val="002A6062"/>
    <w:rsid w:val="00325686"/>
    <w:rsid w:val="00357BC6"/>
    <w:rsid w:val="003953D0"/>
    <w:rsid w:val="003A775C"/>
    <w:rsid w:val="003F2172"/>
    <w:rsid w:val="004C5AE3"/>
    <w:rsid w:val="00534644"/>
    <w:rsid w:val="0066593F"/>
    <w:rsid w:val="00725FC4"/>
    <w:rsid w:val="00726C5D"/>
    <w:rsid w:val="0074076C"/>
    <w:rsid w:val="007B2260"/>
    <w:rsid w:val="00823709"/>
    <w:rsid w:val="00860C63"/>
    <w:rsid w:val="008C0B4B"/>
    <w:rsid w:val="00922EBC"/>
    <w:rsid w:val="009D3481"/>
    <w:rsid w:val="00B43BEA"/>
    <w:rsid w:val="00BB1BEF"/>
    <w:rsid w:val="00C40177"/>
    <w:rsid w:val="00D8701A"/>
    <w:rsid w:val="00EA6FAF"/>
    <w:rsid w:val="00F810FB"/>
    <w:rsid w:val="00F8779C"/>
    <w:rsid w:val="00F9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E7873-7ADA-49EC-A169-B38A9AA2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="120"/>
      <w:jc w:val="center"/>
      <w:outlineLvl w:val="0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ind w:left="360"/>
      <w:jc w:val="center"/>
      <w:outlineLvl w:val="4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pPr>
      <w:jc w:val="both"/>
    </w:pPr>
  </w:style>
  <w:style w:type="paragraph" w:styleId="Zkladntextodsazen3">
    <w:name w:val="Body Text Indent 3"/>
    <w:basedOn w:val="Normln"/>
    <w:semiHidden/>
    <w:pPr>
      <w:ind w:left="284" w:hanging="284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0C6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0C63"/>
  </w:style>
  <w:style w:type="character" w:styleId="Znakapoznpodarou">
    <w:name w:val="footnote reference"/>
    <w:uiPriority w:val="99"/>
    <w:semiHidden/>
    <w:unhideWhenUsed/>
    <w:rsid w:val="00860C63"/>
    <w:rPr>
      <w:vertAlign w:val="superscript"/>
    </w:rPr>
  </w:style>
  <w:style w:type="paragraph" w:styleId="Bezmezer">
    <w:name w:val="No Spacing"/>
    <w:uiPriority w:val="1"/>
    <w:qFormat/>
    <w:rsid w:val="003953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E6739-B4E9-4801-A910-14CD6588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města č</vt:lpstr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města č</dc:title>
  <dc:subject/>
  <dc:creator>.</dc:creator>
  <cp:keywords/>
  <cp:lastModifiedBy>podatelna</cp:lastModifiedBy>
  <cp:revision>2</cp:revision>
  <cp:lastPrinted>2025-05-19T13:55:00Z</cp:lastPrinted>
  <dcterms:created xsi:type="dcterms:W3CDTF">2025-06-18T08:04:00Z</dcterms:created>
  <dcterms:modified xsi:type="dcterms:W3CDTF">2025-06-18T08:04:00Z</dcterms:modified>
</cp:coreProperties>
</file>