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6082" w14:textId="525FA023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EBD">
        <w:rPr>
          <w:rFonts w:ascii="Arial" w:hAnsi="Arial" w:cs="Arial"/>
          <w:b/>
          <w:bCs/>
          <w:sz w:val="24"/>
          <w:szCs w:val="24"/>
        </w:rPr>
        <w:t xml:space="preserve">Obec </w:t>
      </w:r>
      <w:r w:rsidR="0085163D">
        <w:rPr>
          <w:rFonts w:ascii="Arial" w:hAnsi="Arial" w:cs="Arial"/>
          <w:b/>
          <w:bCs/>
          <w:sz w:val="24"/>
          <w:szCs w:val="24"/>
        </w:rPr>
        <w:t>Štarnov</w:t>
      </w:r>
    </w:p>
    <w:p w14:paraId="1DD734B1" w14:textId="34B64D86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F2EBD">
        <w:rPr>
          <w:rFonts w:ascii="Arial" w:hAnsi="Arial" w:cs="Arial"/>
          <w:b/>
          <w:bCs/>
          <w:sz w:val="24"/>
          <w:szCs w:val="24"/>
        </w:rPr>
        <w:t xml:space="preserve">Zastupitelstvo obce </w:t>
      </w:r>
      <w:r w:rsidR="0085163D">
        <w:rPr>
          <w:rFonts w:ascii="Arial" w:hAnsi="Arial" w:cs="Arial"/>
          <w:b/>
          <w:bCs/>
          <w:sz w:val="24"/>
          <w:szCs w:val="24"/>
        </w:rPr>
        <w:t>Štarnov</w:t>
      </w:r>
    </w:p>
    <w:p w14:paraId="640D3F7E" w14:textId="77777777" w:rsidR="001F2EBD" w:rsidRPr="001F2EBD" w:rsidRDefault="001F2EBD" w:rsidP="00205A0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A861D8" w14:textId="3CB08C18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85163D">
        <w:rPr>
          <w:rFonts w:ascii="Arial" w:hAnsi="Arial" w:cs="Arial"/>
          <w:b/>
          <w:sz w:val="24"/>
          <w:szCs w:val="24"/>
        </w:rPr>
        <w:t>Štarnov</w:t>
      </w:r>
      <w:r w:rsidRPr="00205A00">
        <w:rPr>
          <w:rFonts w:ascii="Arial" w:hAnsi="Arial" w:cs="Arial"/>
          <w:b/>
          <w:sz w:val="24"/>
          <w:szCs w:val="24"/>
        </w:rPr>
        <w:t>,</w:t>
      </w:r>
    </w:p>
    <w:p w14:paraId="1CBE8F9C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5981C20" w14:textId="77777777" w:rsidR="001F2EBD" w:rsidRPr="001F2EBD" w:rsidRDefault="001F2EBD" w:rsidP="001F2EBD">
      <w:pPr>
        <w:rPr>
          <w:rFonts w:ascii="Arial" w:hAnsi="Arial" w:cs="Arial"/>
        </w:rPr>
      </w:pPr>
    </w:p>
    <w:p w14:paraId="477BEA44" w14:textId="366AEEE7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Zastupitelstvo obce </w:t>
      </w:r>
      <w:r w:rsidR="0085163D">
        <w:rPr>
          <w:rFonts w:ascii="Arial" w:hAnsi="Arial" w:cs="Arial"/>
        </w:rPr>
        <w:t>Štarnov</w:t>
      </w:r>
      <w:r w:rsidRPr="001F2EBD">
        <w:rPr>
          <w:rFonts w:ascii="Arial" w:hAnsi="Arial" w:cs="Arial"/>
        </w:rPr>
        <w:t xml:space="preserve"> se na svém zasedání dne </w:t>
      </w:r>
      <w:r w:rsidR="00334D5B">
        <w:rPr>
          <w:rFonts w:ascii="Arial" w:hAnsi="Arial" w:cs="Arial"/>
        </w:rPr>
        <w:t>27. 3. 2025</w:t>
      </w:r>
      <w:r w:rsidRPr="001F2EBD">
        <w:rPr>
          <w:rFonts w:ascii="Arial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77D70918" w14:textId="77777777" w:rsidR="001F2EBD" w:rsidRPr="001F2EBD" w:rsidRDefault="001F2EBD" w:rsidP="00205A00">
      <w:pPr>
        <w:jc w:val="both"/>
        <w:rPr>
          <w:rFonts w:ascii="Arial" w:hAnsi="Arial" w:cs="Arial"/>
        </w:rPr>
      </w:pPr>
    </w:p>
    <w:p w14:paraId="0F84C81F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Čl. 1</w:t>
      </w:r>
    </w:p>
    <w:p w14:paraId="73FDFE0A" w14:textId="00DCF7C9" w:rsidR="001F2EBD" w:rsidRPr="001F2EBD" w:rsidRDefault="001F2EBD" w:rsidP="00205A00">
      <w:pPr>
        <w:jc w:val="center"/>
        <w:rPr>
          <w:rFonts w:ascii="Arial" w:hAnsi="Arial" w:cs="Arial"/>
          <w:b/>
        </w:rPr>
      </w:pPr>
      <w:r w:rsidRPr="001F2EBD">
        <w:rPr>
          <w:rFonts w:ascii="Arial" w:hAnsi="Arial" w:cs="Arial"/>
          <w:b/>
          <w:sz w:val="24"/>
          <w:szCs w:val="24"/>
        </w:rPr>
        <w:t xml:space="preserve">Stanovení </w:t>
      </w:r>
      <w:r w:rsidRPr="00205A00">
        <w:rPr>
          <w:rFonts w:ascii="Arial" w:hAnsi="Arial" w:cs="Arial"/>
          <w:b/>
          <w:sz w:val="24"/>
          <w:szCs w:val="24"/>
        </w:rPr>
        <w:t>společného školského obvodu</w:t>
      </w:r>
    </w:p>
    <w:p w14:paraId="7207A8FC" w14:textId="6BD11EA8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Na základě uzavřené dohody obcí </w:t>
      </w:r>
      <w:r w:rsidRPr="00205A00">
        <w:rPr>
          <w:rFonts w:ascii="Arial" w:hAnsi="Arial" w:cs="Arial"/>
        </w:rPr>
        <w:t>Bohuňovice</w:t>
      </w:r>
      <w:r w:rsidRPr="001F2EBD">
        <w:rPr>
          <w:rFonts w:ascii="Arial" w:hAnsi="Arial" w:cs="Arial"/>
        </w:rPr>
        <w:t xml:space="preserve"> a </w:t>
      </w:r>
      <w:r w:rsidRPr="00205A00">
        <w:rPr>
          <w:rFonts w:ascii="Arial" w:hAnsi="Arial" w:cs="Arial"/>
        </w:rPr>
        <w:t>Štarnov</w:t>
      </w:r>
      <w:r w:rsidRPr="001F2EBD">
        <w:rPr>
          <w:rFonts w:ascii="Arial" w:hAnsi="Arial" w:cs="Arial"/>
        </w:rPr>
        <w:t xml:space="preserve"> o vytvoření společného školského obvodu základní školy je území obce </w:t>
      </w:r>
      <w:r w:rsidR="0085163D">
        <w:rPr>
          <w:rFonts w:ascii="Arial" w:hAnsi="Arial" w:cs="Arial"/>
        </w:rPr>
        <w:t>Štarnov</w:t>
      </w:r>
      <w:r w:rsidRPr="001F2EBD">
        <w:rPr>
          <w:rFonts w:ascii="Arial" w:hAnsi="Arial" w:cs="Arial"/>
        </w:rPr>
        <w:t xml:space="preserve"> částí školského obvodu Základní školy </w:t>
      </w:r>
      <w:r w:rsidRPr="00205A00">
        <w:rPr>
          <w:rFonts w:ascii="Arial" w:hAnsi="Arial" w:cs="Arial"/>
        </w:rPr>
        <w:t>a</w:t>
      </w:r>
      <w:r w:rsidR="00205A00">
        <w:rPr>
          <w:rFonts w:ascii="Arial" w:hAnsi="Arial" w:cs="Arial"/>
        </w:rPr>
        <w:t> </w:t>
      </w:r>
      <w:r w:rsidRPr="00205A00">
        <w:rPr>
          <w:rFonts w:ascii="Arial" w:hAnsi="Arial" w:cs="Arial"/>
        </w:rPr>
        <w:t>Mateřské školy Bohuňovice, Pod Lipami 210, 783 14 Bohuňovice, IČ</w:t>
      </w:r>
      <w:r w:rsidR="00941E2C">
        <w:rPr>
          <w:rFonts w:ascii="Arial" w:hAnsi="Arial" w:cs="Arial"/>
        </w:rPr>
        <w:t>O</w:t>
      </w:r>
      <w:r w:rsidRPr="00205A00">
        <w:rPr>
          <w:rFonts w:ascii="Arial" w:hAnsi="Arial" w:cs="Arial"/>
        </w:rPr>
        <w:t xml:space="preserve"> 00849251, zřízené obcí Bohuňovice</w:t>
      </w:r>
      <w:r w:rsidR="00205A00">
        <w:rPr>
          <w:rFonts w:ascii="Arial" w:hAnsi="Arial" w:cs="Arial"/>
        </w:rPr>
        <w:t>, a to pro ročníky 5. – 9.</w:t>
      </w:r>
    </w:p>
    <w:p w14:paraId="2AEAC65B" w14:textId="77777777" w:rsidR="001F2EBD" w:rsidRPr="001F2EBD" w:rsidRDefault="001F2EBD" w:rsidP="001F2EBD">
      <w:pPr>
        <w:rPr>
          <w:rFonts w:ascii="Arial" w:hAnsi="Arial" w:cs="Arial"/>
        </w:rPr>
      </w:pPr>
    </w:p>
    <w:p w14:paraId="6CB99BDC" w14:textId="3AC0F79A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 xml:space="preserve">Čl. </w:t>
      </w:r>
      <w:r w:rsidR="00334D5B">
        <w:rPr>
          <w:rFonts w:ascii="Arial" w:hAnsi="Arial" w:cs="Arial"/>
          <w:b/>
          <w:sz w:val="24"/>
          <w:szCs w:val="24"/>
        </w:rPr>
        <w:t>2</w:t>
      </w:r>
    </w:p>
    <w:p w14:paraId="279D25C8" w14:textId="77777777" w:rsidR="001F2EBD" w:rsidRPr="001F2EBD" w:rsidRDefault="001F2EBD" w:rsidP="00205A00">
      <w:pPr>
        <w:jc w:val="center"/>
        <w:rPr>
          <w:rFonts w:ascii="Arial" w:hAnsi="Arial" w:cs="Arial"/>
          <w:b/>
          <w:sz w:val="24"/>
          <w:szCs w:val="24"/>
        </w:rPr>
      </w:pPr>
      <w:r w:rsidRPr="001F2EBD">
        <w:rPr>
          <w:rFonts w:ascii="Arial" w:hAnsi="Arial" w:cs="Arial"/>
          <w:b/>
          <w:sz w:val="24"/>
          <w:szCs w:val="24"/>
        </w:rPr>
        <w:t>Účinnost</w:t>
      </w:r>
    </w:p>
    <w:p w14:paraId="0E53B366" w14:textId="5C45AF66" w:rsidR="001F2EBD" w:rsidRPr="001F2EBD" w:rsidRDefault="001F2EBD" w:rsidP="00205A00">
      <w:pPr>
        <w:jc w:val="both"/>
        <w:rPr>
          <w:rFonts w:ascii="Arial" w:hAnsi="Arial" w:cs="Arial"/>
        </w:rPr>
      </w:pPr>
      <w:r w:rsidRPr="001F2EBD">
        <w:rPr>
          <w:rFonts w:ascii="Arial" w:hAnsi="Arial" w:cs="Arial"/>
        </w:rPr>
        <w:t xml:space="preserve">Tato obecně závazná vyhláška nabývá účinnosti dnem </w:t>
      </w:r>
      <w:r w:rsidRPr="00205A00">
        <w:rPr>
          <w:rFonts w:ascii="Arial" w:hAnsi="Arial" w:cs="Arial"/>
        </w:rPr>
        <w:t>1. 9. 2025.</w:t>
      </w:r>
    </w:p>
    <w:p w14:paraId="3571AF01" w14:textId="77777777" w:rsidR="001F2EBD" w:rsidRPr="001F2EBD" w:rsidRDefault="001F2EBD" w:rsidP="001F2EBD">
      <w:pPr>
        <w:rPr>
          <w:rFonts w:ascii="Arial" w:hAnsi="Arial" w:cs="Arial"/>
        </w:rPr>
      </w:pPr>
    </w:p>
    <w:p w14:paraId="62BB655C" w14:textId="77777777" w:rsidR="001F2EBD" w:rsidRPr="001F2EBD" w:rsidRDefault="001F2EBD" w:rsidP="001F2EBD">
      <w:pPr>
        <w:rPr>
          <w:rFonts w:ascii="Arial" w:hAnsi="Arial" w:cs="Arial"/>
        </w:rPr>
      </w:pPr>
    </w:p>
    <w:p w14:paraId="4A2C6B57" w14:textId="77777777" w:rsidR="001F2EBD" w:rsidRPr="001F2EBD" w:rsidRDefault="001F2EBD" w:rsidP="001F2EBD">
      <w:pPr>
        <w:rPr>
          <w:rFonts w:ascii="Arial" w:hAnsi="Arial" w:cs="Arial"/>
        </w:rPr>
        <w:sectPr w:rsidR="001F2EBD" w:rsidRPr="001F2EBD" w:rsidSect="001F2EBD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251EB82E" w14:textId="77777777" w:rsidR="001F2EBD" w:rsidRPr="001F2EBD" w:rsidRDefault="001F2EBD" w:rsidP="001F2EBD">
      <w:pPr>
        <w:rPr>
          <w:rFonts w:ascii="Arial" w:hAnsi="Arial" w:cs="Arial"/>
        </w:rPr>
      </w:pPr>
      <w:r w:rsidRPr="001F2EBD">
        <w:rPr>
          <w:rFonts w:ascii="Arial" w:hAnsi="Arial" w:cs="Arial"/>
        </w:rPr>
        <w:t>………………………………</w:t>
      </w:r>
    </w:p>
    <w:p w14:paraId="268C92CE" w14:textId="181F5603" w:rsidR="001F2EBD" w:rsidRPr="001F2EBD" w:rsidRDefault="001F2EBD" w:rsidP="001F2EBD">
      <w:pPr>
        <w:rPr>
          <w:rFonts w:ascii="Arial" w:hAnsi="Arial" w:cs="Arial"/>
        </w:rPr>
      </w:pPr>
      <w:r w:rsidRPr="00205A00">
        <w:rPr>
          <w:rFonts w:ascii="Arial" w:hAnsi="Arial" w:cs="Arial"/>
        </w:rPr>
        <w:t xml:space="preserve">Mgr. </w:t>
      </w:r>
      <w:r w:rsidR="00334D5B">
        <w:rPr>
          <w:rFonts w:ascii="Arial" w:hAnsi="Arial" w:cs="Arial"/>
        </w:rPr>
        <w:t>Pavel Roubínek, Ph.D.</w:t>
      </w:r>
      <w:r w:rsidRPr="00205A00">
        <w:rPr>
          <w:rFonts w:ascii="Arial" w:hAnsi="Arial" w:cs="Arial"/>
        </w:rPr>
        <w:t xml:space="preserve"> v. r. </w:t>
      </w:r>
    </w:p>
    <w:p w14:paraId="79E8B75C" w14:textId="77777777" w:rsidR="001F2EBD" w:rsidRPr="001F2EBD" w:rsidRDefault="001F2EBD" w:rsidP="001F2EBD">
      <w:pPr>
        <w:rPr>
          <w:rFonts w:ascii="Arial" w:hAnsi="Arial" w:cs="Arial"/>
        </w:rPr>
      </w:pPr>
      <w:r w:rsidRPr="001F2EBD">
        <w:rPr>
          <w:rFonts w:ascii="Arial" w:hAnsi="Arial" w:cs="Arial"/>
        </w:rPr>
        <w:t>starosta</w:t>
      </w:r>
      <w:r w:rsidRPr="001F2EBD">
        <w:rPr>
          <w:rFonts w:ascii="Arial" w:hAnsi="Arial" w:cs="Arial"/>
        </w:rPr>
        <w:br w:type="column"/>
      </w:r>
      <w:r w:rsidRPr="001F2EBD">
        <w:rPr>
          <w:rFonts w:ascii="Arial" w:hAnsi="Arial" w:cs="Arial"/>
        </w:rPr>
        <w:t>………………………………</w:t>
      </w:r>
    </w:p>
    <w:p w14:paraId="6FCF2C0C" w14:textId="53FA9FB8" w:rsidR="001F2EBD" w:rsidRPr="001F2EBD" w:rsidRDefault="00334D5B" w:rsidP="001F2EBD">
      <w:pPr>
        <w:rPr>
          <w:rFonts w:ascii="Arial" w:hAnsi="Arial" w:cs="Arial"/>
        </w:rPr>
      </w:pPr>
      <w:r>
        <w:rPr>
          <w:rFonts w:ascii="Arial" w:hAnsi="Arial" w:cs="Arial"/>
        </w:rPr>
        <w:t>Vratislav Lenhart</w:t>
      </w:r>
      <w:r w:rsidR="001F2EBD" w:rsidRPr="00205A00">
        <w:rPr>
          <w:rFonts w:ascii="Arial" w:hAnsi="Arial" w:cs="Arial"/>
        </w:rPr>
        <w:t xml:space="preserve"> v. r. </w:t>
      </w:r>
    </w:p>
    <w:p w14:paraId="2E66C24F" w14:textId="7C86302A" w:rsidR="001F2EBD" w:rsidRPr="001F2EBD" w:rsidRDefault="001F2EBD" w:rsidP="001F2EBD">
      <w:pPr>
        <w:rPr>
          <w:rFonts w:ascii="Arial" w:hAnsi="Arial" w:cs="Arial"/>
        </w:rPr>
        <w:sectPr w:rsidR="001F2EBD" w:rsidRPr="001F2EBD" w:rsidSect="001F2EB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1F2EBD">
        <w:rPr>
          <w:rFonts w:ascii="Arial" w:hAnsi="Arial" w:cs="Arial"/>
        </w:rPr>
        <w:t>místostarost</w:t>
      </w:r>
      <w:r w:rsidR="006E6835">
        <w:rPr>
          <w:rFonts w:ascii="Arial" w:hAnsi="Arial" w:cs="Arial"/>
        </w:rPr>
        <w:t>a</w:t>
      </w:r>
    </w:p>
    <w:p w14:paraId="27725E80" w14:textId="77777777" w:rsidR="00854D55" w:rsidRPr="00205A00" w:rsidRDefault="00854D55" w:rsidP="001F2EBD">
      <w:pPr>
        <w:rPr>
          <w:rFonts w:ascii="Arial" w:hAnsi="Arial" w:cs="Arial"/>
        </w:rPr>
      </w:pPr>
    </w:p>
    <w:sectPr w:rsidR="00854D55" w:rsidRPr="0020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BD"/>
    <w:rsid w:val="001F2EBD"/>
    <w:rsid w:val="00205A00"/>
    <w:rsid w:val="00334D5B"/>
    <w:rsid w:val="004851CF"/>
    <w:rsid w:val="00576DB7"/>
    <w:rsid w:val="005C0CD4"/>
    <w:rsid w:val="006E6835"/>
    <w:rsid w:val="00830B74"/>
    <w:rsid w:val="0085163D"/>
    <w:rsid w:val="00854D55"/>
    <w:rsid w:val="0087545D"/>
    <w:rsid w:val="00941E2C"/>
    <w:rsid w:val="00AF1C03"/>
    <w:rsid w:val="00F80D74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E90E"/>
  <w15:chartTrackingRefBased/>
  <w15:docId w15:val="{E7D580C6-6487-4FDF-B960-99B8556A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2E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2E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2E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2E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2E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2E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2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2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2E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2EB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2EB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2E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2E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2E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2E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2E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2E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2E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2EB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2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2EB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2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Stojanová Věra, Ing.</dc:creator>
  <cp:keywords/>
  <dc:description/>
  <cp:lastModifiedBy>Mgr. Pavel Roubínek, Ph.D.</cp:lastModifiedBy>
  <cp:revision>2</cp:revision>
  <cp:lastPrinted>2025-06-02T09:20:00Z</cp:lastPrinted>
  <dcterms:created xsi:type="dcterms:W3CDTF">2025-06-02T11:38:00Z</dcterms:created>
  <dcterms:modified xsi:type="dcterms:W3CDTF">2025-06-02T11:38:00Z</dcterms:modified>
</cp:coreProperties>
</file>