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BD53" w14:textId="77777777" w:rsidR="00D32251" w:rsidRPr="002C5D63" w:rsidRDefault="00D32251" w:rsidP="00D32251">
      <w:pPr>
        <w:rPr>
          <w:rFonts w:ascii="Arial" w:hAnsi="Arial" w:cs="Arial"/>
          <w:bCs/>
        </w:rPr>
      </w:pPr>
      <w:r w:rsidRPr="002C5D63">
        <w:rPr>
          <w:rFonts w:ascii="Arial" w:hAnsi="Arial" w:cs="Arial"/>
          <w:b/>
          <w:noProof/>
          <w:sz w:val="50"/>
          <w:szCs w:val="50"/>
        </w:rPr>
        <w:drawing>
          <wp:inline distT="0" distB="0" distL="0" distR="0" wp14:anchorId="15B1B755" wp14:editId="5DD2FD7C">
            <wp:extent cx="731520" cy="723900"/>
            <wp:effectExtent l="19050" t="0" r="0" b="0"/>
            <wp:docPr id="1" name="obrázek 1" descr="C:\Users\Starosta\Documents\OBEC EJPOVICE\ZNAK\znak obce11-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Starosta\Documents\OBEC EJPOVICE\ZNAK\znak obce11-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5D63">
        <w:rPr>
          <w:rFonts w:ascii="Arial" w:hAnsi="Arial" w:cs="Arial"/>
          <w:b/>
          <w:noProof/>
          <w:sz w:val="50"/>
          <w:szCs w:val="50"/>
        </w:rPr>
        <w:t xml:space="preserve">            </w:t>
      </w:r>
      <w:r w:rsidRPr="002C5D63">
        <w:rPr>
          <w:rFonts w:ascii="Arial" w:hAnsi="Arial" w:cs="Arial"/>
          <w:b/>
          <w:bCs/>
          <w:sz w:val="50"/>
          <w:szCs w:val="50"/>
        </w:rPr>
        <w:t>OBEC EJPOVICE</w:t>
      </w:r>
    </w:p>
    <w:p w14:paraId="7437171B" w14:textId="21001E8B" w:rsidR="00D32251" w:rsidRPr="002C5D63" w:rsidRDefault="00805A8C" w:rsidP="00D32251">
      <w:pP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537470" wp14:editId="009CF8C4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829300" cy="0"/>
                <wp:effectExtent l="13970" t="5080" r="5080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FA8D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5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" strokeweight="1.5pt"/>
            </w:pict>
          </mc:Fallback>
        </mc:AlternateContent>
      </w:r>
    </w:p>
    <w:p w14:paraId="007E4DB0" w14:textId="77777777" w:rsidR="00D32251" w:rsidRDefault="00D32251" w:rsidP="00D32251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08771B8D" w14:textId="77777777" w:rsidR="00D32251" w:rsidRPr="002C5D63" w:rsidRDefault="00D32251" w:rsidP="00D32251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5C68B60E" w14:textId="77777777" w:rsidR="00D32251" w:rsidRPr="002C5D63" w:rsidRDefault="00D32251" w:rsidP="00D32251">
      <w:pPr>
        <w:jc w:val="center"/>
        <w:rPr>
          <w:rFonts w:ascii="Arial" w:hAnsi="Arial" w:cs="Arial"/>
          <w:b/>
          <w:sz w:val="40"/>
          <w:szCs w:val="40"/>
        </w:rPr>
      </w:pPr>
      <w:r w:rsidRPr="002C5D63">
        <w:rPr>
          <w:rFonts w:ascii="Arial" w:hAnsi="Arial" w:cs="Arial"/>
          <w:b/>
          <w:sz w:val="40"/>
          <w:szCs w:val="40"/>
        </w:rPr>
        <w:t>Obecně závazná vyhláška</w:t>
      </w:r>
    </w:p>
    <w:p w14:paraId="381D2784" w14:textId="77777777" w:rsidR="00D32251" w:rsidRPr="002C5D63" w:rsidRDefault="00D32251" w:rsidP="00D32251">
      <w:pPr>
        <w:jc w:val="center"/>
        <w:rPr>
          <w:rFonts w:ascii="Arial" w:hAnsi="Arial" w:cs="Arial"/>
          <w:b/>
          <w:sz w:val="40"/>
          <w:szCs w:val="40"/>
        </w:rPr>
      </w:pPr>
      <w:r w:rsidRPr="002C5D63">
        <w:rPr>
          <w:rFonts w:ascii="Arial" w:hAnsi="Arial" w:cs="Arial"/>
          <w:b/>
          <w:sz w:val="40"/>
          <w:szCs w:val="40"/>
        </w:rPr>
        <w:t xml:space="preserve">č. </w:t>
      </w:r>
      <w:r w:rsidR="005F4D83">
        <w:rPr>
          <w:rFonts w:ascii="Arial" w:hAnsi="Arial" w:cs="Arial"/>
          <w:b/>
          <w:sz w:val="40"/>
          <w:szCs w:val="40"/>
        </w:rPr>
        <w:t>3</w:t>
      </w:r>
      <w:r w:rsidRPr="002C5D63">
        <w:rPr>
          <w:rFonts w:ascii="Arial" w:hAnsi="Arial" w:cs="Arial"/>
          <w:b/>
          <w:sz w:val="40"/>
          <w:szCs w:val="40"/>
        </w:rPr>
        <w:t>/2021</w:t>
      </w:r>
    </w:p>
    <w:p w14:paraId="5181CED1" w14:textId="77777777" w:rsidR="00D32251" w:rsidRDefault="00D3225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BE7F5EC" w14:textId="77777777" w:rsidR="00D32251" w:rsidRDefault="00D3225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CD2625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7E12490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E88E465" w14:textId="210FB5C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7799E">
        <w:rPr>
          <w:rFonts w:ascii="Arial" w:hAnsi="Arial" w:cs="Arial"/>
          <w:b w:val="0"/>
          <w:sz w:val="22"/>
          <w:szCs w:val="22"/>
        </w:rPr>
        <w:t>Ejpovi</w:t>
      </w:r>
      <w:r w:rsidR="0030362B">
        <w:rPr>
          <w:rFonts w:ascii="Arial" w:hAnsi="Arial" w:cs="Arial"/>
          <w:b w:val="0"/>
          <w:sz w:val="22"/>
          <w:szCs w:val="22"/>
        </w:rPr>
        <w:t>ce</w:t>
      </w:r>
      <w:r w:rsidR="0007799E">
        <w:rPr>
          <w:rFonts w:ascii="Arial" w:hAnsi="Arial" w:cs="Arial"/>
          <w:b w:val="0"/>
          <w:sz w:val="22"/>
          <w:szCs w:val="22"/>
        </w:rPr>
        <w:t xml:space="preserve"> se na svém zasedání dne 20.12.2021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05A8C">
        <w:rPr>
          <w:rFonts w:ascii="Arial" w:hAnsi="Arial" w:cs="Arial"/>
          <w:b w:val="0"/>
          <w:sz w:val="22"/>
          <w:szCs w:val="22"/>
        </w:rPr>
        <w:t>119/2021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4AEAF9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C91FBF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77CAFC3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7799E">
        <w:rPr>
          <w:rFonts w:ascii="Arial" w:hAnsi="Arial" w:cs="Arial"/>
          <w:sz w:val="22"/>
          <w:szCs w:val="22"/>
        </w:rPr>
        <w:t>Ejpovi</w:t>
      </w:r>
      <w:r w:rsidR="0030362B">
        <w:rPr>
          <w:rFonts w:ascii="Arial" w:hAnsi="Arial" w:cs="Arial"/>
          <w:sz w:val="22"/>
          <w:szCs w:val="22"/>
        </w:rPr>
        <w:t>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56FB50B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7799E">
        <w:rPr>
          <w:rFonts w:ascii="Arial" w:hAnsi="Arial" w:cs="Arial"/>
          <w:sz w:val="22"/>
          <w:szCs w:val="22"/>
        </w:rPr>
        <w:t>Ejpovice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811B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903E413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551A1B7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7B5CA2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41886B1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F4164E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E089EA7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5BBB5138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C27C88E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5D45C90D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593ECCEA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9481B00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3E40C1B7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55466D7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Poplatkovým obdobím poplatku je </w:t>
      </w:r>
      <w:r w:rsidR="0030362B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1FA2C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1585831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E03F5BB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30362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30362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38F6ECFD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3EE6885" w14:textId="77777777" w:rsidR="00716519" w:rsidRPr="00BA45C7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</w:t>
      </w:r>
      <w:r w:rsidRPr="00BA45C7">
        <w:rPr>
          <w:rFonts w:ascii="Arial" w:hAnsi="Arial" w:cs="Arial"/>
          <w:sz w:val="22"/>
          <w:szCs w:val="22"/>
        </w:rPr>
        <w:t>přidělen, místo pobytu nebo sídlo, sídlo podnikatele, popřípadě další adresu pro doručování; právnická osoba uvede též osoby, které jsou jejím jménem oprávněny jednat v poplatkových věcech,</w:t>
      </w:r>
    </w:p>
    <w:p w14:paraId="1C2CA284" w14:textId="77777777" w:rsidR="00716519" w:rsidRPr="00BA45C7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A45C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77636084" w14:textId="77777777" w:rsidR="00716519" w:rsidRPr="00BA45C7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A45C7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BA45C7">
        <w:rPr>
          <w:rFonts w:ascii="Arial" w:hAnsi="Arial" w:cs="Arial"/>
          <w:sz w:val="22"/>
          <w:szCs w:val="22"/>
        </w:rPr>
        <w:t>.</w:t>
      </w:r>
    </w:p>
    <w:p w14:paraId="3A7A9B7E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CAC0E36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E217EA">
        <w:rPr>
          <w:rFonts w:ascii="Arial" w:hAnsi="Arial" w:cs="Arial"/>
          <w:sz w:val="22"/>
          <w:szCs w:val="22"/>
        </w:rPr>
        <w:t>20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FA9F480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615A5E4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78A22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49568596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174F9FDD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4B4A8FD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01C3EB99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5431FF75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1D221229" w14:textId="77777777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E217EA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</w:t>
      </w:r>
      <w:r w:rsidR="0007799E">
        <w:rPr>
          <w:rFonts w:ascii="Arial" w:hAnsi="Arial" w:cs="Arial"/>
          <w:sz w:val="22"/>
          <w:szCs w:val="22"/>
        </w:rPr>
        <w:t>itrů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3F1F7387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349FEA92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5F6A56C" w14:textId="19EE32C3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E217EA" w:rsidRPr="00805A8C">
        <w:rPr>
          <w:rFonts w:ascii="Arial" w:hAnsi="Arial" w:cs="Arial"/>
          <w:sz w:val="22"/>
          <w:szCs w:val="22"/>
        </w:rPr>
        <w:t>0,8</w:t>
      </w:r>
      <w:r w:rsidR="00805A8C">
        <w:rPr>
          <w:rFonts w:ascii="Arial" w:hAnsi="Arial" w:cs="Arial"/>
          <w:sz w:val="22"/>
          <w:szCs w:val="22"/>
        </w:rPr>
        <w:t>0</w:t>
      </w:r>
      <w:r w:rsidR="00330165">
        <w:rPr>
          <w:rFonts w:ascii="Arial" w:hAnsi="Arial" w:cs="Arial"/>
          <w:sz w:val="22"/>
          <w:szCs w:val="22"/>
        </w:rPr>
        <w:t xml:space="preserve"> Kč za l</w:t>
      </w:r>
      <w:r w:rsidR="0007799E">
        <w:rPr>
          <w:rFonts w:ascii="Arial" w:hAnsi="Arial" w:cs="Arial"/>
          <w:sz w:val="22"/>
          <w:szCs w:val="22"/>
        </w:rPr>
        <w:t>itr</w:t>
      </w:r>
      <w:r w:rsidR="00330165">
        <w:rPr>
          <w:rFonts w:ascii="Arial" w:hAnsi="Arial" w:cs="Arial"/>
          <w:sz w:val="22"/>
          <w:szCs w:val="22"/>
        </w:rPr>
        <w:t>.</w:t>
      </w:r>
    </w:p>
    <w:p w14:paraId="12351DE4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1AC87ED5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18B68467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2D0220C9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5B08FCB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2189313F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2732F0D7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684E2F5C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A7BD2A9" w14:textId="77777777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CA04BC">
        <w:rPr>
          <w:rFonts w:ascii="Arial" w:hAnsi="Arial" w:cs="Arial"/>
          <w:sz w:val="22"/>
          <w:szCs w:val="22"/>
        </w:rPr>
        <w:t>31. března příslušného kalendářního roku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B4D6900" w14:textId="77777777" w:rsidR="006323A6" w:rsidRDefault="00CA04BC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Vznikla-li povinnosti úhradu poplatku po datu splatnosti dle odstavce 1, je poplatek splatný do 15 dnů po ukončení měsíce v němž poplatková povinnost vznikla. </w:t>
      </w:r>
    </w:p>
    <w:p w14:paraId="03C1E30B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402FDFC2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7A7E940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FABF293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285BF55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009CFC2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037421F1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946D393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D2F6AA5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F1B1748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3D58E8B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16E594B9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0872C91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EA115E">
        <w:rPr>
          <w:rFonts w:ascii="Arial" w:hAnsi="Arial" w:cs="Arial"/>
        </w:rPr>
        <w:t>2</w:t>
      </w:r>
    </w:p>
    <w:p w14:paraId="5CC5625C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B5B394B" w14:textId="77777777" w:rsidR="00F01F28" w:rsidRPr="002E0EAD" w:rsidRDefault="008D6906" w:rsidP="00F01F2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00B3D">
        <w:rPr>
          <w:rFonts w:ascii="Arial" w:hAnsi="Arial" w:cs="Arial"/>
          <w:sz w:val="22"/>
          <w:szCs w:val="22"/>
        </w:rPr>
        <w:t>1.1.2022.</w:t>
      </w:r>
    </w:p>
    <w:sectPr w:rsidR="00F01F28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9606" w14:textId="77777777" w:rsidR="0012663D" w:rsidRDefault="0012663D">
      <w:r>
        <w:separator/>
      </w:r>
    </w:p>
  </w:endnote>
  <w:endnote w:type="continuationSeparator" w:id="0">
    <w:p w14:paraId="26E27BE7" w14:textId="77777777" w:rsidR="0012663D" w:rsidRDefault="0012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9E70" w14:textId="77777777" w:rsidR="00C54C28" w:rsidRDefault="00FD5B4E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F4D83">
      <w:rPr>
        <w:noProof/>
      </w:rPr>
      <w:t>1</w:t>
    </w:r>
    <w:r>
      <w:fldChar w:fldCharType="end"/>
    </w:r>
  </w:p>
  <w:p w14:paraId="04A4E99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9FDD" w14:textId="77777777" w:rsidR="0012663D" w:rsidRDefault="0012663D">
      <w:r>
        <w:separator/>
      </w:r>
    </w:p>
  </w:footnote>
  <w:footnote w:type="continuationSeparator" w:id="0">
    <w:p w14:paraId="7B23BF4A" w14:textId="77777777" w:rsidR="0012663D" w:rsidRDefault="0012663D">
      <w:r>
        <w:continuationSeparator/>
      </w:r>
    </w:p>
  </w:footnote>
  <w:footnote w:id="1">
    <w:p w14:paraId="65377A7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C632298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232ED7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6CDF78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69DE070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21B8263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09E093B" w14:textId="77777777" w:rsidR="00E2466A" w:rsidRPr="00BA45C7" w:rsidRDefault="00E2466A" w:rsidP="00E2466A">
      <w:pPr>
        <w:pStyle w:val="Textpoznpodarou"/>
      </w:pPr>
      <w:r w:rsidRPr="00BA45C7">
        <w:rPr>
          <w:rStyle w:val="Znakapoznpodarou"/>
        </w:rPr>
        <w:footnoteRef/>
      </w:r>
      <w:r w:rsidRPr="00BA45C7">
        <w:t xml:space="preserve"> </w:t>
      </w:r>
      <w:r w:rsidRPr="00BA45C7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39D4F7B2" w14:textId="77777777" w:rsidR="00716519" w:rsidRPr="00BA45C7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BA45C7">
        <w:rPr>
          <w:rStyle w:val="Znakapoznpodarou"/>
          <w:rFonts w:ascii="Arial" w:hAnsi="Arial" w:cs="Arial"/>
          <w:sz w:val="18"/>
          <w:szCs w:val="18"/>
        </w:rPr>
        <w:footnoteRef/>
      </w:r>
      <w:r w:rsidRPr="00BA45C7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9">
    <w:p w14:paraId="3A2F4AA5" w14:textId="77777777" w:rsidR="00716519" w:rsidRPr="00BA45C7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BA45C7">
        <w:rPr>
          <w:rStyle w:val="Znakapoznpodarou"/>
          <w:rFonts w:ascii="Arial" w:hAnsi="Arial" w:cs="Arial"/>
          <w:sz w:val="18"/>
          <w:szCs w:val="18"/>
        </w:rPr>
        <w:footnoteRef/>
      </w:r>
      <w:r w:rsidRPr="00BA45C7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34F73C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BA45C7">
        <w:rPr>
          <w:rStyle w:val="Znakapoznpodarou"/>
          <w:rFonts w:ascii="Arial" w:hAnsi="Arial" w:cs="Arial"/>
          <w:sz w:val="18"/>
          <w:szCs w:val="18"/>
        </w:rPr>
        <w:footnoteRef/>
      </w:r>
      <w:r w:rsidRPr="00BA45C7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A18AED2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7FF783DB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58A5308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36A03818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3B94B08F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2462E7F" w14:textId="77777777" w:rsidR="00F01F28" w:rsidRPr="00A04C8B" w:rsidRDefault="00F01F28" w:rsidP="00F01F2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  <w:p w14:paraId="6972A217" w14:textId="77777777" w:rsidR="00F01F28" w:rsidRPr="00A04C8B" w:rsidRDefault="00F01F28" w:rsidP="00F01F2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  <w:p w14:paraId="6DC13208" w14:textId="77777777" w:rsidR="00F01F28" w:rsidRDefault="00F01F28" w:rsidP="00F01F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27A94967" w14:textId="77777777" w:rsidR="00F01F28" w:rsidRPr="00F01F28" w:rsidRDefault="00F01F28" w:rsidP="00F01F2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2471CEDC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17">
    <w:p w14:paraId="3D198A9D" w14:textId="77777777" w:rsidR="009B3D7F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</w:p>
    <w:p w14:paraId="17E787D2" w14:textId="77777777" w:rsidR="00F01F28" w:rsidRDefault="00F01F28" w:rsidP="009B3D7F">
      <w:pPr>
        <w:pStyle w:val="Textpoznpodarou"/>
        <w:rPr>
          <w:rFonts w:ascii="Arial" w:hAnsi="Arial" w:cs="Arial"/>
          <w:sz w:val="18"/>
          <w:szCs w:val="18"/>
        </w:rPr>
      </w:pPr>
    </w:p>
    <w:p w14:paraId="28525483" w14:textId="77777777" w:rsidR="00F01F28" w:rsidRDefault="00F01F28" w:rsidP="009B3D7F">
      <w:pPr>
        <w:pStyle w:val="Textpoznpodarou"/>
        <w:rPr>
          <w:rFonts w:ascii="Arial" w:hAnsi="Arial" w:cs="Arial"/>
          <w:sz w:val="18"/>
          <w:szCs w:val="18"/>
        </w:rPr>
      </w:pPr>
    </w:p>
    <w:p w14:paraId="7980FB88" w14:textId="77777777" w:rsidR="00F01F28" w:rsidRDefault="00F01F28" w:rsidP="009B3D7F">
      <w:pPr>
        <w:pStyle w:val="Textpoznpodarou"/>
        <w:rPr>
          <w:rFonts w:ascii="Arial" w:hAnsi="Arial" w:cs="Arial"/>
          <w:sz w:val="18"/>
          <w:szCs w:val="18"/>
        </w:rPr>
      </w:pPr>
    </w:p>
    <w:p w14:paraId="643E775B" w14:textId="77777777" w:rsidR="00F01F28" w:rsidRDefault="00F01F28" w:rsidP="009B3D7F">
      <w:pPr>
        <w:pStyle w:val="Textpoznpodarou"/>
        <w:rPr>
          <w:rFonts w:ascii="Arial" w:hAnsi="Arial" w:cs="Arial"/>
          <w:sz w:val="18"/>
          <w:szCs w:val="18"/>
        </w:rPr>
      </w:pPr>
    </w:p>
    <w:p w14:paraId="4B75CE13" w14:textId="77777777" w:rsidR="00F01F28" w:rsidRDefault="00F01F28" w:rsidP="009B3D7F">
      <w:pPr>
        <w:pStyle w:val="Textpoznpodarou"/>
        <w:rPr>
          <w:rFonts w:ascii="Arial" w:hAnsi="Arial" w:cs="Arial"/>
          <w:sz w:val="18"/>
          <w:szCs w:val="18"/>
        </w:rPr>
      </w:pPr>
    </w:p>
    <w:p w14:paraId="016F9DF3" w14:textId="77777777" w:rsidR="00F01F28" w:rsidRPr="00A04C8B" w:rsidRDefault="00F01F28" w:rsidP="009B3D7F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18">
    <w:p w14:paraId="320B2E19" w14:textId="77777777" w:rsidR="00F01F28" w:rsidRPr="002E0EAD" w:rsidRDefault="00F01F28" w:rsidP="00F01F2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</w:t>
      </w:r>
      <w:r>
        <w:rPr>
          <w:rFonts w:ascii="Arial" w:hAnsi="Arial" w:cs="Arial"/>
          <w:i/>
          <w:sz w:val="22"/>
          <w:szCs w:val="22"/>
        </w:rPr>
        <w:t>........................</w:t>
      </w:r>
      <w:r w:rsidRPr="002E0EAD">
        <w:rPr>
          <w:rFonts w:ascii="Arial" w:hAnsi="Arial" w:cs="Arial"/>
          <w:i/>
          <w:sz w:val="22"/>
          <w:szCs w:val="22"/>
        </w:rPr>
        <w:t>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</w:t>
      </w:r>
      <w:r>
        <w:rPr>
          <w:rFonts w:ascii="Arial" w:hAnsi="Arial" w:cs="Arial"/>
          <w:i/>
          <w:sz w:val="22"/>
          <w:szCs w:val="22"/>
        </w:rPr>
        <w:t>......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</w:p>
    <w:p w14:paraId="71F43F1C" w14:textId="77777777" w:rsidR="00F01F28" w:rsidRPr="002E0EAD" w:rsidRDefault="00F01F28" w:rsidP="00F01F2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Jaroslav Ženíšek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Jaromír Kalčík</w:t>
      </w:r>
    </w:p>
    <w:p w14:paraId="42260C32" w14:textId="77777777" w:rsidR="00F01F28" w:rsidRPr="002E0EAD" w:rsidRDefault="00F01F28" w:rsidP="00F01F2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8AEB580" w14:textId="77777777" w:rsidR="00F01F28" w:rsidRPr="002E0EAD" w:rsidRDefault="00F01F28" w:rsidP="00F01F2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175D972" w14:textId="362FCF9E" w:rsidR="00F01F28" w:rsidRPr="002E0EAD" w:rsidRDefault="00F01F28" w:rsidP="00F01F2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05A8C">
        <w:rPr>
          <w:rFonts w:ascii="Arial" w:hAnsi="Arial" w:cs="Arial"/>
          <w:sz w:val="22"/>
          <w:szCs w:val="22"/>
        </w:rPr>
        <w:t xml:space="preserve"> 21.12.2021</w:t>
      </w:r>
    </w:p>
    <w:p w14:paraId="5123E479" w14:textId="77777777" w:rsidR="00F01F28" w:rsidRPr="00EB7FA0" w:rsidRDefault="00F01F28" w:rsidP="00F01F2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6900CBBF" w14:textId="77777777" w:rsidR="00F71057" w:rsidRDefault="00F71057" w:rsidP="00F71057">
      <w:pPr>
        <w:pStyle w:val="Textpoznpodarou"/>
      </w:pPr>
    </w:p>
  </w:footnote>
  <w:footnote w:id="19">
    <w:p w14:paraId="5E955DC3" w14:textId="77777777" w:rsidR="00F71057" w:rsidRDefault="00F71057" w:rsidP="00F71057">
      <w:pPr>
        <w:pStyle w:val="Textpoznpodarou"/>
        <w:rPr>
          <w:rFonts w:ascii="Arial" w:hAnsi="Arial" w:cs="Arial"/>
          <w:sz w:val="18"/>
          <w:szCs w:val="18"/>
        </w:rPr>
      </w:pPr>
    </w:p>
    <w:p w14:paraId="233AF9F4" w14:textId="77777777" w:rsidR="006F309A" w:rsidRDefault="006F309A" w:rsidP="00F71057">
      <w:pPr>
        <w:pStyle w:val="Textpoznpodarou"/>
        <w:rPr>
          <w:rFonts w:ascii="Arial" w:hAnsi="Arial" w:cs="Arial"/>
          <w:sz w:val="18"/>
          <w:szCs w:val="18"/>
        </w:rPr>
      </w:pPr>
    </w:p>
    <w:p w14:paraId="2893BFA3" w14:textId="77777777" w:rsidR="006F309A" w:rsidRDefault="006F309A" w:rsidP="00F71057">
      <w:pPr>
        <w:pStyle w:val="Textpoznpodarou"/>
        <w:rPr>
          <w:rFonts w:ascii="Arial" w:hAnsi="Arial" w:cs="Arial"/>
          <w:sz w:val="18"/>
          <w:szCs w:val="18"/>
        </w:rPr>
      </w:pPr>
    </w:p>
    <w:p w14:paraId="472B9A52" w14:textId="77777777" w:rsidR="006F309A" w:rsidRDefault="006F309A" w:rsidP="00F71057">
      <w:pPr>
        <w:pStyle w:val="Textpoznpodarou"/>
        <w:rPr>
          <w:rFonts w:ascii="Arial" w:hAnsi="Arial" w:cs="Arial"/>
          <w:sz w:val="18"/>
          <w:szCs w:val="18"/>
        </w:rPr>
      </w:pPr>
    </w:p>
    <w:p w14:paraId="6ECC07EA" w14:textId="77777777" w:rsidR="006F309A" w:rsidRDefault="006F309A" w:rsidP="00F7105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6217645">
    <w:abstractNumId w:val="14"/>
  </w:num>
  <w:num w:numId="2" w16cid:durableId="1848401819">
    <w:abstractNumId w:val="7"/>
  </w:num>
  <w:num w:numId="3" w16cid:durableId="1088037114">
    <w:abstractNumId w:val="21"/>
  </w:num>
  <w:num w:numId="4" w16cid:durableId="2090880918">
    <w:abstractNumId w:val="8"/>
  </w:num>
  <w:num w:numId="5" w16cid:durableId="747074513">
    <w:abstractNumId w:val="5"/>
  </w:num>
  <w:num w:numId="6" w16cid:durableId="1021130163">
    <w:abstractNumId w:val="26"/>
  </w:num>
  <w:num w:numId="7" w16cid:durableId="735904022">
    <w:abstractNumId w:val="11"/>
  </w:num>
  <w:num w:numId="8" w16cid:durableId="891502745">
    <w:abstractNumId w:val="12"/>
  </w:num>
  <w:num w:numId="9" w16cid:durableId="293995103">
    <w:abstractNumId w:val="10"/>
  </w:num>
  <w:num w:numId="10" w16cid:durableId="2100517254">
    <w:abstractNumId w:val="0"/>
  </w:num>
  <w:num w:numId="11" w16cid:durableId="1224290716">
    <w:abstractNumId w:val="9"/>
  </w:num>
  <w:num w:numId="12" w16cid:durableId="810294332">
    <w:abstractNumId w:val="6"/>
  </w:num>
  <w:num w:numId="13" w16cid:durableId="402141096">
    <w:abstractNumId w:val="19"/>
  </w:num>
  <w:num w:numId="14" w16cid:durableId="604769759">
    <w:abstractNumId w:val="25"/>
  </w:num>
  <w:num w:numId="15" w16cid:durableId="19534415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75366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7126043">
    <w:abstractNumId w:val="23"/>
  </w:num>
  <w:num w:numId="18" w16cid:durableId="1922181872">
    <w:abstractNumId w:val="4"/>
  </w:num>
  <w:num w:numId="19" w16cid:durableId="521406823">
    <w:abstractNumId w:val="24"/>
  </w:num>
  <w:num w:numId="20" w16cid:durableId="809520159">
    <w:abstractNumId w:val="16"/>
  </w:num>
  <w:num w:numId="21" w16cid:durableId="177503509">
    <w:abstractNumId w:val="22"/>
  </w:num>
  <w:num w:numId="22" w16cid:durableId="1835603242">
    <w:abstractNumId w:val="3"/>
  </w:num>
  <w:num w:numId="23" w16cid:durableId="567810489">
    <w:abstractNumId w:val="27"/>
  </w:num>
  <w:num w:numId="24" w16cid:durableId="9147793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72270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4244882">
    <w:abstractNumId w:val="20"/>
  </w:num>
  <w:num w:numId="27" w16cid:durableId="1577401041">
    <w:abstractNumId w:val="18"/>
  </w:num>
  <w:num w:numId="28" w16cid:durableId="1075930154">
    <w:abstractNumId w:val="2"/>
  </w:num>
  <w:num w:numId="29" w16cid:durableId="1529641934">
    <w:abstractNumId w:val="17"/>
  </w:num>
  <w:num w:numId="30" w16cid:durableId="2081169116">
    <w:abstractNumId w:val="1"/>
  </w:num>
  <w:num w:numId="31" w16cid:durableId="1316758725">
    <w:abstractNumId w:val="15"/>
  </w:num>
  <w:num w:numId="32" w16cid:durableId="1983190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7799E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2663D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362B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5BC6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4D83"/>
    <w:rsid w:val="005F6F56"/>
    <w:rsid w:val="006015FF"/>
    <w:rsid w:val="00601AB9"/>
    <w:rsid w:val="006032FA"/>
    <w:rsid w:val="00614D1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309A"/>
    <w:rsid w:val="006F616E"/>
    <w:rsid w:val="006F6C96"/>
    <w:rsid w:val="007005F7"/>
    <w:rsid w:val="00700827"/>
    <w:rsid w:val="007108A3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5A8C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A45C7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A04BC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0B3D"/>
    <w:rsid w:val="00D122A6"/>
    <w:rsid w:val="00D1405D"/>
    <w:rsid w:val="00D14B0D"/>
    <w:rsid w:val="00D2245F"/>
    <w:rsid w:val="00D2283E"/>
    <w:rsid w:val="00D238A1"/>
    <w:rsid w:val="00D2664B"/>
    <w:rsid w:val="00D30A29"/>
    <w:rsid w:val="00D32251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17EA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57C23"/>
    <w:rsid w:val="00E60EC7"/>
    <w:rsid w:val="00E633AD"/>
    <w:rsid w:val="00E639E1"/>
    <w:rsid w:val="00E64A72"/>
    <w:rsid w:val="00E67F73"/>
    <w:rsid w:val="00E74921"/>
    <w:rsid w:val="00E7558A"/>
    <w:rsid w:val="00E75755"/>
    <w:rsid w:val="00E80C5F"/>
    <w:rsid w:val="00E86AD7"/>
    <w:rsid w:val="00E907D6"/>
    <w:rsid w:val="00EA115E"/>
    <w:rsid w:val="00EA64B3"/>
    <w:rsid w:val="00EB46BB"/>
    <w:rsid w:val="00EB523E"/>
    <w:rsid w:val="00EB693C"/>
    <w:rsid w:val="00EB7FA0"/>
    <w:rsid w:val="00EC3687"/>
    <w:rsid w:val="00ED2628"/>
    <w:rsid w:val="00EE07B0"/>
    <w:rsid w:val="00EE28B9"/>
    <w:rsid w:val="00EE550B"/>
    <w:rsid w:val="00EF21C3"/>
    <w:rsid w:val="00F01F28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D5B4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537FA82"/>
  <w15:docId w15:val="{36B39E25-C768-4523-96B6-96E787AF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DBCC-EC6E-47D8-949E-793BE073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Květa Hornová</cp:lastModifiedBy>
  <cp:revision>2</cp:revision>
  <cp:lastPrinted>2015-10-16T08:54:00Z</cp:lastPrinted>
  <dcterms:created xsi:type="dcterms:W3CDTF">2023-01-04T06:20:00Z</dcterms:created>
  <dcterms:modified xsi:type="dcterms:W3CDTF">2023-01-04T06:20:00Z</dcterms:modified>
</cp:coreProperties>
</file>