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2A4E2" w14:textId="77777777" w:rsidR="006E27DC" w:rsidRPr="00344E42" w:rsidRDefault="006E27DC" w:rsidP="006E27DC">
      <w:pPr>
        <w:spacing w:before="120"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344E4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38C91986" w14:textId="004FC045" w:rsidR="002632F3" w:rsidRPr="00344E42" w:rsidRDefault="002632F3" w:rsidP="00AD71B6">
      <w:pPr>
        <w:pStyle w:val="Nzev"/>
        <w:jc w:val="center"/>
        <w:rPr>
          <w:color w:val="0845A3"/>
          <w:sz w:val="48"/>
          <w:szCs w:val="48"/>
        </w:rPr>
      </w:pPr>
      <w:r w:rsidRPr="00344E42">
        <w:rPr>
          <w:color w:val="0845A3"/>
          <w:sz w:val="48"/>
          <w:szCs w:val="48"/>
        </w:rPr>
        <w:t>Obecně závazná vyhláška o</w:t>
      </w:r>
      <w:r w:rsidR="00AD71B6" w:rsidRPr="00344E42">
        <w:rPr>
          <w:color w:val="0845A3"/>
          <w:sz w:val="48"/>
          <w:szCs w:val="48"/>
        </w:rPr>
        <w:t> </w:t>
      </w:r>
      <w:r w:rsidR="00026FA2" w:rsidRPr="00344E42">
        <w:rPr>
          <w:color w:val="0845A3"/>
          <w:sz w:val="48"/>
          <w:szCs w:val="48"/>
        </w:rPr>
        <w:t xml:space="preserve">místním </w:t>
      </w:r>
      <w:r w:rsidR="00522B9B" w:rsidRPr="00344E42">
        <w:rPr>
          <w:color w:val="0845A3"/>
          <w:sz w:val="48"/>
          <w:szCs w:val="48"/>
        </w:rPr>
        <w:t xml:space="preserve">poplatku </w:t>
      </w:r>
      <w:r w:rsidR="006000BF" w:rsidRPr="00344E42">
        <w:rPr>
          <w:color w:val="0845A3"/>
          <w:sz w:val="48"/>
          <w:szCs w:val="48"/>
        </w:rPr>
        <w:t>z pobytu</w:t>
      </w:r>
    </w:p>
    <w:p w14:paraId="449CFDBC" w14:textId="7E20B2AE" w:rsidR="00731F40" w:rsidRPr="00253069" w:rsidRDefault="00731F40" w:rsidP="006000BF">
      <w:r w:rsidRPr="00253069">
        <w:t xml:space="preserve">Zastupitelstvo města Chýně na svém zasedání dne </w:t>
      </w:r>
      <w:r w:rsidR="00F55750">
        <w:t xml:space="preserve">5. 6. </w:t>
      </w:r>
      <w:r w:rsidRPr="00253069">
        <w:t>2024 usnesením č.</w:t>
      </w:r>
      <w:r w:rsidR="00F55750">
        <w:t xml:space="preserve"> UZ-41-5/24</w:t>
      </w:r>
      <w:r w:rsidRPr="00253069">
        <w:t xml:space="preserve"> se usneslo</w:t>
      </w:r>
      <w:r w:rsidR="00A2706D">
        <w:t xml:space="preserve"> vydat</w:t>
      </w:r>
      <w:r w:rsidRPr="00253069">
        <w:t xml:space="preserve"> na základě § 14 zákona </w:t>
      </w:r>
      <w:bookmarkStart w:id="0" w:name="_Hlk164869204"/>
      <w:r w:rsidRPr="00253069">
        <w:t xml:space="preserve">č. 565/1990 Sb., o místních poplatcích, ve znění pozdějších předpisů </w:t>
      </w:r>
      <w:bookmarkEnd w:id="0"/>
      <w:r w:rsidRPr="00253069">
        <w:t xml:space="preserve">(dále jen „zákon“) a § 10 písm. d) a § 84 odst. 2 písm. h) zákona č. 128/2000 Sb., o obcích (obecní zřízení), ve znění pozdějších předpisů, </w:t>
      </w:r>
      <w:r w:rsidR="00A2706D">
        <w:t>tuto</w:t>
      </w:r>
      <w:r w:rsidRPr="00253069">
        <w:t xml:space="preserve"> obecně závazn</w:t>
      </w:r>
      <w:r w:rsidR="00A2706D">
        <w:t>ou</w:t>
      </w:r>
      <w:r w:rsidRPr="00253069">
        <w:t xml:space="preserve"> vyhláš</w:t>
      </w:r>
      <w:r w:rsidR="00A2706D">
        <w:t>ku</w:t>
      </w:r>
      <w:r w:rsidRPr="00253069">
        <w:t xml:space="preserve"> (dále jen „vyhláška“): </w:t>
      </w:r>
    </w:p>
    <w:p w14:paraId="184DAA5F" w14:textId="77777777" w:rsidR="00731F40" w:rsidRPr="00253069" w:rsidRDefault="00731F40" w:rsidP="006000BF">
      <w:pPr>
        <w:pStyle w:val="lnek1"/>
      </w:pPr>
      <w:r w:rsidRPr="00253069">
        <w:t>Úvodní ustanovení</w:t>
      </w:r>
    </w:p>
    <w:p w14:paraId="768DD041" w14:textId="77777777" w:rsidR="00731F40" w:rsidRPr="00253069" w:rsidRDefault="00731F40" w:rsidP="006000BF">
      <w:pPr>
        <w:pStyle w:val="lnek2"/>
      </w:pPr>
      <w:r w:rsidRPr="00253069">
        <w:t>Město Chýně touto vyhláškou zavádí místní poplatek z pobytu (dále jen „poplatek“).</w:t>
      </w:r>
    </w:p>
    <w:p w14:paraId="397B5456" w14:textId="77777777" w:rsidR="00731F40" w:rsidRPr="00253069" w:rsidRDefault="00731F40" w:rsidP="006000BF">
      <w:pPr>
        <w:pStyle w:val="lnek2"/>
      </w:pPr>
      <w:r w:rsidRPr="00253069">
        <w:t>Správcem poplatku je Městský úřad Chýně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253069">
        <w:t>.</w:t>
      </w:r>
    </w:p>
    <w:p w14:paraId="1DFAAF34" w14:textId="77777777" w:rsidR="00731F40" w:rsidRPr="00253069" w:rsidRDefault="00731F40" w:rsidP="006000BF">
      <w:pPr>
        <w:pStyle w:val="lnek1"/>
      </w:pPr>
      <w:r w:rsidRPr="00253069">
        <w:t>Předmět, poplatník a plátce poplatku</w:t>
      </w:r>
    </w:p>
    <w:p w14:paraId="35201E1B" w14:textId="77777777" w:rsidR="00731F40" w:rsidRPr="00253069" w:rsidRDefault="00731F40" w:rsidP="006000BF">
      <w:pPr>
        <w:pStyle w:val="lnek2"/>
      </w:pPr>
      <w:r w:rsidRPr="00253069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</w:t>
      </w:r>
      <w:r w:rsidRPr="00DB6550">
        <w:rPr>
          <w:vertAlign w:val="superscript"/>
        </w:rPr>
        <w:footnoteReference w:id="2"/>
      </w:r>
      <w:r w:rsidRPr="00DB6550">
        <w:rPr>
          <w:vertAlign w:val="superscript"/>
        </w:rPr>
        <w:t>.</w:t>
      </w:r>
    </w:p>
    <w:p w14:paraId="2C2FBED6" w14:textId="77777777" w:rsidR="00731F40" w:rsidRPr="00253069" w:rsidRDefault="00731F40" w:rsidP="006000BF">
      <w:pPr>
        <w:pStyle w:val="lnek2"/>
      </w:pPr>
      <w:r w:rsidRPr="00253069">
        <w:t>Poplatníkem poplatku je osoba, která ve městě Chýně není přihlášená (dále jen „poplatník“)</w:t>
      </w:r>
      <w:r w:rsidRPr="00DB6550">
        <w:rPr>
          <w:vertAlign w:val="superscript"/>
        </w:rPr>
        <w:footnoteReference w:id="3"/>
      </w:r>
      <w:r w:rsidRPr="00DB6550">
        <w:rPr>
          <w:vertAlign w:val="superscript"/>
        </w:rPr>
        <w:t>.</w:t>
      </w:r>
    </w:p>
    <w:p w14:paraId="3EB8E717" w14:textId="77777777" w:rsidR="00731F40" w:rsidRPr="00253069" w:rsidRDefault="00731F40" w:rsidP="006000BF">
      <w:pPr>
        <w:pStyle w:val="lnek2"/>
      </w:pPr>
      <w:r w:rsidRPr="00253069">
        <w:t>Plátcem poplatku je poskytovatel úplatného pobytu (dále jen „plátce“). Plátce je povinen vybrat poplatek od poplatníka</w:t>
      </w:r>
      <w:r w:rsidRPr="00DB6550">
        <w:rPr>
          <w:vertAlign w:val="superscript"/>
        </w:rPr>
        <w:footnoteReference w:id="4"/>
      </w:r>
      <w:r w:rsidRPr="00253069">
        <w:t>.</w:t>
      </w:r>
    </w:p>
    <w:p w14:paraId="780E532B" w14:textId="77777777" w:rsidR="00731F40" w:rsidRPr="00253069" w:rsidRDefault="00731F40" w:rsidP="006000BF">
      <w:pPr>
        <w:pStyle w:val="lnek1"/>
      </w:pPr>
      <w:r w:rsidRPr="00253069">
        <w:t>Ohlašovací povinnost</w:t>
      </w:r>
    </w:p>
    <w:p w14:paraId="58997F1F" w14:textId="77777777" w:rsidR="00731F40" w:rsidRPr="00253069" w:rsidRDefault="00731F40" w:rsidP="006000BF">
      <w:pPr>
        <w:pStyle w:val="lnek2"/>
      </w:pPr>
      <w:r w:rsidRPr="00253069">
        <w:t>Plátce je povinen podat správci poplatku ohlášení nejpozději do 15 dnů od zahájení činnosti spočívající v</w:t>
      </w:r>
      <w:r>
        <w:t> </w:t>
      </w:r>
      <w:r w:rsidRPr="00253069">
        <w:t xml:space="preserve">poskytování úplatného pobytu. </w:t>
      </w:r>
    </w:p>
    <w:p w14:paraId="13AEB4B0" w14:textId="77777777" w:rsidR="00731F40" w:rsidRPr="00253069" w:rsidRDefault="00731F40" w:rsidP="006000BF">
      <w:pPr>
        <w:pStyle w:val="lnek2"/>
      </w:pPr>
      <w:r w:rsidRPr="00253069">
        <w:t>Změnu údajů uvedených v</w:t>
      </w:r>
      <w:r>
        <w:t> </w:t>
      </w:r>
      <w:r w:rsidRPr="00253069">
        <w:t>ohlášení je poplatník povinen nahlásit správci poplatku do 15 dnů ode dne, kdy nastala</w:t>
      </w:r>
      <w:r w:rsidRPr="00DB6550">
        <w:rPr>
          <w:vertAlign w:val="superscript"/>
        </w:rPr>
        <w:footnoteReference w:id="5"/>
      </w:r>
      <w:r w:rsidRPr="00253069">
        <w:t>.</w:t>
      </w:r>
    </w:p>
    <w:p w14:paraId="3056710C" w14:textId="77777777" w:rsidR="00731F40" w:rsidRPr="00253069" w:rsidRDefault="00731F40" w:rsidP="006000BF">
      <w:pPr>
        <w:pStyle w:val="lnek2"/>
      </w:pPr>
      <w:bookmarkStart w:id="1" w:name="_Hlk167522591"/>
      <w:r w:rsidRPr="00253069">
        <w:t>Poplatník v</w:t>
      </w:r>
      <w:r>
        <w:t> </w:t>
      </w:r>
      <w:r w:rsidRPr="00253069">
        <w:t>ohlášení uvede údaje předepsané správcem poplatku potřebné pro správu poplatku</w:t>
      </w:r>
      <w:r w:rsidRPr="00F55750">
        <w:rPr>
          <w:vertAlign w:val="superscript"/>
        </w:rPr>
        <w:footnoteReference w:id="6"/>
      </w:r>
      <w:r w:rsidRPr="00253069">
        <w:t xml:space="preserve"> v</w:t>
      </w:r>
      <w:r>
        <w:t> </w:t>
      </w:r>
      <w:r w:rsidRPr="00253069">
        <w:t>souladu se zákonem</w:t>
      </w:r>
      <w:bookmarkEnd w:id="1"/>
      <w:r w:rsidRPr="00DB6550">
        <w:rPr>
          <w:vertAlign w:val="superscript"/>
        </w:rPr>
        <w:footnoteReference w:id="7"/>
      </w:r>
      <w:r w:rsidRPr="00DB6550">
        <w:rPr>
          <w:vertAlign w:val="superscript"/>
        </w:rPr>
        <w:t>.</w:t>
      </w:r>
    </w:p>
    <w:p w14:paraId="2C966865" w14:textId="77777777" w:rsidR="00731F40" w:rsidRPr="00253069" w:rsidRDefault="00731F40" w:rsidP="006000BF">
      <w:pPr>
        <w:pStyle w:val="lnek1"/>
      </w:pPr>
      <w:r w:rsidRPr="00253069">
        <w:lastRenderedPageBreak/>
        <w:t>Evidenční povinnost</w:t>
      </w:r>
    </w:p>
    <w:p w14:paraId="212FBF70" w14:textId="77777777" w:rsidR="00731F40" w:rsidRPr="00253069" w:rsidRDefault="00731F40" w:rsidP="006000BF">
      <w:pPr>
        <w:pStyle w:val="Pokraovnseznamu"/>
      </w:pPr>
      <w:r w:rsidRPr="00253069">
        <w:t>Evidenční povinnost plátce, včetně povinnosti vést evidenční knihu, upravuje zákon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8"/>
      </w:r>
      <w:r w:rsidRPr="00253069">
        <w:t>.</w:t>
      </w:r>
    </w:p>
    <w:p w14:paraId="27322318" w14:textId="77777777" w:rsidR="00731F40" w:rsidRPr="00253069" w:rsidRDefault="00731F40" w:rsidP="006000BF">
      <w:pPr>
        <w:pStyle w:val="lnek1"/>
      </w:pPr>
      <w:r w:rsidRPr="00253069">
        <w:t>Sazba poplatku</w:t>
      </w:r>
    </w:p>
    <w:p w14:paraId="49790478" w14:textId="77777777" w:rsidR="00731F40" w:rsidRPr="00253069" w:rsidRDefault="00731F40" w:rsidP="006000BF">
      <w:pPr>
        <w:pStyle w:val="Pokraovnseznamu"/>
      </w:pPr>
      <w:r w:rsidRPr="00253069">
        <w:t>Sazba poplatku činí 20 Kč za každý započatý den pobytu, s</w:t>
      </w:r>
      <w:r>
        <w:t> </w:t>
      </w:r>
      <w:r w:rsidRPr="00253069">
        <w:t>výjimkou dne jeho počátku.</w:t>
      </w:r>
    </w:p>
    <w:p w14:paraId="0C2F0147" w14:textId="77777777" w:rsidR="00731F40" w:rsidRPr="00253069" w:rsidRDefault="00731F40" w:rsidP="006000BF">
      <w:pPr>
        <w:pStyle w:val="lnek1"/>
      </w:pPr>
      <w:r w:rsidRPr="00253069">
        <w:t>Splatnost poplatku</w:t>
      </w:r>
    </w:p>
    <w:p w14:paraId="0250AF07" w14:textId="77777777" w:rsidR="00731F40" w:rsidRPr="00253069" w:rsidRDefault="00731F40" w:rsidP="006000BF">
      <w:pPr>
        <w:pStyle w:val="Pokraovnseznamu"/>
      </w:pPr>
      <w:r w:rsidRPr="00253069">
        <w:t>Plátce odvede vybraný poplatek správci poplatku nejpozději do 15. dne následujícího čtvrtletí.</w:t>
      </w:r>
    </w:p>
    <w:p w14:paraId="6D8313B4" w14:textId="77777777" w:rsidR="00731F40" w:rsidRPr="00253069" w:rsidRDefault="00731F40" w:rsidP="006000BF">
      <w:pPr>
        <w:pStyle w:val="lnek1"/>
      </w:pPr>
      <w:r w:rsidRPr="00253069">
        <w:t>Osvobození</w:t>
      </w:r>
    </w:p>
    <w:p w14:paraId="5897D1C2" w14:textId="77777777" w:rsidR="00731F40" w:rsidRPr="00253069" w:rsidRDefault="00731F40" w:rsidP="006000BF">
      <w:pPr>
        <w:pStyle w:val="Pokraovnseznamu"/>
      </w:pPr>
      <w:r w:rsidRPr="00253069">
        <w:t>Od poplatku z</w:t>
      </w:r>
      <w:r>
        <w:t> </w:t>
      </w:r>
      <w:r w:rsidRPr="00253069">
        <w:t>pobytu jsou osvobozeny osoby vymezené v</w:t>
      </w:r>
      <w:r>
        <w:t> </w:t>
      </w:r>
      <w:r w:rsidRPr="00253069">
        <w:t>zákoně</w:t>
      </w:r>
      <w:r w:rsidRPr="00253069">
        <w:rPr>
          <w:rStyle w:val="Znakapoznpodarou"/>
          <w:rFonts w:ascii="Arial" w:hAnsi="Arial" w:cs="Arial"/>
          <w:sz w:val="20"/>
          <w:szCs w:val="20"/>
        </w:rPr>
        <w:footnoteReference w:id="9"/>
      </w:r>
      <w:r w:rsidRPr="00253069">
        <w:t>.</w:t>
      </w:r>
    </w:p>
    <w:p w14:paraId="44D915BD" w14:textId="77777777" w:rsidR="00731F40" w:rsidRPr="00253069" w:rsidRDefault="00731F40" w:rsidP="006000BF">
      <w:pPr>
        <w:pStyle w:val="lnek1"/>
      </w:pPr>
      <w:r w:rsidRPr="00253069">
        <w:t>Přechodné ustanovení</w:t>
      </w:r>
    </w:p>
    <w:p w14:paraId="5723C050" w14:textId="577B1CC4" w:rsidR="00731F40" w:rsidRPr="00253069" w:rsidRDefault="00731F40" w:rsidP="006000BF">
      <w:pPr>
        <w:pStyle w:val="lnek2"/>
      </w:pPr>
      <w:r w:rsidRPr="00253069">
        <w:t xml:space="preserve">Plátci, kteří splnili ohlašovací povinnost podle dosavadních právních předpisů, ohlášení dle </w:t>
      </w:r>
      <w:r w:rsidR="00F55750">
        <w:t>bodu</w:t>
      </w:r>
      <w:r w:rsidRPr="00253069">
        <w:t xml:space="preserve"> 3</w:t>
      </w:r>
      <w:r w:rsidR="00F55750">
        <w:t>.1.</w:t>
      </w:r>
      <w:r w:rsidRPr="00253069">
        <w:t xml:space="preserve"> vyhlášky nepodávají.</w:t>
      </w:r>
    </w:p>
    <w:p w14:paraId="11958FF0" w14:textId="77777777" w:rsidR="00731F40" w:rsidRPr="00253069" w:rsidRDefault="00731F40" w:rsidP="006000BF">
      <w:pPr>
        <w:pStyle w:val="lnek2"/>
      </w:pPr>
      <w:r w:rsidRPr="00253069">
        <w:t>Poplatkové povinnosti vzniklá ve splátkovém období, které začalo před účinností této obecně závazné vyhlášky, se posuzují podle dosavadních právních předpisů.</w:t>
      </w:r>
    </w:p>
    <w:p w14:paraId="59D6A007" w14:textId="2E9FEAC6" w:rsidR="00522B9B" w:rsidRPr="00522B9B" w:rsidRDefault="00522B9B" w:rsidP="00AD71B6">
      <w:pPr>
        <w:pStyle w:val="lnek1"/>
      </w:pPr>
      <w:r w:rsidRPr="00522B9B">
        <w:t>Účinnost</w:t>
      </w:r>
    </w:p>
    <w:p w14:paraId="19C60C27" w14:textId="74585021" w:rsidR="00522B9B" w:rsidRPr="00522B9B" w:rsidRDefault="005F1F2F" w:rsidP="00522B9B">
      <w:pPr>
        <w:ind w:firstLine="567"/>
      </w:pPr>
      <w:r w:rsidRPr="002632F3">
        <w:t>Tato vyhláška nabývá účinnosti 1. 1. 2025.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50"/>
        <w:gridCol w:w="4677"/>
      </w:tblGrid>
      <w:tr w:rsidR="00A779D4" w:rsidRPr="00CF24E3" w14:paraId="78ED5B4D" w14:textId="77777777" w:rsidTr="0093401A">
        <w:trPr>
          <w:trHeight w:val="510"/>
        </w:trPr>
        <w:tc>
          <w:tcPr>
            <w:tcW w:w="4677" w:type="dxa"/>
          </w:tcPr>
          <w:p w14:paraId="17AEF6CE" w14:textId="77777777" w:rsidR="00A779D4" w:rsidRDefault="00A779D4" w:rsidP="0093401A">
            <w:pPr>
              <w:pStyle w:val="Bezmezer"/>
            </w:pPr>
            <w:r>
              <w:t>V Chýni dne</w:t>
            </w:r>
          </w:p>
          <w:p w14:paraId="3F008576" w14:textId="77777777" w:rsidR="00A779D4" w:rsidRDefault="00A779D4" w:rsidP="0093401A">
            <w:pPr>
              <w:pStyle w:val="Bezmezer"/>
            </w:pPr>
          </w:p>
          <w:p w14:paraId="0F96229F" w14:textId="77777777" w:rsidR="00A779D4" w:rsidRDefault="00A779D4" w:rsidP="0093401A">
            <w:pPr>
              <w:pStyle w:val="Bezmezer"/>
            </w:pPr>
          </w:p>
          <w:p w14:paraId="57B597EE" w14:textId="77777777" w:rsidR="00A779D4" w:rsidRDefault="00A779D4" w:rsidP="0093401A">
            <w:pPr>
              <w:pStyle w:val="Bezmezer"/>
            </w:pPr>
          </w:p>
          <w:p w14:paraId="4A1373F7" w14:textId="77777777" w:rsidR="00A779D4" w:rsidRDefault="00A779D4" w:rsidP="0093401A">
            <w:pPr>
              <w:pStyle w:val="Bezmezer"/>
            </w:pPr>
          </w:p>
          <w:p w14:paraId="43BB87A5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850" w:type="dxa"/>
          </w:tcPr>
          <w:p w14:paraId="0C4F8EC0" w14:textId="77777777" w:rsidR="00A779D4" w:rsidRPr="00CF24E3" w:rsidRDefault="00A779D4" w:rsidP="0093401A">
            <w:pPr>
              <w:pStyle w:val="Bezmezer"/>
            </w:pPr>
          </w:p>
        </w:tc>
        <w:tc>
          <w:tcPr>
            <w:tcW w:w="4677" w:type="dxa"/>
          </w:tcPr>
          <w:p w14:paraId="63240C01" w14:textId="77777777" w:rsidR="00A779D4" w:rsidRPr="00CF24E3" w:rsidRDefault="00A779D4" w:rsidP="0093401A">
            <w:pPr>
              <w:pStyle w:val="Bezmezer"/>
            </w:pPr>
            <w:r>
              <w:t>V Chýni dne</w:t>
            </w:r>
          </w:p>
        </w:tc>
      </w:tr>
      <w:tr w:rsidR="00A779D4" w14:paraId="0729CA10" w14:textId="77777777" w:rsidTr="0093401A">
        <w:tc>
          <w:tcPr>
            <w:tcW w:w="4677" w:type="dxa"/>
            <w:tcBorders>
              <w:top w:val="single" w:sz="4" w:space="0" w:color="auto"/>
            </w:tcBorders>
          </w:tcPr>
          <w:p w14:paraId="783C762C" w14:textId="65DC4F29" w:rsidR="00A779D4" w:rsidRDefault="00741B28" w:rsidP="0093401A">
            <w:pPr>
              <w:pStyle w:val="Bezmezer"/>
              <w:jc w:val="center"/>
            </w:pPr>
            <w:r>
              <w:t>Marcela Czerwinski</w:t>
            </w:r>
            <w:r w:rsidR="00344E42">
              <w:t>, v.r.</w:t>
            </w:r>
          </w:p>
          <w:p w14:paraId="428E7FED" w14:textId="7ED61491" w:rsidR="00A779D4" w:rsidRDefault="00741B28" w:rsidP="0093401A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6FCE905F" w14:textId="77777777" w:rsidR="00A779D4" w:rsidRDefault="00A779D4" w:rsidP="0093401A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856E37" w14:textId="1CBA267D" w:rsidR="00A779D4" w:rsidRDefault="00741B28" w:rsidP="0093401A">
            <w:pPr>
              <w:pStyle w:val="Bezmezer"/>
              <w:jc w:val="center"/>
            </w:pPr>
            <w:r>
              <w:t>Mgr. Anna Chvojková</w:t>
            </w:r>
            <w:r w:rsidR="00344E42">
              <w:t>, v.r.</w:t>
            </w:r>
          </w:p>
          <w:p w14:paraId="33E22ECA" w14:textId="22279758" w:rsidR="00A779D4" w:rsidRDefault="00741B28" w:rsidP="0093401A">
            <w:pPr>
              <w:pStyle w:val="Bezmezer"/>
              <w:jc w:val="center"/>
            </w:pPr>
            <w:r>
              <w:t>staros</w:t>
            </w:r>
            <w:r w:rsidR="001E4684">
              <w:t>t</w:t>
            </w:r>
            <w:r>
              <w:t>ka</w:t>
            </w:r>
          </w:p>
        </w:tc>
      </w:tr>
    </w:tbl>
    <w:p w14:paraId="2A6B62E1" w14:textId="67306709" w:rsidR="00CF24E3" w:rsidRPr="002632F3" w:rsidRDefault="00CF24E3" w:rsidP="00522B9B">
      <w:pPr>
        <w:pStyle w:val="Seznamsodrkami"/>
        <w:numPr>
          <w:ilvl w:val="0"/>
          <w:numId w:val="0"/>
        </w:numPr>
        <w:spacing w:before="0" w:after="0"/>
        <w:ind w:left="567"/>
      </w:pPr>
    </w:p>
    <w:sectPr w:rsidR="00CF24E3" w:rsidRPr="002632F3" w:rsidSect="00A2102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268" w:right="851" w:bottom="2268" w:left="851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678E1" w14:textId="77777777" w:rsidR="002632F3" w:rsidRDefault="002632F3" w:rsidP="000809E0">
      <w:pPr>
        <w:spacing w:after="0"/>
      </w:pPr>
      <w:r>
        <w:separator/>
      </w:r>
    </w:p>
  </w:endnote>
  <w:endnote w:type="continuationSeparator" w:id="0">
    <w:p w14:paraId="06DFF4FF" w14:textId="77777777" w:rsidR="002632F3" w:rsidRDefault="002632F3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189F57A" w14:textId="77777777" w:rsidTr="006428AD">
      <w:tc>
        <w:tcPr>
          <w:tcW w:w="9071" w:type="dxa"/>
          <w:vMerge w:val="restart"/>
          <w:vAlign w:val="bottom"/>
        </w:tcPr>
        <w:p w14:paraId="35FC0788" w14:textId="0506D36C" w:rsidR="00A2102F" w:rsidRDefault="00A2102F" w:rsidP="004D5C76">
          <w:pPr>
            <w:pStyle w:val="Zpat"/>
            <w:tabs>
              <w:tab w:val="clear" w:pos="4536"/>
            </w:tabs>
          </w:pPr>
          <w:r>
            <w:fldChar w:fldCharType="begin"/>
          </w:r>
          <w:r>
            <w:instrText xml:space="preserve"> REF NazevDokumentu \h </w:instrText>
          </w:r>
          <w:r>
            <w:fldChar w:fldCharType="separate"/>
          </w:r>
          <w:r w:rsidR="00344E42">
            <w:rPr>
              <w:b w:val="0"/>
              <w:bCs/>
            </w:rPr>
            <w:t>Chyba! Nenalezen zdroj odkazů.</w:t>
          </w:r>
          <w:r>
            <w:fldChar w:fldCharType="end"/>
          </w:r>
        </w:p>
      </w:tc>
      <w:tc>
        <w:tcPr>
          <w:tcW w:w="1134" w:type="dxa"/>
          <w:vAlign w:val="bottom"/>
        </w:tcPr>
        <w:p w14:paraId="20B9C366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A428942" w14:textId="77777777" w:rsidTr="006428AD">
      <w:tc>
        <w:tcPr>
          <w:tcW w:w="9071" w:type="dxa"/>
          <w:vMerge/>
          <w:vAlign w:val="bottom"/>
        </w:tcPr>
        <w:p w14:paraId="749AFF7E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79486B1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646640CA" w14:textId="77777777" w:rsidTr="006428AD">
      <w:tc>
        <w:tcPr>
          <w:tcW w:w="9071" w:type="dxa"/>
          <w:vMerge/>
          <w:vAlign w:val="bottom"/>
        </w:tcPr>
        <w:p w14:paraId="159892B4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1940C22F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41D07CAB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78AC02FE" w14:textId="77777777" w:rsidTr="005E4712">
      <w:tc>
        <w:tcPr>
          <w:tcW w:w="2211" w:type="dxa"/>
          <w:vAlign w:val="bottom"/>
        </w:tcPr>
        <w:p w14:paraId="133CB99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1BA90BA2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3F3012A7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3248717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203622E0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57E49EC6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8E88D19" w14:textId="77777777" w:rsidTr="005E4712">
      <w:tc>
        <w:tcPr>
          <w:tcW w:w="2211" w:type="dxa"/>
          <w:vAlign w:val="bottom"/>
        </w:tcPr>
        <w:p w14:paraId="79FBCE2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4C2055A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0F82DD62" w14:textId="77777777" w:rsidR="00A2102F" w:rsidRPr="004D5C76" w:rsidRDefault="00344E42" w:rsidP="00A2102F">
          <w:pPr>
            <w:pStyle w:val="Zpat"/>
          </w:pPr>
          <w:hyperlink r:id="rId1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2A73B9C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34AB5546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2BF31E92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6A43268" w14:textId="77777777" w:rsidTr="005E4712">
      <w:tc>
        <w:tcPr>
          <w:tcW w:w="2211" w:type="dxa"/>
          <w:vAlign w:val="bottom"/>
        </w:tcPr>
        <w:p w14:paraId="7C79CB8C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r w:rsidRPr="004D5C76">
            <w:t>03</w:t>
          </w:r>
          <w:r>
            <w:t>  </w:t>
          </w:r>
          <w:r w:rsidR="00A2102F" w:rsidRPr="004D5C76">
            <w:t>Chýně</w:t>
          </w:r>
        </w:p>
      </w:tc>
      <w:tc>
        <w:tcPr>
          <w:tcW w:w="340" w:type="dxa"/>
          <w:vAlign w:val="bottom"/>
        </w:tcPr>
        <w:p w14:paraId="6782C766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1F28728B" w14:textId="77777777" w:rsidR="00A2102F" w:rsidRPr="004D5C76" w:rsidRDefault="00344E42" w:rsidP="00A2102F">
          <w:pPr>
            <w:pStyle w:val="Zpat"/>
          </w:pPr>
          <w:hyperlink r:id="rId2" w:history="1">
            <w:r w:rsidR="00A2102F"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6DBEF3D8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519D8BE5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bvpbrux</w:t>
          </w:r>
        </w:p>
      </w:tc>
      <w:tc>
        <w:tcPr>
          <w:tcW w:w="1134" w:type="dxa"/>
          <w:vAlign w:val="bottom"/>
        </w:tcPr>
        <w:p w14:paraId="240CB5B9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342E7C19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7F58" w14:textId="77777777" w:rsidR="002632F3" w:rsidRDefault="002632F3" w:rsidP="000809E0">
      <w:pPr>
        <w:spacing w:after="0"/>
      </w:pPr>
      <w:r>
        <w:separator/>
      </w:r>
    </w:p>
  </w:footnote>
  <w:footnote w:type="continuationSeparator" w:id="0">
    <w:p w14:paraId="2BD363F2" w14:textId="77777777" w:rsidR="002632F3" w:rsidRDefault="002632F3" w:rsidP="000809E0">
      <w:pPr>
        <w:spacing w:after="0"/>
      </w:pPr>
      <w:r>
        <w:continuationSeparator/>
      </w:r>
    </w:p>
  </w:footnote>
  <w:footnote w:id="1">
    <w:p w14:paraId="04FE8D3C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324B">
        <w:t>§ 15 odst. 1 zákona</w:t>
      </w:r>
    </w:p>
  </w:footnote>
  <w:footnote w:id="2">
    <w:p w14:paraId="347CF3CA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3a</w:t>
      </w:r>
      <w:r w:rsidRPr="006C723F">
        <w:t xml:space="preserve"> zákona</w:t>
      </w:r>
    </w:p>
  </w:footnote>
  <w:footnote w:id="3">
    <w:p w14:paraId="38A160AE" w14:textId="02D2635D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1930">
        <w:rPr>
          <w:rFonts w:ascii="Arial" w:hAnsi="Arial" w:cs="Arial"/>
          <w:sz w:val="18"/>
          <w:szCs w:val="18"/>
        </w:rPr>
        <w:t xml:space="preserve">§ </w:t>
      </w:r>
      <w:r w:rsidR="00703233">
        <w:rPr>
          <w:rFonts w:ascii="Arial" w:hAnsi="Arial" w:cs="Arial"/>
          <w:sz w:val="18"/>
          <w:szCs w:val="18"/>
        </w:rPr>
        <w:t xml:space="preserve">3 </w:t>
      </w:r>
      <w:r w:rsidR="00703233" w:rsidRPr="008F1930">
        <w:rPr>
          <w:rFonts w:ascii="Arial" w:hAnsi="Arial" w:cs="Arial"/>
          <w:sz w:val="18"/>
          <w:szCs w:val="18"/>
        </w:rPr>
        <w:t>zákona</w:t>
      </w:r>
    </w:p>
  </w:footnote>
  <w:footnote w:id="4">
    <w:p w14:paraId="2206B3F3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3f zákona</w:t>
      </w:r>
    </w:p>
  </w:footnote>
  <w:footnote w:id="5">
    <w:p w14:paraId="763248B7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14a odst. 4 zákona</w:t>
      </w:r>
    </w:p>
  </w:footnote>
  <w:footnote w:id="6">
    <w:p w14:paraId="021C93B6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126 daňového řádu</w:t>
      </w:r>
    </w:p>
  </w:footnote>
  <w:footnote w:id="7">
    <w:p w14:paraId="1D5B7114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14a odst. 2 a 3 zákona</w:t>
      </w:r>
    </w:p>
  </w:footnote>
  <w:footnote w:id="8">
    <w:p w14:paraId="580DDC71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3g a § 3h zákona</w:t>
      </w:r>
    </w:p>
  </w:footnote>
  <w:footnote w:id="9">
    <w:p w14:paraId="26CEB32B" w14:textId="77777777" w:rsidR="00731F40" w:rsidRDefault="00731F40" w:rsidP="00731F40">
      <w:pPr>
        <w:pStyle w:val="Textpoznpodarou"/>
      </w:pPr>
      <w:r>
        <w:rPr>
          <w:rStyle w:val="Znakapoznpodarou"/>
        </w:rPr>
        <w:footnoteRef/>
      </w:r>
      <w:r>
        <w:t xml:space="preserve"> § § 3b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5F11DB" w14:paraId="25B0CA3E" w14:textId="77777777" w:rsidTr="00FA4BB7">
      <w:tc>
        <w:tcPr>
          <w:tcW w:w="3061" w:type="dxa"/>
        </w:tcPr>
        <w:p w14:paraId="52C5A888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41B403E4" wp14:editId="32061AFE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03DF3995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0A4B8072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F4661F5" wp14:editId="3A28CC1F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888F55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2B8C1D" wp14:editId="03AB1FF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60568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56F6CC27" wp14:editId="5502EA8E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F055AA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BED231F" wp14:editId="03695ECA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C9755B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7C662F0A" wp14:editId="772793A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C97B31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44588C24" wp14:editId="14052184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32A94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3E36FAA" wp14:editId="673F94C3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16A0B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7143"/>
    </w:tblGrid>
    <w:tr w:rsidR="00A2102F" w14:paraId="3A525AFE" w14:textId="77777777" w:rsidTr="005E4712">
      <w:tc>
        <w:tcPr>
          <w:tcW w:w="3061" w:type="dxa"/>
        </w:tcPr>
        <w:p w14:paraId="4B5BF4A8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D3AEC09" wp14:editId="287DDE07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21C5BF8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047982CA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7FBB7454" wp14:editId="556AA6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6B2E51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78D58FD" wp14:editId="049BD84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BAFC66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9C5B525" wp14:editId="60C34EF7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F13683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B9439B" wp14:editId="41635E09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540716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1B591C" wp14:editId="603658D8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0FA1E9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FB2FDC" wp14:editId="0267D927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10833C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502528E" wp14:editId="252603EE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10CB6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4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6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062498">
    <w:abstractNumId w:val="3"/>
  </w:num>
  <w:num w:numId="2" w16cid:durableId="1565985646">
    <w:abstractNumId w:val="2"/>
  </w:num>
  <w:num w:numId="3" w16cid:durableId="1889490957">
    <w:abstractNumId w:val="4"/>
  </w:num>
  <w:num w:numId="4" w16cid:durableId="1719940474">
    <w:abstractNumId w:val="1"/>
  </w:num>
  <w:num w:numId="5" w16cid:durableId="551235736">
    <w:abstractNumId w:val="0"/>
  </w:num>
  <w:num w:numId="6" w16cid:durableId="1204245050">
    <w:abstractNumId w:val="6"/>
  </w:num>
  <w:num w:numId="7" w16cid:durableId="138622170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3"/>
    <w:rsid w:val="00001693"/>
    <w:rsid w:val="00003AD3"/>
    <w:rsid w:val="00026FA2"/>
    <w:rsid w:val="00030516"/>
    <w:rsid w:val="00045586"/>
    <w:rsid w:val="00045CCC"/>
    <w:rsid w:val="00060733"/>
    <w:rsid w:val="000809E0"/>
    <w:rsid w:val="0009175C"/>
    <w:rsid w:val="000A2B18"/>
    <w:rsid w:val="000D6690"/>
    <w:rsid w:val="00101B65"/>
    <w:rsid w:val="001249EA"/>
    <w:rsid w:val="00125370"/>
    <w:rsid w:val="00141B19"/>
    <w:rsid w:val="00153281"/>
    <w:rsid w:val="001618EE"/>
    <w:rsid w:val="0017089E"/>
    <w:rsid w:val="00170E3A"/>
    <w:rsid w:val="00180052"/>
    <w:rsid w:val="00186CFC"/>
    <w:rsid w:val="00192CFE"/>
    <w:rsid w:val="001C3A30"/>
    <w:rsid w:val="001D7312"/>
    <w:rsid w:val="001E4684"/>
    <w:rsid w:val="001F6F0D"/>
    <w:rsid w:val="002461AC"/>
    <w:rsid w:val="00250350"/>
    <w:rsid w:val="002632F3"/>
    <w:rsid w:val="00266C84"/>
    <w:rsid w:val="002773FD"/>
    <w:rsid w:val="00292EB1"/>
    <w:rsid w:val="00295197"/>
    <w:rsid w:val="002A0506"/>
    <w:rsid w:val="002D2722"/>
    <w:rsid w:val="00312F02"/>
    <w:rsid w:val="003140B9"/>
    <w:rsid w:val="003251F9"/>
    <w:rsid w:val="00333E8A"/>
    <w:rsid w:val="00340444"/>
    <w:rsid w:val="00344E42"/>
    <w:rsid w:val="003473F4"/>
    <w:rsid w:val="00387350"/>
    <w:rsid w:val="003B323A"/>
    <w:rsid w:val="003B382E"/>
    <w:rsid w:val="003B46AB"/>
    <w:rsid w:val="003D692A"/>
    <w:rsid w:val="003F12A1"/>
    <w:rsid w:val="003F759D"/>
    <w:rsid w:val="00413A6A"/>
    <w:rsid w:val="00422C21"/>
    <w:rsid w:val="00432ECB"/>
    <w:rsid w:val="004608A5"/>
    <w:rsid w:val="00497E58"/>
    <w:rsid w:val="004A03D3"/>
    <w:rsid w:val="004A1AB2"/>
    <w:rsid w:val="004B04EE"/>
    <w:rsid w:val="004B1A38"/>
    <w:rsid w:val="004B5980"/>
    <w:rsid w:val="004C1711"/>
    <w:rsid w:val="004D095F"/>
    <w:rsid w:val="004D1B3A"/>
    <w:rsid w:val="004D5C76"/>
    <w:rsid w:val="004F1036"/>
    <w:rsid w:val="00520121"/>
    <w:rsid w:val="00522B9B"/>
    <w:rsid w:val="0052379C"/>
    <w:rsid w:val="00525952"/>
    <w:rsid w:val="00530668"/>
    <w:rsid w:val="00532187"/>
    <w:rsid w:val="00547FEE"/>
    <w:rsid w:val="005572C8"/>
    <w:rsid w:val="00564419"/>
    <w:rsid w:val="0056764E"/>
    <w:rsid w:val="00567A0C"/>
    <w:rsid w:val="005E29CC"/>
    <w:rsid w:val="005E512B"/>
    <w:rsid w:val="005F11DB"/>
    <w:rsid w:val="005F1F2F"/>
    <w:rsid w:val="005F2B95"/>
    <w:rsid w:val="006000BF"/>
    <w:rsid w:val="00606A26"/>
    <w:rsid w:val="00647C10"/>
    <w:rsid w:val="00657F3F"/>
    <w:rsid w:val="00664223"/>
    <w:rsid w:val="00667CAC"/>
    <w:rsid w:val="00683992"/>
    <w:rsid w:val="00686BD8"/>
    <w:rsid w:val="006E27DC"/>
    <w:rsid w:val="00703233"/>
    <w:rsid w:val="007061BA"/>
    <w:rsid w:val="00730275"/>
    <w:rsid w:val="00731F40"/>
    <w:rsid w:val="00736C83"/>
    <w:rsid w:val="00741B28"/>
    <w:rsid w:val="0075333B"/>
    <w:rsid w:val="00753FD6"/>
    <w:rsid w:val="007952BA"/>
    <w:rsid w:val="007962F6"/>
    <w:rsid w:val="007B7EDB"/>
    <w:rsid w:val="007C4A9C"/>
    <w:rsid w:val="007C6429"/>
    <w:rsid w:val="008041EC"/>
    <w:rsid w:val="0080636F"/>
    <w:rsid w:val="008075FA"/>
    <w:rsid w:val="0081081C"/>
    <w:rsid w:val="008D2A11"/>
    <w:rsid w:val="008D2F07"/>
    <w:rsid w:val="008D4AF1"/>
    <w:rsid w:val="008F0E4E"/>
    <w:rsid w:val="009079CF"/>
    <w:rsid w:val="00923A3A"/>
    <w:rsid w:val="00937360"/>
    <w:rsid w:val="00941134"/>
    <w:rsid w:val="00954B18"/>
    <w:rsid w:val="009815E5"/>
    <w:rsid w:val="00997392"/>
    <w:rsid w:val="009B63B4"/>
    <w:rsid w:val="009E3D30"/>
    <w:rsid w:val="00A06337"/>
    <w:rsid w:val="00A10B8A"/>
    <w:rsid w:val="00A2102F"/>
    <w:rsid w:val="00A2706D"/>
    <w:rsid w:val="00A421A5"/>
    <w:rsid w:val="00A64430"/>
    <w:rsid w:val="00A71601"/>
    <w:rsid w:val="00A77395"/>
    <w:rsid w:val="00A779D4"/>
    <w:rsid w:val="00AA321C"/>
    <w:rsid w:val="00AB0D96"/>
    <w:rsid w:val="00AB4C60"/>
    <w:rsid w:val="00AB5B8D"/>
    <w:rsid w:val="00AC4F59"/>
    <w:rsid w:val="00AD71B6"/>
    <w:rsid w:val="00AE7C32"/>
    <w:rsid w:val="00AF5CD2"/>
    <w:rsid w:val="00B043D4"/>
    <w:rsid w:val="00B41200"/>
    <w:rsid w:val="00B43B47"/>
    <w:rsid w:val="00B74D25"/>
    <w:rsid w:val="00B93A38"/>
    <w:rsid w:val="00BA4936"/>
    <w:rsid w:val="00BC044C"/>
    <w:rsid w:val="00C03D87"/>
    <w:rsid w:val="00C305F0"/>
    <w:rsid w:val="00C50828"/>
    <w:rsid w:val="00C76019"/>
    <w:rsid w:val="00CB26F8"/>
    <w:rsid w:val="00CB7174"/>
    <w:rsid w:val="00CE6125"/>
    <w:rsid w:val="00CF0F14"/>
    <w:rsid w:val="00CF24E3"/>
    <w:rsid w:val="00D4129B"/>
    <w:rsid w:val="00D445B7"/>
    <w:rsid w:val="00D56666"/>
    <w:rsid w:val="00D631E7"/>
    <w:rsid w:val="00DB698E"/>
    <w:rsid w:val="00DB7848"/>
    <w:rsid w:val="00E42C36"/>
    <w:rsid w:val="00E42CB6"/>
    <w:rsid w:val="00E44742"/>
    <w:rsid w:val="00E46028"/>
    <w:rsid w:val="00E552AB"/>
    <w:rsid w:val="00E824D7"/>
    <w:rsid w:val="00EC3786"/>
    <w:rsid w:val="00ED41E0"/>
    <w:rsid w:val="00EF64EC"/>
    <w:rsid w:val="00F416E1"/>
    <w:rsid w:val="00F42538"/>
    <w:rsid w:val="00F4497E"/>
    <w:rsid w:val="00F531F8"/>
    <w:rsid w:val="00F55750"/>
    <w:rsid w:val="00F83BC8"/>
    <w:rsid w:val="00F91FAC"/>
    <w:rsid w:val="00FA435D"/>
    <w:rsid w:val="00FA4BB7"/>
    <w:rsid w:val="00FA5B81"/>
    <w:rsid w:val="00FC3CC2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9900"/>
  <w15:chartTrackingRefBased/>
  <w15:docId w15:val="{20019DCB-FDBD-4DF8-8800-8CD1D555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52AB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6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1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D631E7"/>
    <w:pPr>
      <w:numPr>
        <w:numId w:val="2"/>
      </w:numPr>
      <w:spacing w:after="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3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4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5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2632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632F3"/>
    <w:rPr>
      <w:sz w:val="20"/>
      <w:szCs w:val="20"/>
    </w:rPr>
  </w:style>
  <w:style w:type="character" w:styleId="Znakapoznpodarou">
    <w:name w:val="footnote reference"/>
    <w:unhideWhenUsed/>
    <w:rsid w:val="002632F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31F40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731F40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731F4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25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12</cp:revision>
  <dcterms:created xsi:type="dcterms:W3CDTF">2024-09-17T12:48:00Z</dcterms:created>
  <dcterms:modified xsi:type="dcterms:W3CDTF">2024-09-23T06:33:00Z</dcterms:modified>
</cp:coreProperties>
</file>