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9FDC10" w14:textId="77777777" w:rsidR="00A057CB" w:rsidRPr="00A057CB" w:rsidRDefault="00A057CB" w:rsidP="00A057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CA29A1" w14:textId="77777777" w:rsidR="00A057CB" w:rsidRPr="00A057CB" w:rsidRDefault="00A057CB" w:rsidP="00A057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057CB">
        <w:rPr>
          <w:rFonts w:ascii="Times New Roman" w:hAnsi="Times New Roman" w:cs="Times New Roman"/>
          <w:sz w:val="24"/>
          <w:szCs w:val="24"/>
        </w:rPr>
        <w:t>STATUTÁRNÍ MĚSTO HAVÍŘOV</w:t>
      </w:r>
    </w:p>
    <w:p w14:paraId="5EABDAD4" w14:textId="77777777" w:rsidR="00A057CB" w:rsidRDefault="00000000" w:rsidP="00A057C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pict w14:anchorId="28BF68CE">
          <v:rect id="_x0000_i1025" style="width:470.3pt;height:1.2pt" o:hralign="center" o:hrstd="t" o:hr="t" fillcolor="#a0a0a0" stroked="f"/>
        </w:pict>
      </w:r>
    </w:p>
    <w:p w14:paraId="3B0E18D1" w14:textId="77777777" w:rsidR="00A057CB" w:rsidRDefault="00A057CB" w:rsidP="00A057C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33BCC16" w14:textId="77777777" w:rsidR="00A057CB" w:rsidRPr="00A057CB" w:rsidRDefault="00A057CB" w:rsidP="00A057C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1F6F2F3" w14:textId="77777777" w:rsidR="00A057CB" w:rsidRDefault="00A057CB" w:rsidP="00A057C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57CB">
        <w:rPr>
          <w:rFonts w:ascii="Times New Roman" w:hAnsi="Times New Roman" w:cs="Times New Roman"/>
          <w:b/>
          <w:bCs/>
          <w:sz w:val="24"/>
          <w:szCs w:val="24"/>
        </w:rPr>
        <w:t>Nařízení,</w:t>
      </w:r>
    </w:p>
    <w:p w14:paraId="697915A7" w14:textId="77777777" w:rsidR="00A057CB" w:rsidRPr="00A057CB" w:rsidRDefault="00A057CB" w:rsidP="00A057C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D31862" w14:textId="77777777" w:rsidR="00A057CB" w:rsidRDefault="00A057CB" w:rsidP="00A057C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57CB">
        <w:rPr>
          <w:rFonts w:ascii="Times New Roman" w:hAnsi="Times New Roman" w:cs="Times New Roman"/>
          <w:b/>
          <w:bCs/>
          <w:sz w:val="24"/>
          <w:szCs w:val="24"/>
        </w:rPr>
        <w:t>kterým se zrušuje Nařízení č. 1/2023, kterým se stanoví maximální ceny jízdného v městské hromadné dopravě a příměstské dopravě provozované v rámci městské hromadné dopravy na území města Havířova</w:t>
      </w:r>
    </w:p>
    <w:p w14:paraId="78A393A7" w14:textId="77777777" w:rsidR="00A057CB" w:rsidRPr="00A057CB" w:rsidRDefault="00A057CB" w:rsidP="00A057C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5B6C14" w14:textId="77777777" w:rsidR="00A057CB" w:rsidRPr="00A057CB" w:rsidRDefault="00A057CB" w:rsidP="00A057C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84E0B36" w14:textId="7E724B1B" w:rsidR="00A057CB" w:rsidRPr="00A057CB" w:rsidRDefault="00A057CB" w:rsidP="00A057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57CB">
        <w:rPr>
          <w:rFonts w:ascii="Times New Roman" w:hAnsi="Times New Roman" w:cs="Times New Roman"/>
          <w:sz w:val="24"/>
          <w:szCs w:val="24"/>
        </w:rPr>
        <w:t>Rada města Havířova se na své schůzi dne</w:t>
      </w:r>
      <w:r>
        <w:rPr>
          <w:rFonts w:ascii="Times New Roman" w:hAnsi="Times New Roman" w:cs="Times New Roman"/>
          <w:sz w:val="24"/>
          <w:szCs w:val="24"/>
        </w:rPr>
        <w:t xml:space="preserve"> 04.11.2024</w:t>
      </w:r>
      <w:r w:rsidRPr="00A057CB">
        <w:rPr>
          <w:rFonts w:ascii="Times New Roman" w:hAnsi="Times New Roman" w:cs="Times New Roman"/>
          <w:sz w:val="24"/>
          <w:szCs w:val="24"/>
        </w:rPr>
        <w:t xml:space="preserve"> usnesením č. </w:t>
      </w:r>
      <w:r>
        <w:rPr>
          <w:rFonts w:ascii="Times New Roman" w:hAnsi="Times New Roman" w:cs="Times New Roman"/>
          <w:sz w:val="24"/>
          <w:szCs w:val="24"/>
        </w:rPr>
        <w:t>2470/46RM/2024</w:t>
      </w:r>
      <w:r w:rsidRPr="00A057CB">
        <w:rPr>
          <w:rFonts w:ascii="Times New Roman" w:hAnsi="Times New Roman" w:cs="Times New Roman"/>
          <w:sz w:val="24"/>
          <w:szCs w:val="24"/>
        </w:rPr>
        <w:t xml:space="preserve"> usnesla vydat podle ustanovení § 11 odst. 1 a § 102 odst. 2 písm. d) zákona č. 128/2000 Sb., o obcích (obecní zřízení), ve znění pozdějších předpisů, toto nařízení: </w:t>
      </w:r>
    </w:p>
    <w:p w14:paraId="65110F8D" w14:textId="77777777" w:rsidR="00A057CB" w:rsidRPr="00A057CB" w:rsidRDefault="00A057CB" w:rsidP="00A057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EE5BF4" w14:textId="77777777" w:rsidR="00A057CB" w:rsidRDefault="00A057CB" w:rsidP="00A057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057CB">
        <w:rPr>
          <w:rFonts w:ascii="Times New Roman" w:hAnsi="Times New Roman" w:cs="Times New Roman"/>
          <w:sz w:val="24"/>
          <w:szCs w:val="24"/>
        </w:rPr>
        <w:t>Čl. 1</w:t>
      </w:r>
    </w:p>
    <w:p w14:paraId="261E221B" w14:textId="27955519" w:rsidR="00A057CB" w:rsidRPr="00A057CB" w:rsidRDefault="00A057CB" w:rsidP="00A057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057CB">
        <w:rPr>
          <w:rFonts w:ascii="Times New Roman" w:hAnsi="Times New Roman" w:cs="Times New Roman"/>
          <w:sz w:val="24"/>
          <w:szCs w:val="24"/>
        </w:rPr>
        <w:t>Zrušovací ustanovení</w:t>
      </w:r>
    </w:p>
    <w:p w14:paraId="6D0F2DD0" w14:textId="77777777" w:rsidR="00A057CB" w:rsidRPr="00A057CB" w:rsidRDefault="00A057CB" w:rsidP="00A057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5D73C1" w14:textId="77777777" w:rsidR="00A057CB" w:rsidRDefault="00A057CB" w:rsidP="00A057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57CB">
        <w:rPr>
          <w:rFonts w:ascii="Times New Roman" w:hAnsi="Times New Roman" w:cs="Times New Roman"/>
          <w:sz w:val="24"/>
          <w:szCs w:val="24"/>
        </w:rPr>
        <w:t>Zrušuje se Nařízení č. 1/2023, kterým se stanoví maximální ceny jízdného v městské hromadné dopravě a příměstské dopravě provozované v rámci městské hromadné dopravy na území města Havířova ze dne 16.01.2023.</w:t>
      </w:r>
    </w:p>
    <w:p w14:paraId="43093617" w14:textId="77777777" w:rsidR="00A057CB" w:rsidRPr="00A057CB" w:rsidRDefault="00A057CB" w:rsidP="00A057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2EA23B" w14:textId="77777777" w:rsidR="00A057CB" w:rsidRPr="00A057CB" w:rsidRDefault="00A057CB" w:rsidP="00A057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057CB">
        <w:rPr>
          <w:rFonts w:ascii="Times New Roman" w:hAnsi="Times New Roman" w:cs="Times New Roman"/>
          <w:sz w:val="24"/>
          <w:szCs w:val="24"/>
        </w:rPr>
        <w:t>Čl. 2</w:t>
      </w:r>
    </w:p>
    <w:p w14:paraId="0E1299AA" w14:textId="77777777" w:rsidR="00A057CB" w:rsidRPr="00A057CB" w:rsidRDefault="00A057CB" w:rsidP="00A057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057CB">
        <w:rPr>
          <w:rFonts w:ascii="Times New Roman" w:hAnsi="Times New Roman" w:cs="Times New Roman"/>
          <w:sz w:val="24"/>
          <w:szCs w:val="24"/>
        </w:rPr>
        <w:t>Účinnost</w:t>
      </w:r>
    </w:p>
    <w:p w14:paraId="7A9DB558" w14:textId="77777777" w:rsidR="00A057CB" w:rsidRPr="00A057CB" w:rsidRDefault="00A057CB" w:rsidP="00A057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42DFB7" w14:textId="77777777" w:rsidR="00A057CB" w:rsidRPr="00A057CB" w:rsidRDefault="00A057CB" w:rsidP="00A057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57CB">
        <w:rPr>
          <w:rFonts w:ascii="Times New Roman" w:hAnsi="Times New Roman" w:cs="Times New Roman"/>
          <w:sz w:val="24"/>
          <w:szCs w:val="24"/>
        </w:rPr>
        <w:t>Toto nařízení nabývá účinnosti dnem 15.12.2024.</w:t>
      </w:r>
    </w:p>
    <w:p w14:paraId="138D34F1" w14:textId="77777777" w:rsidR="00A057CB" w:rsidRPr="00A057CB" w:rsidRDefault="00A057CB" w:rsidP="00A057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34C3A4" w14:textId="77777777" w:rsidR="00A057CB" w:rsidRPr="00A057CB" w:rsidRDefault="00A057CB" w:rsidP="00A057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422600" w14:textId="77777777" w:rsidR="00A057CB" w:rsidRPr="00A057CB" w:rsidRDefault="00A057CB" w:rsidP="00A057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5AF137" w14:textId="77777777" w:rsidR="00A057CB" w:rsidRDefault="00A057CB" w:rsidP="00A057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885446" w14:textId="24D3D562" w:rsidR="00A057CB" w:rsidRPr="00A057CB" w:rsidRDefault="00A057CB" w:rsidP="00A057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57CB">
        <w:rPr>
          <w:rFonts w:ascii="Times New Roman" w:hAnsi="Times New Roman" w:cs="Times New Roman"/>
          <w:sz w:val="24"/>
          <w:szCs w:val="24"/>
        </w:rPr>
        <w:t xml:space="preserve">Ing. Josef </w:t>
      </w:r>
      <w:proofErr w:type="spellStart"/>
      <w:r w:rsidRPr="00A057CB">
        <w:rPr>
          <w:rFonts w:ascii="Times New Roman" w:hAnsi="Times New Roman" w:cs="Times New Roman"/>
          <w:sz w:val="24"/>
          <w:szCs w:val="24"/>
        </w:rPr>
        <w:t>Bělica</w:t>
      </w:r>
      <w:proofErr w:type="spellEnd"/>
      <w:r w:rsidRPr="00A057CB">
        <w:rPr>
          <w:rFonts w:ascii="Times New Roman" w:hAnsi="Times New Roman" w:cs="Times New Roman"/>
          <w:sz w:val="24"/>
          <w:szCs w:val="24"/>
        </w:rPr>
        <w:t>, MBA</w:t>
      </w:r>
      <w:r w:rsidR="007A43AF">
        <w:rPr>
          <w:rFonts w:ascii="Times New Roman" w:hAnsi="Times New Roman" w:cs="Times New Roman"/>
          <w:sz w:val="24"/>
          <w:szCs w:val="24"/>
        </w:rPr>
        <w:t xml:space="preserve"> e. p.</w:t>
      </w:r>
    </w:p>
    <w:p w14:paraId="7415F75D" w14:textId="77777777" w:rsidR="00A057CB" w:rsidRPr="00A057CB" w:rsidRDefault="00A057CB" w:rsidP="00A057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57CB">
        <w:rPr>
          <w:rFonts w:ascii="Times New Roman" w:hAnsi="Times New Roman" w:cs="Times New Roman"/>
          <w:sz w:val="24"/>
          <w:szCs w:val="24"/>
        </w:rPr>
        <w:t>primátor města</w:t>
      </w:r>
    </w:p>
    <w:p w14:paraId="09BFA73F" w14:textId="77777777" w:rsidR="00A057CB" w:rsidRPr="00A057CB" w:rsidRDefault="00A057CB" w:rsidP="00A057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7FC420" w14:textId="77777777" w:rsidR="00A057CB" w:rsidRPr="00A057CB" w:rsidRDefault="00A057CB" w:rsidP="00A057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93C7DA" w14:textId="77777777" w:rsidR="00A057CB" w:rsidRPr="00A057CB" w:rsidRDefault="00A057CB" w:rsidP="00A057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86B028" w14:textId="77777777" w:rsidR="00A057CB" w:rsidRDefault="00A057CB" w:rsidP="00A057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9CF215" w14:textId="57A56075" w:rsidR="00A057CB" w:rsidRPr="00A057CB" w:rsidRDefault="00A057CB" w:rsidP="00A057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57CB">
        <w:rPr>
          <w:rFonts w:ascii="Times New Roman" w:hAnsi="Times New Roman" w:cs="Times New Roman"/>
          <w:sz w:val="24"/>
          <w:szCs w:val="24"/>
        </w:rPr>
        <w:t xml:space="preserve">Ing. Ondřej Baránek, </w:t>
      </w:r>
      <w:r w:rsidR="007A43AF">
        <w:rPr>
          <w:rFonts w:ascii="Times New Roman" w:hAnsi="Times New Roman" w:cs="Times New Roman"/>
          <w:sz w:val="24"/>
          <w:szCs w:val="24"/>
        </w:rPr>
        <w:t>e. p.</w:t>
      </w:r>
    </w:p>
    <w:p w14:paraId="7CFFB324" w14:textId="77777777" w:rsidR="00A057CB" w:rsidRPr="00A057CB" w:rsidRDefault="00A057CB" w:rsidP="00A057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57CB">
        <w:rPr>
          <w:rFonts w:ascii="Times New Roman" w:hAnsi="Times New Roman" w:cs="Times New Roman"/>
          <w:sz w:val="24"/>
          <w:szCs w:val="24"/>
        </w:rPr>
        <w:t xml:space="preserve">náměstek primátora pro ekonomiku </w:t>
      </w:r>
    </w:p>
    <w:p w14:paraId="2DADD0A6" w14:textId="73E48F50" w:rsidR="00A057CB" w:rsidRPr="00A057CB" w:rsidRDefault="00A057CB" w:rsidP="00A057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57CB">
        <w:rPr>
          <w:rFonts w:ascii="Times New Roman" w:hAnsi="Times New Roman" w:cs="Times New Roman"/>
          <w:sz w:val="24"/>
          <w:szCs w:val="24"/>
        </w:rPr>
        <w:t>a správu majetku</w:t>
      </w:r>
    </w:p>
    <w:p w14:paraId="48381228" w14:textId="77777777" w:rsidR="004F0A2B" w:rsidRPr="00A057CB" w:rsidRDefault="004F0A2B" w:rsidP="00A057C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F0A2B" w:rsidRPr="00A057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572"/>
    <w:rsid w:val="000353A1"/>
    <w:rsid w:val="001D4572"/>
    <w:rsid w:val="004F0A2B"/>
    <w:rsid w:val="007A43AF"/>
    <w:rsid w:val="008A65DF"/>
    <w:rsid w:val="009623ED"/>
    <w:rsid w:val="00A057CB"/>
    <w:rsid w:val="00F6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E2D56"/>
  <w15:chartTrackingRefBased/>
  <w15:docId w15:val="{76906A6E-B64F-4BB8-8E0F-803548DCD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D45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D45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D45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D45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D45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D45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D45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D45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D45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D45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D45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D45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D457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D457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D457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D457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D457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D457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D45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D45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D45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D45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D45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D457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D457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D457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D45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D457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D45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96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9396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9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54742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787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Czechová Naďa</dc:creator>
  <cp:keywords/>
  <dc:description/>
  <cp:lastModifiedBy>Vargová Renata</cp:lastModifiedBy>
  <cp:revision>2</cp:revision>
  <dcterms:created xsi:type="dcterms:W3CDTF">2024-11-05T06:14:00Z</dcterms:created>
  <dcterms:modified xsi:type="dcterms:W3CDTF">2024-11-05T06:14:00Z</dcterms:modified>
</cp:coreProperties>
</file>