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932A" w14:textId="77777777" w:rsidR="00F52655" w:rsidRDefault="00F52655" w:rsidP="00F52655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JABLONEC NAD NISOU</w:t>
      </w:r>
    </w:p>
    <w:p w14:paraId="54539C35" w14:textId="77777777" w:rsidR="00F52655" w:rsidRDefault="00F52655" w:rsidP="00F52655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JABLONEC NAD NISOU</w:t>
      </w:r>
    </w:p>
    <w:p w14:paraId="269C87F4" w14:textId="77777777" w:rsidR="00F52655" w:rsidRDefault="00F52655" w:rsidP="00F5265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E18684A" w14:textId="77777777" w:rsidR="00F52655" w:rsidRDefault="00F52655" w:rsidP="00F52655">
      <w:pPr>
        <w:jc w:val="center"/>
        <w:outlineLvl w:val="0"/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25CDF77" wp14:editId="2FF5A09D">
            <wp:extent cx="523878" cy="790571"/>
            <wp:effectExtent l="0" t="0" r="9522" b="0"/>
            <wp:docPr id="27450755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965D81D" w14:textId="77777777" w:rsidR="00F52655" w:rsidRDefault="00F52655" w:rsidP="00F52655">
      <w:pPr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0320CCB2" w14:textId="77777777" w:rsidR="00F52655" w:rsidRDefault="00F52655" w:rsidP="00F52655">
      <w:pPr>
        <w:jc w:val="center"/>
        <w:outlineLvl w:val="0"/>
      </w:pPr>
      <w:r>
        <w:rPr>
          <w:rFonts w:ascii="Arial" w:hAnsi="Arial" w:cs="Arial"/>
          <w:b/>
          <w:bCs/>
        </w:rPr>
        <w:t xml:space="preserve">OBECNĚ ZÁVAZNÁ VYHLÁŠKA </w:t>
      </w:r>
    </w:p>
    <w:p w14:paraId="1C597B51" w14:textId="77777777" w:rsidR="00F52655" w:rsidRDefault="00F52655" w:rsidP="00F52655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STATUTÁRNÍHO MĚSTA JABLONEC NAD NISOU </w:t>
      </w:r>
    </w:p>
    <w:p w14:paraId="2FDCA42D" w14:textId="44211BCD" w:rsidR="00F52655" w:rsidRDefault="00F52655" w:rsidP="00F52655">
      <w:pPr>
        <w:jc w:val="center"/>
        <w:outlineLvl w:val="0"/>
      </w:pPr>
      <w:r>
        <w:rPr>
          <w:rFonts w:ascii="Arial" w:hAnsi="Arial" w:cs="Arial"/>
          <w:b/>
          <w:bCs/>
        </w:rPr>
        <w:t>č. 5/2023</w:t>
      </w:r>
    </w:p>
    <w:p w14:paraId="3E932358" w14:textId="77777777" w:rsidR="00F52655" w:rsidRDefault="00F52655" w:rsidP="00F52655">
      <w:pPr>
        <w:rPr>
          <w:sz w:val="16"/>
          <w:szCs w:val="16"/>
        </w:rPr>
      </w:pPr>
    </w:p>
    <w:p w14:paraId="2DBFCE5F" w14:textId="67F2221F" w:rsidR="00F52655" w:rsidRDefault="00F52655" w:rsidP="00F52655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ze psů</w:t>
      </w:r>
    </w:p>
    <w:p w14:paraId="4A4B2BC9" w14:textId="77777777" w:rsidR="00F52655" w:rsidRDefault="00F52655" w:rsidP="00F52655">
      <w:pPr>
        <w:jc w:val="center"/>
        <w:outlineLvl w:val="0"/>
        <w:rPr>
          <w:rFonts w:ascii="Arial" w:hAnsi="Arial" w:cs="Arial"/>
          <w:b/>
          <w:bCs/>
        </w:rPr>
      </w:pPr>
    </w:p>
    <w:p w14:paraId="689FC984" w14:textId="66FB1D8E" w:rsidR="00893F98" w:rsidRPr="0001228D" w:rsidRDefault="00850CCE" w:rsidP="00401A4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D3056">
        <w:rPr>
          <w:rFonts w:ascii="Arial" w:hAnsi="Arial" w:cs="Arial"/>
          <w:sz w:val="22"/>
          <w:szCs w:val="22"/>
        </w:rPr>
        <w:t>Zastupitelstvo města</w:t>
      </w:r>
      <w:r w:rsidR="006B6153" w:rsidRPr="006D3056">
        <w:rPr>
          <w:rFonts w:ascii="Arial" w:hAnsi="Arial" w:cs="Arial"/>
          <w:sz w:val="22"/>
          <w:szCs w:val="22"/>
        </w:rPr>
        <w:t xml:space="preserve"> Jablonc</w:t>
      </w:r>
      <w:r w:rsidR="00211A7F" w:rsidRPr="006D3056">
        <w:rPr>
          <w:rFonts w:ascii="Arial" w:hAnsi="Arial" w:cs="Arial"/>
          <w:sz w:val="22"/>
          <w:szCs w:val="22"/>
        </w:rPr>
        <w:t>e</w:t>
      </w:r>
      <w:r w:rsidR="006B6153" w:rsidRPr="006D3056">
        <w:rPr>
          <w:rFonts w:ascii="Arial" w:hAnsi="Arial" w:cs="Arial"/>
          <w:sz w:val="22"/>
          <w:szCs w:val="22"/>
        </w:rPr>
        <w:t xml:space="preserve"> nad Nisou</w:t>
      </w:r>
      <w:r w:rsidR="00893F98" w:rsidRPr="006D3056">
        <w:rPr>
          <w:rFonts w:ascii="Arial" w:hAnsi="Arial" w:cs="Arial"/>
          <w:sz w:val="22"/>
          <w:szCs w:val="22"/>
        </w:rPr>
        <w:t xml:space="preserve"> </w:t>
      </w:r>
      <w:r w:rsidR="00712B07">
        <w:rPr>
          <w:rFonts w:ascii="Arial" w:hAnsi="Arial" w:cs="Arial"/>
          <w:sz w:val="22"/>
          <w:szCs w:val="22"/>
        </w:rPr>
        <w:t xml:space="preserve">se </w:t>
      </w:r>
      <w:r w:rsidR="00893F98" w:rsidRPr="002B668D">
        <w:rPr>
          <w:rFonts w:ascii="Arial" w:hAnsi="Arial" w:cs="Arial"/>
          <w:sz w:val="22"/>
          <w:szCs w:val="22"/>
        </w:rPr>
        <w:t xml:space="preserve">na svém zasedání dne </w:t>
      </w:r>
      <w:r w:rsidR="004B1908">
        <w:rPr>
          <w:rFonts w:ascii="Arial" w:hAnsi="Arial" w:cs="Arial"/>
          <w:sz w:val="22"/>
          <w:szCs w:val="22"/>
        </w:rPr>
        <w:t>23.11.2023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F52655">
        <w:rPr>
          <w:rFonts w:ascii="Arial" w:hAnsi="Arial" w:cs="Arial"/>
          <w:sz w:val="22"/>
          <w:szCs w:val="22"/>
        </w:rPr>
        <w:t>usnesením č. ZM</w:t>
      </w:r>
      <w:r w:rsidR="00252BD0">
        <w:rPr>
          <w:rFonts w:ascii="Arial" w:hAnsi="Arial" w:cs="Arial"/>
          <w:sz w:val="22"/>
          <w:szCs w:val="22"/>
        </w:rPr>
        <w:t>/189</w:t>
      </w:r>
      <w:r w:rsidR="00F52655">
        <w:rPr>
          <w:rFonts w:ascii="Arial" w:hAnsi="Arial" w:cs="Arial"/>
          <w:sz w:val="22"/>
          <w:szCs w:val="22"/>
        </w:rPr>
        <w:t xml:space="preserve">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FD4ED24" w:rsidR="00893F98" w:rsidRPr="00287B23" w:rsidRDefault="00B75920" w:rsidP="00287B23">
      <w:pPr>
        <w:numPr>
          <w:ilvl w:val="0"/>
          <w:numId w:val="1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bCs/>
          <w:sz w:val="22"/>
          <w:szCs w:val="22"/>
        </w:rPr>
        <w:t>Statutární město Jablonec nad Nisou</w:t>
      </w:r>
      <w:r w:rsidRPr="00287B23">
        <w:rPr>
          <w:rFonts w:ascii="Arial" w:hAnsi="Arial" w:cs="Arial"/>
          <w:color w:val="0070C0"/>
          <w:sz w:val="22"/>
          <w:szCs w:val="22"/>
        </w:rPr>
        <w:t xml:space="preserve"> </w:t>
      </w:r>
      <w:r w:rsidR="00893F98" w:rsidRPr="00287B23">
        <w:rPr>
          <w:rFonts w:ascii="Arial" w:hAnsi="Arial" w:cs="Arial"/>
          <w:sz w:val="22"/>
          <w:szCs w:val="22"/>
        </w:rPr>
        <w:t>touto vyhláškou zavádí místní poplatek ze psů</w:t>
      </w:r>
      <w:r w:rsidR="006575A6" w:rsidRPr="00287B23">
        <w:rPr>
          <w:rFonts w:ascii="Arial" w:hAnsi="Arial" w:cs="Arial"/>
          <w:sz w:val="22"/>
          <w:szCs w:val="22"/>
        </w:rPr>
        <w:t xml:space="preserve"> </w:t>
      </w:r>
      <w:r w:rsidR="00893F98" w:rsidRPr="00287B23">
        <w:rPr>
          <w:rFonts w:ascii="Arial" w:hAnsi="Arial" w:cs="Arial"/>
          <w:sz w:val="22"/>
          <w:szCs w:val="22"/>
        </w:rPr>
        <w:t>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05ADB0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75920">
        <w:rPr>
          <w:rFonts w:ascii="Arial" w:hAnsi="Arial" w:cs="Arial"/>
          <w:sz w:val="22"/>
          <w:szCs w:val="22"/>
        </w:rPr>
        <w:t xml:space="preserve">Magistrát </w:t>
      </w:r>
      <w:r w:rsidR="00B75920" w:rsidRPr="004B1908">
        <w:rPr>
          <w:rFonts w:ascii="Arial" w:hAnsi="Arial" w:cs="Arial"/>
          <w:sz w:val="22"/>
          <w:szCs w:val="22"/>
        </w:rPr>
        <w:t>města</w:t>
      </w:r>
      <w:r w:rsidR="00B75920">
        <w:rPr>
          <w:rFonts w:ascii="Arial" w:hAnsi="Arial" w:cs="Arial"/>
          <w:sz w:val="22"/>
          <w:szCs w:val="22"/>
        </w:rPr>
        <w:t xml:space="preserve"> Jablonec nad Nisou.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C57D00E" w:rsidR="00893F98" w:rsidRPr="007C6483" w:rsidRDefault="00893F98" w:rsidP="00287B23">
      <w:pPr>
        <w:numPr>
          <w:ilvl w:val="0"/>
          <w:numId w:val="5"/>
        </w:numPr>
        <w:spacing w:before="120" w:line="288" w:lineRule="auto"/>
        <w:ind w:left="709" w:hanging="709"/>
        <w:jc w:val="both"/>
      </w:pPr>
      <w:r w:rsidRPr="00287B2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287B23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287B23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287B23">
        <w:rPr>
          <w:rFonts w:ascii="Arial" w:hAnsi="Arial" w:cs="Arial"/>
          <w:sz w:val="22"/>
          <w:szCs w:val="22"/>
        </w:rPr>
        <w:t>České republiky</w:t>
      </w:r>
      <w:r w:rsidR="008D4A0D" w:rsidRPr="00287B23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287B23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287B23">
        <w:rPr>
          <w:rFonts w:ascii="Arial" w:hAnsi="Arial" w:cs="Arial"/>
          <w:sz w:val="22"/>
          <w:szCs w:val="22"/>
        </w:rPr>
        <w:t xml:space="preserve">poplatek </w:t>
      </w:r>
      <w:r w:rsidR="0076003F">
        <w:rPr>
          <w:rFonts w:ascii="Arial" w:hAnsi="Arial" w:cs="Arial"/>
          <w:sz w:val="22"/>
          <w:szCs w:val="22"/>
        </w:rPr>
        <w:br/>
      </w:r>
      <w:r w:rsidR="005C0AE5" w:rsidRPr="00287B23">
        <w:rPr>
          <w:rFonts w:ascii="Arial" w:hAnsi="Arial" w:cs="Arial"/>
          <w:sz w:val="22"/>
          <w:szCs w:val="22"/>
        </w:rPr>
        <w:t>ze</w:t>
      </w:r>
      <w:r w:rsidR="006575A6" w:rsidRPr="00287B23">
        <w:rPr>
          <w:rFonts w:ascii="Arial" w:hAnsi="Arial" w:cs="Arial"/>
          <w:sz w:val="22"/>
          <w:szCs w:val="22"/>
        </w:rPr>
        <w:t xml:space="preserve"> </w:t>
      </w:r>
      <w:r w:rsidR="005C0AE5" w:rsidRPr="00287B23">
        <w:rPr>
          <w:rFonts w:ascii="Arial" w:hAnsi="Arial" w:cs="Arial"/>
          <w:sz w:val="22"/>
          <w:szCs w:val="22"/>
        </w:rPr>
        <w:t>psů platí poplatník městu příslušnému podle svého místa přihlášení nebo sídla</w:t>
      </w:r>
      <w:r w:rsidR="00850CCE" w:rsidRPr="00287B2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3394C8C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F5265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A7AE0A4" w:rsidR="00154F39" w:rsidRPr="00287B23" w:rsidRDefault="007F423A" w:rsidP="00287B23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287B23">
        <w:rPr>
          <w:rFonts w:ascii="Arial" w:hAnsi="Arial" w:cs="Arial"/>
          <w:sz w:val="22"/>
          <w:szCs w:val="22"/>
        </w:rPr>
        <w:t xml:space="preserve"> </w:t>
      </w:r>
      <w:r w:rsidR="00E00BE6" w:rsidRPr="00287B23">
        <w:rPr>
          <w:rFonts w:ascii="Arial" w:hAnsi="Arial" w:cs="Arial"/>
          <w:sz w:val="22"/>
          <w:szCs w:val="22"/>
        </w:rPr>
        <w:t>30</w:t>
      </w:r>
      <w:r w:rsidR="005F094F" w:rsidRPr="00287B23">
        <w:rPr>
          <w:rFonts w:ascii="Arial" w:hAnsi="Arial" w:cs="Arial"/>
          <w:sz w:val="22"/>
          <w:szCs w:val="22"/>
        </w:rPr>
        <w:t xml:space="preserve"> dnů</w:t>
      </w:r>
      <w:r w:rsidR="00893F98" w:rsidRPr="00287B23">
        <w:rPr>
          <w:rFonts w:ascii="Arial" w:hAnsi="Arial" w:cs="Arial"/>
          <w:sz w:val="22"/>
          <w:szCs w:val="22"/>
        </w:rPr>
        <w:t xml:space="preserve"> ode dne</w:t>
      </w:r>
      <w:r w:rsidR="00FF32F5" w:rsidRPr="00287B23">
        <w:rPr>
          <w:rFonts w:ascii="Arial" w:hAnsi="Arial" w:cs="Arial"/>
          <w:sz w:val="22"/>
          <w:szCs w:val="22"/>
        </w:rPr>
        <w:t>,</w:t>
      </w:r>
      <w:r w:rsidR="006575A6" w:rsidRPr="00287B23">
        <w:rPr>
          <w:rFonts w:ascii="Arial" w:hAnsi="Arial" w:cs="Arial"/>
          <w:sz w:val="22"/>
          <w:szCs w:val="22"/>
        </w:rPr>
        <w:t xml:space="preserve"> </w:t>
      </w:r>
      <w:r w:rsidR="00FF32F5" w:rsidRPr="00287B23">
        <w:rPr>
          <w:rFonts w:ascii="Arial" w:hAnsi="Arial" w:cs="Arial"/>
          <w:sz w:val="22"/>
          <w:szCs w:val="22"/>
        </w:rPr>
        <w:t xml:space="preserve">kdy se pes stal starším </w:t>
      </w:r>
      <w:r w:rsidRPr="00287B23">
        <w:rPr>
          <w:rFonts w:ascii="Arial" w:hAnsi="Arial" w:cs="Arial"/>
          <w:sz w:val="22"/>
          <w:szCs w:val="22"/>
        </w:rPr>
        <w:t>3</w:t>
      </w:r>
      <w:r w:rsidR="00FF32F5" w:rsidRPr="00287B23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287B23">
        <w:rPr>
          <w:rFonts w:ascii="Arial" w:hAnsi="Arial" w:cs="Arial"/>
          <w:sz w:val="22"/>
          <w:szCs w:val="22"/>
        </w:rPr>
        <w:t>3</w:t>
      </w:r>
      <w:r w:rsidR="00FF32F5" w:rsidRPr="00287B23">
        <w:rPr>
          <w:rFonts w:ascii="Arial" w:hAnsi="Arial" w:cs="Arial"/>
          <w:sz w:val="22"/>
          <w:szCs w:val="22"/>
        </w:rPr>
        <w:t xml:space="preserve"> měsíců</w:t>
      </w:r>
      <w:r w:rsidR="00F528B9" w:rsidRPr="00287B23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287B23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2A59EC33" w:rsidR="00893F98" w:rsidRPr="00287B23" w:rsidRDefault="00893F98" w:rsidP="00287B23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287B23">
        <w:rPr>
          <w:rFonts w:ascii="Arial" w:hAnsi="Arial" w:cs="Arial"/>
          <w:sz w:val="22"/>
          <w:szCs w:val="22"/>
        </w:rPr>
        <w:t>poplatník</w:t>
      </w:r>
      <w:r w:rsidRPr="00287B23">
        <w:rPr>
          <w:rFonts w:ascii="Arial" w:hAnsi="Arial" w:cs="Arial"/>
          <w:sz w:val="22"/>
          <w:szCs w:val="22"/>
        </w:rPr>
        <w:t xml:space="preserve"> povinen tuto změnu</w:t>
      </w:r>
      <w:r w:rsidR="004B1908" w:rsidRPr="00287B23">
        <w:rPr>
          <w:rFonts w:ascii="Arial" w:hAnsi="Arial" w:cs="Arial"/>
          <w:sz w:val="22"/>
          <w:szCs w:val="22"/>
        </w:rPr>
        <w:t xml:space="preserve"> </w:t>
      </w:r>
      <w:r w:rsidRPr="00287B23">
        <w:rPr>
          <w:rFonts w:ascii="Arial" w:hAnsi="Arial" w:cs="Arial"/>
          <w:sz w:val="22"/>
          <w:szCs w:val="22"/>
        </w:rPr>
        <w:t xml:space="preserve">oznámit do </w:t>
      </w:r>
      <w:r w:rsidR="00E00BE6" w:rsidRPr="00287B23">
        <w:rPr>
          <w:rFonts w:ascii="Arial" w:hAnsi="Arial" w:cs="Arial"/>
          <w:sz w:val="22"/>
          <w:szCs w:val="22"/>
        </w:rPr>
        <w:t>30</w:t>
      </w:r>
      <w:r w:rsidRPr="00287B23">
        <w:rPr>
          <w:rFonts w:ascii="Arial" w:hAnsi="Arial" w:cs="Arial"/>
          <w:sz w:val="22"/>
          <w:szCs w:val="22"/>
        </w:rPr>
        <w:t xml:space="preserve"> </w:t>
      </w:r>
      <w:r w:rsidR="007711E7" w:rsidRPr="00287B23">
        <w:rPr>
          <w:rFonts w:ascii="Arial" w:hAnsi="Arial" w:cs="Arial"/>
          <w:sz w:val="22"/>
          <w:szCs w:val="22"/>
        </w:rPr>
        <w:t xml:space="preserve">dnů </w:t>
      </w:r>
      <w:r w:rsidRPr="00287B23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8C12F8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87B23">
        <w:rPr>
          <w:rFonts w:ascii="Arial" w:hAnsi="Arial" w:cs="Arial"/>
          <w:sz w:val="22"/>
          <w:szCs w:val="22"/>
        </w:rPr>
        <w:t xml:space="preserve">           </w:t>
      </w:r>
      <w:r w:rsidR="00C841C5">
        <w:rPr>
          <w:rFonts w:ascii="Arial" w:hAnsi="Arial" w:cs="Arial"/>
          <w:sz w:val="22"/>
          <w:szCs w:val="22"/>
        </w:rPr>
        <w:t>1</w:t>
      </w:r>
      <w:r w:rsidR="00287B23">
        <w:rPr>
          <w:rFonts w:ascii="Arial" w:hAnsi="Arial" w:cs="Arial"/>
          <w:sz w:val="22"/>
          <w:szCs w:val="22"/>
        </w:rPr>
        <w:t xml:space="preserve"> </w:t>
      </w:r>
      <w:r w:rsidR="00C841C5">
        <w:rPr>
          <w:rFonts w:ascii="Arial" w:hAnsi="Arial" w:cs="Arial"/>
          <w:sz w:val="22"/>
          <w:szCs w:val="22"/>
        </w:rPr>
        <w:t>500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14:paraId="6BD49785" w14:textId="12E06FA1" w:rsidR="00C841C5" w:rsidRDefault="00893F98" w:rsidP="00C841C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841C5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C841C5">
        <w:rPr>
          <w:rFonts w:ascii="Arial" w:hAnsi="Arial" w:cs="Arial"/>
          <w:sz w:val="22"/>
          <w:szCs w:val="22"/>
        </w:rPr>
        <w:tab/>
      </w:r>
      <w:r w:rsidR="00717204" w:rsidRPr="00C841C5">
        <w:rPr>
          <w:rFonts w:ascii="Arial" w:hAnsi="Arial" w:cs="Arial"/>
          <w:sz w:val="22"/>
          <w:szCs w:val="22"/>
        </w:rPr>
        <w:tab/>
      </w:r>
      <w:r w:rsidR="00287B23">
        <w:rPr>
          <w:rFonts w:ascii="Arial" w:hAnsi="Arial" w:cs="Arial"/>
          <w:sz w:val="22"/>
          <w:szCs w:val="22"/>
        </w:rPr>
        <w:t xml:space="preserve">           </w:t>
      </w:r>
      <w:r w:rsidR="00C841C5" w:rsidRPr="00C841C5">
        <w:rPr>
          <w:rFonts w:ascii="Arial" w:hAnsi="Arial" w:cs="Arial"/>
          <w:sz w:val="22"/>
          <w:szCs w:val="22"/>
        </w:rPr>
        <w:t>2</w:t>
      </w:r>
      <w:r w:rsidR="00287B23">
        <w:rPr>
          <w:rFonts w:ascii="Arial" w:hAnsi="Arial" w:cs="Arial"/>
          <w:sz w:val="22"/>
          <w:szCs w:val="22"/>
        </w:rPr>
        <w:t xml:space="preserve"> </w:t>
      </w:r>
      <w:r w:rsidR="00C841C5" w:rsidRPr="00C841C5">
        <w:rPr>
          <w:rFonts w:ascii="Arial" w:hAnsi="Arial" w:cs="Arial"/>
          <w:sz w:val="22"/>
          <w:szCs w:val="22"/>
        </w:rPr>
        <w:t>200</w:t>
      </w:r>
      <w:r w:rsidRPr="00C841C5">
        <w:rPr>
          <w:rFonts w:ascii="Arial" w:hAnsi="Arial" w:cs="Arial"/>
          <w:sz w:val="22"/>
          <w:szCs w:val="22"/>
        </w:rPr>
        <w:t xml:space="preserve"> Kč</w:t>
      </w:r>
    </w:p>
    <w:p w14:paraId="2246DFAF" w14:textId="0426F248" w:rsidR="00C841C5" w:rsidRPr="004035A7" w:rsidRDefault="00C841C5" w:rsidP="00C841C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>, který je držen v rodinném domě</w:t>
      </w:r>
      <w:r w:rsidRPr="0080616A">
        <w:rPr>
          <w:rFonts w:ascii="Arial" w:hAnsi="Arial" w:cs="Arial"/>
          <w:sz w:val="22"/>
          <w:szCs w:val="22"/>
        </w:rPr>
        <w:tab/>
      </w:r>
      <w:r w:rsidR="002218C7">
        <w:rPr>
          <w:rFonts w:ascii="Arial" w:hAnsi="Arial" w:cs="Arial"/>
          <w:sz w:val="22"/>
          <w:szCs w:val="22"/>
        </w:rPr>
        <w:tab/>
      </w:r>
      <w:r w:rsidR="00287B23">
        <w:rPr>
          <w:rFonts w:ascii="Arial" w:hAnsi="Arial" w:cs="Arial"/>
          <w:sz w:val="22"/>
          <w:szCs w:val="22"/>
        </w:rPr>
        <w:tab/>
        <w:t xml:space="preserve">  300</w:t>
      </w:r>
      <w:r w:rsidR="006575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14000662" w14:textId="02F03DDA" w:rsidR="00C841C5" w:rsidRDefault="00C841C5" w:rsidP="00C841C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841C5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v rodinném domě</w:t>
      </w:r>
      <w:r w:rsidR="00287B2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1</w:t>
      </w:r>
      <w:r w:rsidR="00287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 Kč</w:t>
      </w:r>
    </w:p>
    <w:p w14:paraId="0D203C01" w14:textId="6529786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87B23">
        <w:rPr>
          <w:rFonts w:ascii="Arial" w:hAnsi="Arial" w:cs="Arial"/>
          <w:sz w:val="22"/>
          <w:szCs w:val="22"/>
        </w:rPr>
        <w:tab/>
        <w:t xml:space="preserve">  200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055DAC49" w14:textId="77777777" w:rsidR="00206200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</w:p>
    <w:p w14:paraId="28AAA5FE" w14:textId="02FD668F" w:rsidR="00893F98" w:rsidRDefault="000B610F" w:rsidP="00206200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>erým</w:t>
      </w:r>
      <w:r w:rsidR="00206200">
        <w:rPr>
          <w:rFonts w:ascii="Arial" w:hAnsi="Arial" w:cs="Arial"/>
          <w:sz w:val="22"/>
          <w:szCs w:val="22"/>
        </w:rPr>
        <w:t xml:space="preserve"> </w:t>
      </w:r>
      <w:r w:rsidR="00A137CC">
        <w:rPr>
          <w:rFonts w:ascii="Arial" w:hAnsi="Arial" w:cs="Arial"/>
          <w:sz w:val="22"/>
          <w:szCs w:val="22"/>
        </w:rPr>
        <w:t xml:space="preserve">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20620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287B23">
        <w:rPr>
          <w:rFonts w:ascii="Arial" w:hAnsi="Arial" w:cs="Arial"/>
          <w:sz w:val="22"/>
          <w:szCs w:val="22"/>
        </w:rPr>
        <w:t xml:space="preserve"> </w:t>
      </w:r>
      <w:r w:rsidR="00206200">
        <w:rPr>
          <w:rFonts w:ascii="Arial" w:hAnsi="Arial" w:cs="Arial"/>
          <w:sz w:val="22"/>
          <w:szCs w:val="22"/>
        </w:rPr>
        <w:t xml:space="preserve"> </w:t>
      </w:r>
      <w:r w:rsidR="00C841C5">
        <w:rPr>
          <w:rFonts w:ascii="Arial" w:hAnsi="Arial" w:cs="Arial"/>
          <w:sz w:val="22"/>
          <w:szCs w:val="22"/>
        </w:rPr>
        <w:t>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</w:t>
      </w:r>
    </w:p>
    <w:p w14:paraId="018358DB" w14:textId="14B65503" w:rsidR="007F423A" w:rsidRDefault="007F423A" w:rsidP="00287B23">
      <w:pPr>
        <w:numPr>
          <w:ilvl w:val="0"/>
          <w:numId w:val="6"/>
        </w:numPr>
        <w:suppressAutoHyphens/>
        <w:autoSpaceDN w:val="0"/>
        <w:spacing w:before="120" w:line="288" w:lineRule="auto"/>
        <w:ind w:left="709" w:hanging="709"/>
        <w:jc w:val="both"/>
      </w:pPr>
      <w:r w:rsidRPr="00287B23">
        <w:rPr>
          <w:rFonts w:ascii="Arial" w:hAnsi="Arial" w:cs="Arial"/>
          <w:sz w:val="22"/>
          <w:szCs w:val="22"/>
        </w:rPr>
        <w:t>V případě trvání poplatkové povinnosti po dobu kratší</w:t>
      </w:r>
      <w:r w:rsidR="0004259B" w:rsidRPr="00287B23">
        <w:rPr>
          <w:rFonts w:ascii="Arial" w:hAnsi="Arial" w:cs="Arial"/>
          <w:sz w:val="22"/>
          <w:szCs w:val="22"/>
        </w:rPr>
        <w:t>,</w:t>
      </w:r>
      <w:r w:rsidRPr="00287B23">
        <w:rPr>
          <w:rFonts w:ascii="Arial" w:hAnsi="Arial" w:cs="Arial"/>
          <w:sz w:val="22"/>
          <w:szCs w:val="22"/>
        </w:rPr>
        <w:t xml:space="preserve"> než jeden rok se platí poplatek</w:t>
      </w:r>
      <w:r w:rsidR="00A84943" w:rsidRPr="00287B23">
        <w:rPr>
          <w:rFonts w:ascii="Arial" w:hAnsi="Arial" w:cs="Arial"/>
          <w:sz w:val="22"/>
          <w:szCs w:val="22"/>
        </w:rPr>
        <w:t xml:space="preserve"> </w:t>
      </w:r>
      <w:r w:rsidRPr="00287B23"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E91017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841C5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A94C51" w:rsidR="008D0936" w:rsidRPr="00287B23" w:rsidRDefault="008D0936" w:rsidP="00287B23">
      <w:pPr>
        <w:numPr>
          <w:ilvl w:val="0"/>
          <w:numId w:val="8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87B23">
        <w:rPr>
          <w:rFonts w:ascii="Arial" w:hAnsi="Arial" w:cs="Arial"/>
          <w:sz w:val="22"/>
          <w:szCs w:val="22"/>
        </w:rPr>
        <w:t>ém poplatková povinnost vznikla</w:t>
      </w:r>
      <w:r w:rsidR="00464ACF" w:rsidRPr="00287B23">
        <w:rPr>
          <w:rFonts w:ascii="Arial" w:hAnsi="Arial" w:cs="Arial"/>
          <w:sz w:val="22"/>
          <w:szCs w:val="22"/>
        </w:rPr>
        <w:t>.</w:t>
      </w:r>
    </w:p>
    <w:p w14:paraId="6EFF058C" w14:textId="12786FED" w:rsidR="0070058B" w:rsidRPr="00287B23" w:rsidRDefault="0070058B" w:rsidP="00287B23">
      <w:pPr>
        <w:numPr>
          <w:ilvl w:val="0"/>
          <w:numId w:val="8"/>
        </w:numPr>
        <w:suppressAutoHyphens/>
        <w:autoSpaceDN w:val="0"/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0D78C14A" w:rsidR="00893F98" w:rsidRPr="004035A7" w:rsidRDefault="00464ACF" w:rsidP="00401A4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3E7BECB9" w14:textId="6C42652F" w:rsidR="00962E02" w:rsidRPr="00962E02" w:rsidRDefault="00893F98" w:rsidP="00962E0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F70C8DC" w14:textId="12C81D6C" w:rsidR="000F27FE" w:rsidRPr="00287B23" w:rsidRDefault="00893F98" w:rsidP="00287B23">
      <w:pPr>
        <w:pStyle w:val="Nzvylnk"/>
        <w:numPr>
          <w:ilvl w:val="0"/>
          <w:numId w:val="22"/>
        </w:numPr>
        <w:spacing w:before="120" w:after="120" w:line="288" w:lineRule="auto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87B23">
        <w:rPr>
          <w:rFonts w:ascii="Arial" w:hAnsi="Arial" w:cs="Arial"/>
          <w:b w:val="0"/>
          <w:bCs w:val="0"/>
          <w:sz w:val="22"/>
          <w:szCs w:val="22"/>
        </w:rPr>
        <w:t xml:space="preserve">Od poplatku ze psů je osvobozen držitel psa, kterým je osoba nevidomá, </w:t>
      </w:r>
      <w:r w:rsidR="00F751B9" w:rsidRPr="00287B23">
        <w:rPr>
          <w:rFonts w:ascii="Arial" w:hAnsi="Arial" w:cs="Arial"/>
          <w:b w:val="0"/>
          <w:bCs w:val="0"/>
          <w:sz w:val="22"/>
          <w:szCs w:val="22"/>
        </w:rPr>
        <w:t>osoba, která</w:t>
      </w:r>
      <w:r w:rsidR="007A0937"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751B9" w:rsidRPr="00287B23">
        <w:rPr>
          <w:rFonts w:ascii="Arial" w:hAnsi="Arial" w:cs="Arial"/>
          <w:b w:val="0"/>
          <w:bCs w:val="0"/>
          <w:sz w:val="22"/>
          <w:szCs w:val="22"/>
        </w:rPr>
        <w:t>je považována za závislou na pomoci jiné fyzické osoby podle zákona upravujícího sociální služby, osoba, která je držitelem průkazu ZTP nebo ZTP/P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>, osoba provádějící výcvik</w:t>
      </w:r>
      <w:r w:rsidR="007A0937"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 xml:space="preserve">psů určených k doprovodu těchto osob, osoba provozující </w:t>
      </w:r>
      <w:r w:rsidR="00F751B9" w:rsidRPr="00287B23">
        <w:rPr>
          <w:rFonts w:ascii="Arial" w:hAnsi="Arial" w:cs="Arial"/>
          <w:b w:val="0"/>
          <w:bCs w:val="0"/>
          <w:sz w:val="22"/>
          <w:szCs w:val="22"/>
        </w:rPr>
        <w:t>útulek pro zvířata</w:t>
      </w:r>
      <w:r w:rsidR="007A0937"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>nebo osoba, které stanoví povinnost držení a používání psa zvláštní právní předpis</w:t>
      </w:r>
      <w:r w:rsidRPr="007131D3">
        <w:rPr>
          <w:rStyle w:val="Znakapoznpodarou"/>
        </w:rPr>
        <w:footnoteReference w:id="7"/>
      </w:r>
      <w:r w:rsidR="00B206A7" w:rsidRPr="00287B23">
        <w:rPr>
          <w:rFonts w:ascii="Arial" w:hAnsi="Arial" w:cs="Arial"/>
          <w:b w:val="0"/>
          <w:bCs w:val="0"/>
          <w:sz w:val="22"/>
          <w:szCs w:val="22"/>
        </w:rPr>
        <w:t>.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62E02" w:rsidRPr="00287B23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69FDE8AE" w14:textId="02B2C65E" w:rsidR="00893F98" w:rsidRPr="00962E02" w:rsidRDefault="00893F98" w:rsidP="000F27FE">
      <w:pPr>
        <w:pStyle w:val="Nzvylnk"/>
        <w:numPr>
          <w:ilvl w:val="0"/>
          <w:numId w:val="22"/>
        </w:numPr>
        <w:spacing w:before="120" w:after="12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F27FE">
        <w:rPr>
          <w:rFonts w:ascii="Arial" w:hAnsi="Arial" w:cs="Arial"/>
          <w:b w:val="0"/>
          <w:bCs w:val="0"/>
          <w:sz w:val="22"/>
          <w:szCs w:val="22"/>
        </w:rPr>
        <w:t>Od</w:t>
      </w:r>
      <w:r w:rsidRPr="00D456D7">
        <w:rPr>
          <w:rFonts w:ascii="Arial" w:hAnsi="Arial" w:cs="Arial"/>
          <w:sz w:val="22"/>
          <w:szCs w:val="22"/>
        </w:rPr>
        <w:t xml:space="preserve"> </w:t>
      </w:r>
      <w:r w:rsidRPr="007131D3">
        <w:rPr>
          <w:rFonts w:ascii="Arial" w:hAnsi="Arial" w:cs="Arial"/>
          <w:b w:val="0"/>
          <w:bCs w:val="0"/>
          <w:sz w:val="22"/>
          <w:szCs w:val="22"/>
        </w:rPr>
        <w:t>poplatku se dále osvobozují</w:t>
      </w:r>
      <w:r w:rsidR="00A83F7B" w:rsidRPr="007131D3">
        <w:rPr>
          <w:rFonts w:ascii="Arial" w:hAnsi="Arial" w:cs="Arial"/>
          <w:b w:val="0"/>
          <w:bCs w:val="0"/>
          <w:sz w:val="22"/>
          <w:szCs w:val="22"/>
        </w:rPr>
        <w:t xml:space="preserve"> psi</w:t>
      </w:r>
      <w:r w:rsidRPr="007131D3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4CD43A12" w14:textId="0939C9D8" w:rsidR="00893F98" w:rsidRPr="00D456D7" w:rsidRDefault="00A83F7B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sloužící Policii ČR a Městské policii, pokud mají příslušné osvědčení o výcviku</w:t>
      </w:r>
    </w:p>
    <w:p w14:paraId="04C49CBC" w14:textId="01E354D3" w:rsidR="00893F98" w:rsidRPr="00D456D7" w:rsidRDefault="00A83F7B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speciálním výcvikem záchranářským, pokud mají příslušné osvědčení</w:t>
      </w:r>
    </w:p>
    <w:p w14:paraId="50FD2CE3" w14:textId="4F0BAA4B" w:rsidR="0035732F" w:rsidRPr="00287B23" w:rsidRDefault="00211A7F" w:rsidP="00287B23">
      <w:pPr>
        <w:pStyle w:val="Nzvylnk"/>
        <w:numPr>
          <w:ilvl w:val="0"/>
          <w:numId w:val="22"/>
        </w:numPr>
        <w:spacing w:before="120" w:after="120" w:line="288" w:lineRule="auto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87B23">
        <w:rPr>
          <w:rFonts w:ascii="Arial" w:hAnsi="Arial" w:cs="Arial"/>
          <w:b w:val="0"/>
          <w:bCs w:val="0"/>
          <w:sz w:val="22"/>
          <w:szCs w:val="22"/>
        </w:rPr>
        <w:lastRenderedPageBreak/>
        <w:t>Od poplatku se dále osvobozuje držitel psa</w:t>
      </w:r>
      <w:r w:rsidR="00A83F7B" w:rsidRPr="00287B23">
        <w:rPr>
          <w:rFonts w:ascii="Arial" w:hAnsi="Arial" w:cs="Arial"/>
          <w:b w:val="0"/>
          <w:bCs w:val="0"/>
          <w:sz w:val="22"/>
          <w:szCs w:val="22"/>
        </w:rPr>
        <w:t>, který převzal do své péče psa z útulku pro</w:t>
      </w:r>
      <w:r w:rsidR="007131D3"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83F7B" w:rsidRPr="00287B23">
        <w:rPr>
          <w:rFonts w:ascii="Arial" w:hAnsi="Arial" w:cs="Arial"/>
          <w:b w:val="0"/>
          <w:bCs w:val="0"/>
          <w:sz w:val="22"/>
          <w:szCs w:val="22"/>
        </w:rPr>
        <w:t>ztracené nebo opuštěné psy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>. Osvobození se poskytne na jeden rok, ode dne převzetí psa z </w:t>
      </w:r>
      <w:r w:rsidR="00E00BE6" w:rsidRPr="00287B23">
        <w:rPr>
          <w:rFonts w:ascii="Arial" w:hAnsi="Arial" w:cs="Arial"/>
          <w:b w:val="0"/>
          <w:bCs w:val="0"/>
          <w:sz w:val="22"/>
          <w:szCs w:val="22"/>
        </w:rPr>
        <w:t>ú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 xml:space="preserve">tulku, </w:t>
      </w:r>
      <w:r w:rsidR="00A83F7B" w:rsidRPr="00287B23">
        <w:rPr>
          <w:rFonts w:ascii="Arial" w:hAnsi="Arial" w:cs="Arial"/>
          <w:b w:val="0"/>
          <w:bCs w:val="0"/>
          <w:sz w:val="22"/>
          <w:szCs w:val="22"/>
        </w:rPr>
        <w:t>za podmínky, že tento poplatník nebyl dříve držitelem psa.</w:t>
      </w:r>
    </w:p>
    <w:p w14:paraId="21030F06" w14:textId="77777777" w:rsidR="007131D3" w:rsidRDefault="007131D3" w:rsidP="007131D3">
      <w:pPr>
        <w:pStyle w:val="Nzvylnk"/>
        <w:spacing w:before="120" w:after="12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183E0E" w14:textId="04349F77" w:rsidR="00C7399D" w:rsidRPr="00287B23" w:rsidRDefault="00C7399D" w:rsidP="00287B23">
      <w:pPr>
        <w:pStyle w:val="Nzvylnk"/>
        <w:numPr>
          <w:ilvl w:val="0"/>
          <w:numId w:val="22"/>
        </w:numPr>
        <w:spacing w:before="120" w:after="120" w:line="288" w:lineRule="auto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87B23">
        <w:rPr>
          <w:rFonts w:ascii="Arial" w:hAnsi="Arial" w:cs="Arial"/>
          <w:b w:val="0"/>
          <w:bCs w:val="0"/>
          <w:sz w:val="22"/>
          <w:szCs w:val="22"/>
        </w:rPr>
        <w:t xml:space="preserve">V případě, že poplatník nesplní povinnost ohlásit údaj rozhodný pro osvobození </w:t>
      </w:r>
      <w:r w:rsidR="00287B23" w:rsidRPr="00287B23">
        <w:rPr>
          <w:rFonts w:ascii="Arial" w:hAnsi="Arial" w:cs="Arial"/>
          <w:b w:val="0"/>
          <w:bCs w:val="0"/>
          <w:sz w:val="22"/>
          <w:szCs w:val="22"/>
        </w:rPr>
        <w:t>n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>ebo</w:t>
      </w:r>
      <w:r w:rsidR="00401A47"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>úlevu ve lhůtách stanovených touto vyhláškou nebo zákonem, nárok na osvobození</w:t>
      </w:r>
      <w:r w:rsidR="00E00BE6" w:rsidRPr="00287B2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87B23">
        <w:rPr>
          <w:rFonts w:ascii="Arial" w:hAnsi="Arial" w:cs="Arial"/>
          <w:b w:val="0"/>
          <w:bCs w:val="0"/>
          <w:sz w:val="22"/>
          <w:szCs w:val="22"/>
        </w:rPr>
        <w:t>nebo úlevu zaniká.</w:t>
      </w:r>
      <w:r w:rsidRPr="00401A47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1174F746" w:rsidR="009E6604" w:rsidRPr="00287B23" w:rsidRDefault="0082235B" w:rsidP="00287B23">
      <w:pPr>
        <w:numPr>
          <w:ilvl w:val="0"/>
          <w:numId w:val="1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7678539" w:rsidR="009E6604" w:rsidRPr="00287B23" w:rsidRDefault="009E6604" w:rsidP="00287B23">
      <w:pPr>
        <w:numPr>
          <w:ilvl w:val="0"/>
          <w:numId w:val="1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7B23">
        <w:rPr>
          <w:rFonts w:ascii="Arial" w:hAnsi="Arial" w:cs="Arial"/>
          <w:sz w:val="22"/>
          <w:szCs w:val="22"/>
        </w:rPr>
        <w:t>Zrušuje se obecně závazná vyhláška</w:t>
      </w:r>
      <w:r w:rsidR="00EE5F74">
        <w:rPr>
          <w:rFonts w:ascii="Arial" w:hAnsi="Arial" w:cs="Arial"/>
          <w:sz w:val="22"/>
          <w:szCs w:val="22"/>
        </w:rPr>
        <w:t xml:space="preserve"> statutárního města Jablonec nad Nisou</w:t>
      </w:r>
      <w:r w:rsidRPr="00287B23">
        <w:rPr>
          <w:rFonts w:ascii="Arial" w:hAnsi="Arial" w:cs="Arial"/>
          <w:sz w:val="22"/>
          <w:szCs w:val="22"/>
        </w:rPr>
        <w:t xml:space="preserve"> č. </w:t>
      </w:r>
      <w:r w:rsidR="0004259B" w:rsidRPr="00287B23">
        <w:rPr>
          <w:rFonts w:ascii="Arial" w:hAnsi="Arial" w:cs="Arial"/>
          <w:sz w:val="22"/>
          <w:szCs w:val="22"/>
        </w:rPr>
        <w:t>3/2019 o místním poplatku ze psů</w:t>
      </w:r>
      <w:r w:rsidRPr="00287B23">
        <w:rPr>
          <w:rFonts w:ascii="Arial" w:hAnsi="Arial" w:cs="Arial"/>
          <w:i/>
          <w:sz w:val="22"/>
          <w:szCs w:val="22"/>
        </w:rPr>
        <w:t>,</w:t>
      </w:r>
      <w:r w:rsidR="00EE5F74">
        <w:rPr>
          <w:rFonts w:ascii="Arial" w:hAnsi="Arial" w:cs="Arial"/>
          <w:i/>
          <w:sz w:val="22"/>
          <w:szCs w:val="22"/>
        </w:rPr>
        <w:t xml:space="preserve"> </w:t>
      </w:r>
      <w:r w:rsidRPr="00287B23">
        <w:rPr>
          <w:rFonts w:ascii="Arial" w:hAnsi="Arial" w:cs="Arial"/>
          <w:sz w:val="22"/>
          <w:szCs w:val="22"/>
        </w:rPr>
        <w:t>ze dne</w:t>
      </w:r>
      <w:r w:rsidRPr="00287B23">
        <w:rPr>
          <w:rFonts w:ascii="Arial" w:hAnsi="Arial" w:cs="Arial"/>
          <w:i/>
          <w:sz w:val="22"/>
          <w:szCs w:val="22"/>
        </w:rPr>
        <w:t xml:space="preserve"> </w:t>
      </w:r>
      <w:r w:rsidR="0004259B" w:rsidRPr="00287B23">
        <w:rPr>
          <w:rFonts w:ascii="Arial" w:hAnsi="Arial" w:cs="Arial"/>
          <w:iCs/>
          <w:sz w:val="22"/>
          <w:szCs w:val="22"/>
        </w:rPr>
        <w:t>12.12.2019</w:t>
      </w:r>
      <w:r w:rsidR="0004259B" w:rsidRPr="00287B23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38566A3A" w:rsidR="008D18AB" w:rsidRPr="00627D72" w:rsidRDefault="00893F98" w:rsidP="00627D7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24A5616" w:rsidR="008D18AB" w:rsidRDefault="00893F98" w:rsidP="00485C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F127B">
        <w:rPr>
          <w:rFonts w:ascii="Arial" w:hAnsi="Arial" w:cs="Arial"/>
          <w:sz w:val="22"/>
          <w:szCs w:val="22"/>
        </w:rPr>
        <w:t>0</w:t>
      </w:r>
      <w:r w:rsidR="0004259B">
        <w:rPr>
          <w:rFonts w:ascii="Arial" w:hAnsi="Arial" w:cs="Arial"/>
          <w:sz w:val="22"/>
          <w:szCs w:val="22"/>
        </w:rPr>
        <w:t>1.</w:t>
      </w:r>
      <w:r w:rsidR="000F127B">
        <w:rPr>
          <w:rFonts w:ascii="Arial" w:hAnsi="Arial" w:cs="Arial"/>
          <w:sz w:val="22"/>
          <w:szCs w:val="22"/>
        </w:rPr>
        <w:t>0</w:t>
      </w:r>
      <w:r w:rsidR="0004259B">
        <w:rPr>
          <w:rFonts w:ascii="Arial" w:hAnsi="Arial" w:cs="Arial"/>
          <w:sz w:val="22"/>
          <w:szCs w:val="22"/>
        </w:rPr>
        <w:t>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F2DFF4" w14:textId="07E3498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8001E0A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66B1958A" w:rsidR="00A80117" w:rsidRPr="000C2DC4" w:rsidRDefault="00A80117" w:rsidP="00C90AFE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7D72">
        <w:rPr>
          <w:rFonts w:ascii="Arial" w:hAnsi="Arial" w:cs="Arial"/>
          <w:sz w:val="22"/>
          <w:szCs w:val="22"/>
        </w:rPr>
        <w:t>Ing</w:t>
      </w:r>
      <w:r w:rsidR="002218C7">
        <w:rPr>
          <w:rFonts w:ascii="Arial" w:hAnsi="Arial" w:cs="Arial"/>
          <w:sz w:val="22"/>
          <w:szCs w:val="22"/>
        </w:rPr>
        <w:t>.</w:t>
      </w:r>
      <w:r w:rsidR="00627D72">
        <w:rPr>
          <w:rFonts w:ascii="Arial" w:hAnsi="Arial" w:cs="Arial"/>
          <w:sz w:val="22"/>
          <w:szCs w:val="22"/>
        </w:rPr>
        <w:t xml:space="preserve"> Miloš Vele</w:t>
      </w:r>
      <w:r w:rsidR="00C90AFE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90AFE">
        <w:rPr>
          <w:rFonts w:ascii="Arial" w:hAnsi="Arial" w:cs="Arial"/>
          <w:sz w:val="22"/>
          <w:szCs w:val="22"/>
        </w:rPr>
        <w:tab/>
      </w:r>
      <w:r w:rsidR="002218C7">
        <w:rPr>
          <w:rFonts w:ascii="Arial" w:hAnsi="Arial" w:cs="Arial"/>
          <w:sz w:val="22"/>
          <w:szCs w:val="22"/>
        </w:rPr>
        <w:t xml:space="preserve">MgA. </w:t>
      </w:r>
      <w:r w:rsidR="00F53AA6">
        <w:rPr>
          <w:rFonts w:ascii="Arial" w:hAnsi="Arial" w:cs="Arial"/>
          <w:sz w:val="22"/>
          <w:szCs w:val="22"/>
        </w:rPr>
        <w:t xml:space="preserve">Jakub </w:t>
      </w:r>
      <w:proofErr w:type="spellStart"/>
      <w:r w:rsidR="002218C7">
        <w:rPr>
          <w:rFonts w:ascii="Arial" w:hAnsi="Arial" w:cs="Arial"/>
          <w:sz w:val="22"/>
          <w:szCs w:val="22"/>
        </w:rPr>
        <w:t>Chuchl</w:t>
      </w:r>
      <w:r w:rsidR="00F53AA6">
        <w:rPr>
          <w:rFonts w:ascii="Arial" w:hAnsi="Arial" w:cs="Arial"/>
          <w:sz w:val="22"/>
          <w:szCs w:val="22"/>
        </w:rPr>
        <w:t>í</w:t>
      </w:r>
      <w:r w:rsidR="002218C7">
        <w:rPr>
          <w:rFonts w:ascii="Arial" w:hAnsi="Arial" w:cs="Arial"/>
          <w:sz w:val="22"/>
          <w:szCs w:val="22"/>
        </w:rPr>
        <w:t>k</w:t>
      </w:r>
      <w:proofErr w:type="spellEnd"/>
      <w:r w:rsidR="002218C7">
        <w:rPr>
          <w:rFonts w:ascii="Arial" w:hAnsi="Arial" w:cs="Arial"/>
          <w:sz w:val="22"/>
          <w:szCs w:val="22"/>
        </w:rPr>
        <w:t xml:space="preserve"> </w:t>
      </w:r>
      <w:r w:rsidR="00C90AFE">
        <w:rPr>
          <w:rFonts w:ascii="Arial" w:hAnsi="Arial" w:cs="Arial"/>
          <w:sz w:val="22"/>
          <w:szCs w:val="22"/>
        </w:rPr>
        <w:t>v. r.</w:t>
      </w:r>
    </w:p>
    <w:p w14:paraId="6970519C" w14:textId="3D3CFD0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0AFE">
        <w:rPr>
          <w:rFonts w:ascii="Arial" w:hAnsi="Arial" w:cs="Arial"/>
          <w:sz w:val="22"/>
          <w:szCs w:val="22"/>
        </w:rPr>
        <w:t xml:space="preserve">        </w:t>
      </w:r>
      <w:r w:rsidR="00627D72">
        <w:rPr>
          <w:rFonts w:ascii="Arial" w:hAnsi="Arial" w:cs="Arial"/>
          <w:sz w:val="22"/>
          <w:szCs w:val="22"/>
        </w:rPr>
        <w:t xml:space="preserve">primátor </w:t>
      </w:r>
      <w:r>
        <w:rPr>
          <w:rFonts w:ascii="Arial" w:hAnsi="Arial" w:cs="Arial"/>
          <w:sz w:val="22"/>
          <w:szCs w:val="22"/>
        </w:rPr>
        <w:t xml:space="preserve">  </w:t>
      </w:r>
      <w:r w:rsidR="00627D72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2218C7">
        <w:rPr>
          <w:rFonts w:ascii="Arial" w:hAnsi="Arial" w:cs="Arial"/>
          <w:sz w:val="22"/>
          <w:szCs w:val="22"/>
        </w:rPr>
        <w:t xml:space="preserve">   </w:t>
      </w:r>
      <w:r w:rsidR="00627D72">
        <w:rPr>
          <w:rFonts w:ascii="Arial" w:hAnsi="Arial" w:cs="Arial"/>
          <w:sz w:val="22"/>
          <w:szCs w:val="22"/>
        </w:rPr>
        <w:t xml:space="preserve">  náměstek primátora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70CE9641" w:rsidR="00A80117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A1F7454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3C97C26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AF7631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ADFE393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62B5E1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62B522E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A4FC89E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D8C47D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30D8EC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B0AC0F9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38E5E8A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99D8F5C" w14:textId="77777777" w:rsidR="00F52655" w:rsidRPr="00EC097A" w:rsidRDefault="00F52655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3748AAD" w14:textId="03A03DF2" w:rsidR="00F52655" w:rsidRDefault="00F52655" w:rsidP="00F52655">
      <w:pPr>
        <w:jc w:val="both"/>
      </w:pPr>
      <w:r>
        <w:rPr>
          <w:rFonts w:ascii="Arial" w:hAnsi="Arial" w:cs="Arial"/>
          <w:sz w:val="20"/>
          <w:szCs w:val="20"/>
        </w:rPr>
        <w:t xml:space="preserve">OZV č. 5/2023 byla vydána na Zastupitelstvu města Jablonec nad Nisou dne 23.11.2023 </w:t>
      </w:r>
      <w:r>
        <w:rPr>
          <w:rFonts w:ascii="Arial" w:hAnsi="Arial" w:cs="Arial"/>
          <w:sz w:val="20"/>
          <w:szCs w:val="20"/>
        </w:rPr>
        <w:br/>
        <w:t xml:space="preserve">a nabývá </w:t>
      </w:r>
      <w:r>
        <w:rPr>
          <w:rFonts w:ascii="Arial" w:hAnsi="Arial" w:cs="Arial"/>
          <w:b/>
          <w:bCs/>
          <w:sz w:val="20"/>
          <w:szCs w:val="20"/>
        </w:rPr>
        <w:t>účinnosti 01.01.2024.</w:t>
      </w:r>
    </w:p>
    <w:p w14:paraId="28F8C95E" w14:textId="4BD4C18F" w:rsidR="00F52655" w:rsidRDefault="00F52655" w:rsidP="00F52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EB1BD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EB1BD9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.2023)</w:t>
      </w:r>
    </w:p>
    <w:p w14:paraId="6B51EFAA" w14:textId="77777777" w:rsidR="00F52655" w:rsidRDefault="00F52655" w:rsidP="00F52655">
      <w:pPr>
        <w:jc w:val="both"/>
        <w:rPr>
          <w:rFonts w:ascii="Arial" w:hAnsi="Arial" w:cs="Arial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679D" w14:textId="77777777" w:rsidR="00D54D8C" w:rsidRDefault="00D54D8C">
      <w:r>
        <w:separator/>
      </w:r>
    </w:p>
  </w:endnote>
  <w:endnote w:type="continuationSeparator" w:id="0">
    <w:p w14:paraId="2937FEC2" w14:textId="77777777" w:rsidR="00D54D8C" w:rsidRDefault="00D5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83F6" w14:textId="77777777" w:rsidR="00D54D8C" w:rsidRDefault="00D54D8C">
      <w:r>
        <w:separator/>
      </w:r>
    </w:p>
  </w:footnote>
  <w:footnote w:type="continuationSeparator" w:id="0">
    <w:p w14:paraId="2C299963" w14:textId="77777777" w:rsidR="00D54D8C" w:rsidRDefault="00D54D8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DAD651A"/>
    <w:multiLevelType w:val="multilevel"/>
    <w:tmpl w:val="C04CB258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E26E5B92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FF8C6C2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14E761E"/>
    <w:multiLevelType w:val="multilevel"/>
    <w:tmpl w:val="C04CB258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31B756C"/>
    <w:multiLevelType w:val="multilevel"/>
    <w:tmpl w:val="2FF8C6C2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C04CB258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4875206">
    <w:abstractNumId w:val="18"/>
  </w:num>
  <w:num w:numId="2" w16cid:durableId="479269107">
    <w:abstractNumId w:val="20"/>
  </w:num>
  <w:num w:numId="3" w16cid:durableId="636108910">
    <w:abstractNumId w:val="9"/>
  </w:num>
  <w:num w:numId="4" w16cid:durableId="1987737491">
    <w:abstractNumId w:val="15"/>
  </w:num>
  <w:num w:numId="5" w16cid:durableId="1321426258">
    <w:abstractNumId w:val="16"/>
  </w:num>
  <w:num w:numId="6" w16cid:durableId="499809357">
    <w:abstractNumId w:val="6"/>
  </w:num>
  <w:num w:numId="7" w16cid:durableId="1430392500">
    <w:abstractNumId w:val="0"/>
  </w:num>
  <w:num w:numId="8" w16cid:durableId="677149437">
    <w:abstractNumId w:val="10"/>
  </w:num>
  <w:num w:numId="9" w16cid:durableId="56366690">
    <w:abstractNumId w:val="7"/>
  </w:num>
  <w:num w:numId="10" w16cid:durableId="2090733876">
    <w:abstractNumId w:val="11"/>
  </w:num>
  <w:num w:numId="11" w16cid:durableId="1077702171">
    <w:abstractNumId w:val="2"/>
  </w:num>
  <w:num w:numId="12" w16cid:durableId="414909667">
    <w:abstractNumId w:val="5"/>
  </w:num>
  <w:num w:numId="13" w16cid:durableId="729155562">
    <w:abstractNumId w:val="12"/>
  </w:num>
  <w:num w:numId="14" w16cid:durableId="9362104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622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422125">
    <w:abstractNumId w:val="17"/>
  </w:num>
  <w:num w:numId="17" w16cid:durableId="1608930490">
    <w:abstractNumId w:val="19"/>
  </w:num>
  <w:num w:numId="18" w16cid:durableId="481509303">
    <w:abstractNumId w:val="1"/>
  </w:num>
  <w:num w:numId="19" w16cid:durableId="375544805">
    <w:abstractNumId w:val="4"/>
  </w:num>
  <w:num w:numId="20" w16cid:durableId="1466124421">
    <w:abstractNumId w:val="13"/>
  </w:num>
  <w:num w:numId="21" w16cid:durableId="1237471270">
    <w:abstractNumId w:val="3"/>
  </w:num>
  <w:num w:numId="22" w16cid:durableId="57941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59B"/>
    <w:rsid w:val="000426F9"/>
    <w:rsid w:val="000541AF"/>
    <w:rsid w:val="00060A95"/>
    <w:rsid w:val="000612DC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27B"/>
    <w:rsid w:val="000F18D9"/>
    <w:rsid w:val="000F27FE"/>
    <w:rsid w:val="00121905"/>
    <w:rsid w:val="00132145"/>
    <w:rsid w:val="00145F5A"/>
    <w:rsid w:val="00154F39"/>
    <w:rsid w:val="00160B91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6200"/>
    <w:rsid w:val="00211A7F"/>
    <w:rsid w:val="00216EFA"/>
    <w:rsid w:val="002218C7"/>
    <w:rsid w:val="002223EB"/>
    <w:rsid w:val="00232120"/>
    <w:rsid w:val="00237FD0"/>
    <w:rsid w:val="002474A7"/>
    <w:rsid w:val="00252BD0"/>
    <w:rsid w:val="0025437E"/>
    <w:rsid w:val="002824A7"/>
    <w:rsid w:val="00287B23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2A05"/>
    <w:rsid w:val="00364828"/>
    <w:rsid w:val="003729C0"/>
    <w:rsid w:val="00374BB5"/>
    <w:rsid w:val="0038221A"/>
    <w:rsid w:val="003C1B30"/>
    <w:rsid w:val="003D6810"/>
    <w:rsid w:val="003E405C"/>
    <w:rsid w:val="003F4DEE"/>
    <w:rsid w:val="003F4FD0"/>
    <w:rsid w:val="00401A47"/>
    <w:rsid w:val="00403D44"/>
    <w:rsid w:val="00405FFB"/>
    <w:rsid w:val="004141B8"/>
    <w:rsid w:val="00423EC6"/>
    <w:rsid w:val="00464ACF"/>
    <w:rsid w:val="00467575"/>
    <w:rsid w:val="00477984"/>
    <w:rsid w:val="0048236F"/>
    <w:rsid w:val="00485C32"/>
    <w:rsid w:val="004949C3"/>
    <w:rsid w:val="004A7AD0"/>
    <w:rsid w:val="004B1908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5CD8"/>
    <w:rsid w:val="00596D82"/>
    <w:rsid w:val="005A201F"/>
    <w:rsid w:val="005B3A72"/>
    <w:rsid w:val="005B3FD8"/>
    <w:rsid w:val="005C0AE5"/>
    <w:rsid w:val="005D2C4C"/>
    <w:rsid w:val="005D2D33"/>
    <w:rsid w:val="005E064B"/>
    <w:rsid w:val="005E7A87"/>
    <w:rsid w:val="005F094F"/>
    <w:rsid w:val="005F3CA4"/>
    <w:rsid w:val="005F4061"/>
    <w:rsid w:val="00600128"/>
    <w:rsid w:val="00626974"/>
    <w:rsid w:val="00627D72"/>
    <w:rsid w:val="0063659F"/>
    <w:rsid w:val="006575A6"/>
    <w:rsid w:val="00663C6D"/>
    <w:rsid w:val="00680ABB"/>
    <w:rsid w:val="00691BE6"/>
    <w:rsid w:val="006B6153"/>
    <w:rsid w:val="006C0C98"/>
    <w:rsid w:val="006C665E"/>
    <w:rsid w:val="006C7F1C"/>
    <w:rsid w:val="006D0FF2"/>
    <w:rsid w:val="006D2398"/>
    <w:rsid w:val="006D3056"/>
    <w:rsid w:val="006D5C19"/>
    <w:rsid w:val="006D675E"/>
    <w:rsid w:val="006E461F"/>
    <w:rsid w:val="0070058B"/>
    <w:rsid w:val="00703C49"/>
    <w:rsid w:val="00712B07"/>
    <w:rsid w:val="007131D3"/>
    <w:rsid w:val="00717204"/>
    <w:rsid w:val="00717590"/>
    <w:rsid w:val="0074359F"/>
    <w:rsid w:val="0076003F"/>
    <w:rsid w:val="00761D70"/>
    <w:rsid w:val="007711E7"/>
    <w:rsid w:val="007726AF"/>
    <w:rsid w:val="00777EB2"/>
    <w:rsid w:val="00781271"/>
    <w:rsid w:val="007951BD"/>
    <w:rsid w:val="007A0937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2E02"/>
    <w:rsid w:val="00967DE6"/>
    <w:rsid w:val="009918B5"/>
    <w:rsid w:val="009948F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7CA0"/>
    <w:rsid w:val="00A3719A"/>
    <w:rsid w:val="00A41A87"/>
    <w:rsid w:val="00A42297"/>
    <w:rsid w:val="00A45EBD"/>
    <w:rsid w:val="00A60454"/>
    <w:rsid w:val="00A80117"/>
    <w:rsid w:val="00A8202E"/>
    <w:rsid w:val="00A8365F"/>
    <w:rsid w:val="00A83F7B"/>
    <w:rsid w:val="00A847F8"/>
    <w:rsid w:val="00A84943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5920"/>
    <w:rsid w:val="00B84BBA"/>
    <w:rsid w:val="00B86811"/>
    <w:rsid w:val="00BA0CDA"/>
    <w:rsid w:val="00BB6940"/>
    <w:rsid w:val="00BD2511"/>
    <w:rsid w:val="00BD5FE5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1C5"/>
    <w:rsid w:val="00C90AFE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0D1A"/>
    <w:rsid w:val="00D52FC4"/>
    <w:rsid w:val="00D54D8C"/>
    <w:rsid w:val="00D63CCB"/>
    <w:rsid w:val="00D819EC"/>
    <w:rsid w:val="00D8544F"/>
    <w:rsid w:val="00D9652F"/>
    <w:rsid w:val="00DC375C"/>
    <w:rsid w:val="00DC518A"/>
    <w:rsid w:val="00DD1BF9"/>
    <w:rsid w:val="00E00BE6"/>
    <w:rsid w:val="00E1137F"/>
    <w:rsid w:val="00E132DB"/>
    <w:rsid w:val="00E170BF"/>
    <w:rsid w:val="00E222ED"/>
    <w:rsid w:val="00E4247A"/>
    <w:rsid w:val="00E470C2"/>
    <w:rsid w:val="00E66429"/>
    <w:rsid w:val="00E858C1"/>
    <w:rsid w:val="00EA17C1"/>
    <w:rsid w:val="00EB1BD9"/>
    <w:rsid w:val="00EC3513"/>
    <w:rsid w:val="00EC544A"/>
    <w:rsid w:val="00ED24A6"/>
    <w:rsid w:val="00ED3129"/>
    <w:rsid w:val="00ED47FF"/>
    <w:rsid w:val="00ED5D64"/>
    <w:rsid w:val="00EE368B"/>
    <w:rsid w:val="00EE5F74"/>
    <w:rsid w:val="00EF54F0"/>
    <w:rsid w:val="00F03F38"/>
    <w:rsid w:val="00F16929"/>
    <w:rsid w:val="00F21B7F"/>
    <w:rsid w:val="00F21D44"/>
    <w:rsid w:val="00F363FB"/>
    <w:rsid w:val="00F45FB4"/>
    <w:rsid w:val="00F52655"/>
    <w:rsid w:val="00F528B9"/>
    <w:rsid w:val="00F53AA6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06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Malá, Lucie</cp:lastModifiedBy>
  <cp:revision>5</cp:revision>
  <cp:lastPrinted>2023-10-27T08:04:00Z</cp:lastPrinted>
  <dcterms:created xsi:type="dcterms:W3CDTF">2023-11-28T14:23:00Z</dcterms:created>
  <dcterms:modified xsi:type="dcterms:W3CDTF">2023-11-30T12:02:00Z</dcterms:modified>
</cp:coreProperties>
</file>