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FB9E6" w14:textId="77777777" w:rsidR="003014EC" w:rsidRDefault="003014EC" w:rsidP="00D4697F">
      <w:pPr>
        <w:spacing w:line="276" w:lineRule="auto"/>
        <w:jc w:val="center"/>
        <w:rPr>
          <w:rFonts w:ascii="Arial" w:hAnsi="Arial" w:cs="Arial"/>
          <w:b/>
        </w:rPr>
      </w:pPr>
    </w:p>
    <w:p w14:paraId="596495D9" w14:textId="7AD638D8" w:rsidR="00D4697F" w:rsidRDefault="00D4697F" w:rsidP="00D4697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Babice</w:t>
      </w:r>
    </w:p>
    <w:p w14:paraId="02D59601" w14:textId="3E40CB18" w:rsidR="00D4697F" w:rsidRDefault="00D4697F" w:rsidP="00D4697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Babice</w:t>
      </w:r>
    </w:p>
    <w:p w14:paraId="56E8549E" w14:textId="77777777" w:rsidR="00D4697F" w:rsidRPr="00686CC9" w:rsidRDefault="00D4697F" w:rsidP="00D4697F">
      <w:pPr>
        <w:spacing w:line="276" w:lineRule="auto"/>
        <w:jc w:val="center"/>
        <w:rPr>
          <w:rFonts w:ascii="Arial" w:hAnsi="Arial" w:cs="Arial"/>
          <w:b/>
        </w:rPr>
      </w:pPr>
    </w:p>
    <w:p w14:paraId="2A030A58" w14:textId="752B9199" w:rsidR="00D4697F" w:rsidRDefault="00D4697F" w:rsidP="00D4697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Babice,</w:t>
      </w:r>
    </w:p>
    <w:p w14:paraId="51B08D63" w14:textId="77777777" w:rsidR="00D4697F" w:rsidRDefault="00D4697F" w:rsidP="00D4697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7D2CEA60" w14:textId="77777777" w:rsidR="00D4697F" w:rsidRPr="00686CC9" w:rsidRDefault="00D4697F" w:rsidP="00D4697F">
      <w:pPr>
        <w:spacing w:line="276" w:lineRule="auto"/>
        <w:jc w:val="center"/>
        <w:rPr>
          <w:rFonts w:ascii="Arial" w:hAnsi="Arial" w:cs="Arial"/>
          <w:b/>
        </w:rPr>
      </w:pPr>
    </w:p>
    <w:p w14:paraId="3F2855CB" w14:textId="7E80FD6D" w:rsidR="00D4697F" w:rsidRPr="00623449" w:rsidRDefault="00D4697F" w:rsidP="00D4697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23449">
        <w:rPr>
          <w:rFonts w:ascii="Arial" w:hAnsi="Arial" w:cs="Arial"/>
          <w:sz w:val="22"/>
          <w:szCs w:val="22"/>
        </w:rPr>
        <w:t>Zastupitelstvo obce Babice se na svém zasedání dne 24.2.2025 usneslo vydat na základě § 84 odst. 2 písm. h) zákona č. 128/2000 Sb., o obcích (obecní zřízení), ve znění pozdějších předpisů, tuto obecně závaznou vyhlášku (dále jen „vyhláška“):</w:t>
      </w:r>
    </w:p>
    <w:p w14:paraId="09701C66" w14:textId="77777777" w:rsidR="00D4697F" w:rsidRPr="00623449" w:rsidRDefault="00D4697F" w:rsidP="00D4697F">
      <w:pPr>
        <w:pStyle w:val="slalnk"/>
        <w:spacing w:before="480" w:after="0" w:line="312" w:lineRule="auto"/>
        <w:rPr>
          <w:rFonts w:ascii="Arial" w:hAnsi="Arial" w:cs="Arial"/>
          <w:sz w:val="22"/>
          <w:szCs w:val="22"/>
        </w:rPr>
      </w:pPr>
      <w:r w:rsidRPr="00623449">
        <w:rPr>
          <w:rFonts w:ascii="Arial" w:hAnsi="Arial" w:cs="Arial"/>
          <w:sz w:val="22"/>
          <w:szCs w:val="22"/>
        </w:rPr>
        <w:t>Čl. 1</w:t>
      </w:r>
    </w:p>
    <w:p w14:paraId="2CFE2BC1" w14:textId="77777777" w:rsidR="00D4697F" w:rsidRPr="00903381" w:rsidRDefault="00D4697F" w:rsidP="00D4697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47B39E4D" w14:textId="77777777" w:rsidR="00623449" w:rsidRDefault="00623449" w:rsidP="00D4697F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14:paraId="2DE15585" w14:textId="2244E28A" w:rsidR="00D4697F" w:rsidRPr="00623449" w:rsidRDefault="00D4697F" w:rsidP="00D4697F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623449">
        <w:rPr>
          <w:rFonts w:ascii="Arial" w:hAnsi="Arial" w:cs="Arial"/>
          <w:sz w:val="22"/>
          <w:szCs w:val="22"/>
        </w:rPr>
        <w:t>Zrušuje se:</w:t>
      </w:r>
    </w:p>
    <w:p w14:paraId="389A90F4" w14:textId="77777777" w:rsidR="00D4697F" w:rsidRPr="00623449" w:rsidRDefault="00D4697F" w:rsidP="00D4697F">
      <w:pPr>
        <w:numPr>
          <w:ilvl w:val="0"/>
          <w:numId w:val="1"/>
        </w:numPr>
        <w:spacing w:before="120" w:line="288" w:lineRule="auto"/>
        <w:rPr>
          <w:rFonts w:ascii="Arial" w:hAnsi="Arial" w:cs="Arial"/>
          <w:color w:val="ED7D31"/>
          <w:sz w:val="22"/>
          <w:szCs w:val="22"/>
        </w:rPr>
      </w:pPr>
      <w:r w:rsidRPr="00623449">
        <w:rPr>
          <w:rFonts w:ascii="Arial" w:hAnsi="Arial" w:cs="Arial"/>
          <w:sz w:val="22"/>
          <w:szCs w:val="22"/>
        </w:rPr>
        <w:t>obecně závazná vyhláška č. 1/2004 Požární řád obce Babice, ze dne 17.5.2004,</w:t>
      </w:r>
    </w:p>
    <w:p w14:paraId="1CB7BEFA" w14:textId="7A52D0F3" w:rsidR="00D4697F" w:rsidRPr="00623449" w:rsidRDefault="00D4697F" w:rsidP="00D4697F">
      <w:pPr>
        <w:numPr>
          <w:ilvl w:val="0"/>
          <w:numId w:val="1"/>
        </w:numPr>
        <w:spacing w:before="120" w:line="288" w:lineRule="auto"/>
        <w:rPr>
          <w:rFonts w:ascii="Arial" w:hAnsi="Arial" w:cs="Arial"/>
          <w:color w:val="ED7D31"/>
          <w:sz w:val="22"/>
          <w:szCs w:val="22"/>
        </w:rPr>
      </w:pPr>
      <w:r w:rsidRPr="00623449">
        <w:rPr>
          <w:rFonts w:ascii="Arial" w:hAnsi="Arial" w:cs="Arial"/>
          <w:sz w:val="22"/>
          <w:szCs w:val="22"/>
        </w:rPr>
        <w:t xml:space="preserve">obecně závazná vyhláška č. 1/2011 o místním poplatku za užívání veřejného prostranství, ze </w:t>
      </w:r>
      <w:r w:rsidR="00906B8A">
        <w:rPr>
          <w:rFonts w:ascii="Arial" w:hAnsi="Arial" w:cs="Arial"/>
          <w:sz w:val="22"/>
          <w:szCs w:val="22"/>
        </w:rPr>
        <w:t xml:space="preserve">dne </w:t>
      </w:r>
      <w:r w:rsidRPr="00623449">
        <w:rPr>
          <w:rFonts w:ascii="Arial" w:hAnsi="Arial" w:cs="Arial"/>
          <w:sz w:val="22"/>
          <w:szCs w:val="22"/>
        </w:rPr>
        <w:t>14.2.2011</w:t>
      </w:r>
      <w:r w:rsidR="00623449">
        <w:rPr>
          <w:rFonts w:ascii="Arial" w:hAnsi="Arial" w:cs="Arial"/>
          <w:sz w:val="22"/>
          <w:szCs w:val="22"/>
        </w:rPr>
        <w:t>.</w:t>
      </w:r>
    </w:p>
    <w:p w14:paraId="50264A98" w14:textId="77777777" w:rsidR="00D4697F" w:rsidRPr="00E23DDB" w:rsidRDefault="00D4697F" w:rsidP="00D4697F">
      <w:pPr>
        <w:spacing w:before="120" w:line="288" w:lineRule="auto"/>
        <w:ind w:left="720"/>
        <w:rPr>
          <w:rFonts w:ascii="Arial" w:hAnsi="Arial" w:cs="Arial"/>
          <w:sz w:val="22"/>
          <w:szCs w:val="22"/>
        </w:rPr>
      </w:pPr>
    </w:p>
    <w:p w14:paraId="680897E3" w14:textId="77777777" w:rsidR="00D4697F" w:rsidRPr="00DF5857" w:rsidRDefault="00D4697F" w:rsidP="00D4697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2CB7C42C" w14:textId="77777777" w:rsidR="00D4697F" w:rsidRDefault="00D4697F" w:rsidP="00D4697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AC049BC" w14:textId="77777777" w:rsidR="00623449" w:rsidRDefault="00623449" w:rsidP="00D4697F">
      <w:pPr>
        <w:pStyle w:val="Nzvylnk"/>
        <w:jc w:val="left"/>
        <w:rPr>
          <w:rFonts w:ascii="Arial" w:hAnsi="Arial" w:cs="Arial"/>
          <w:b w:val="0"/>
          <w:bCs w:val="0"/>
          <w:iCs/>
          <w:szCs w:val="24"/>
        </w:rPr>
      </w:pPr>
    </w:p>
    <w:p w14:paraId="20ED8442" w14:textId="50CCC577" w:rsidR="00D4697F" w:rsidRPr="00623449" w:rsidRDefault="00D4697F" w:rsidP="00D4697F">
      <w:pPr>
        <w:pStyle w:val="Nzvylnk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623449">
        <w:rPr>
          <w:rFonts w:ascii="Arial" w:hAnsi="Arial" w:cs="Arial"/>
          <w:b w:val="0"/>
          <w:bCs w:val="0"/>
          <w:iCs/>
          <w:sz w:val="22"/>
          <w:szCs w:val="22"/>
        </w:rPr>
        <w:t>Tato vyhláška nabývá účinnosti počátkem patnáctého dne následujícího po dni jejího vyhlášení.</w:t>
      </w:r>
    </w:p>
    <w:p w14:paraId="52F79B43" w14:textId="77777777" w:rsidR="00D4697F" w:rsidRDefault="00D4697F" w:rsidP="00D4697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0C3787" w14:textId="77777777" w:rsidR="00D4697F" w:rsidRDefault="00D4697F" w:rsidP="00D4697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FD80E7" w14:textId="77777777" w:rsidR="00623449" w:rsidRDefault="00623449" w:rsidP="00D4697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5C61FF" w14:textId="77777777" w:rsidR="00623449" w:rsidRDefault="00623449" w:rsidP="00D4697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04D91B" w14:textId="694E3C90" w:rsidR="00D4697F" w:rsidRPr="00B20497" w:rsidRDefault="00D4697F" w:rsidP="00D4697F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23449">
        <w:rPr>
          <w:rFonts w:ascii="Arial" w:hAnsi="Arial" w:cs="Arial"/>
        </w:rPr>
        <w:t xml:space="preserve">  </w:t>
      </w:r>
      <w:r w:rsidR="00F52C38">
        <w:rPr>
          <w:rFonts w:ascii="Arial" w:hAnsi="Arial" w:cs="Arial"/>
        </w:rPr>
        <w:t xml:space="preserve"> </w:t>
      </w:r>
      <w:r w:rsidR="003014EC">
        <w:rPr>
          <w:rFonts w:ascii="Arial" w:hAnsi="Arial" w:cs="Arial"/>
        </w:rPr>
        <w:t xml:space="preserve">  </w:t>
      </w:r>
      <w:r w:rsidR="00F52C38">
        <w:rPr>
          <w:rFonts w:ascii="Arial" w:hAnsi="Arial" w:cs="Arial"/>
        </w:rPr>
        <w:t xml:space="preserve"> </w:t>
      </w:r>
      <w:r w:rsidR="00623449">
        <w:rPr>
          <w:rFonts w:ascii="Arial" w:hAnsi="Arial" w:cs="Arial"/>
        </w:rPr>
        <w:t xml:space="preserve">     </w:t>
      </w:r>
    </w:p>
    <w:p w14:paraId="5138A74C" w14:textId="2B6520DE" w:rsidR="00D4697F" w:rsidRPr="00623449" w:rsidRDefault="00623449" w:rsidP="00D4697F">
      <w:pPr>
        <w:keepNext/>
        <w:tabs>
          <w:tab w:val="left" w:pos="0"/>
        </w:tabs>
        <w:rPr>
          <w:rFonts w:ascii="Arial" w:hAnsi="Arial" w:cs="Arial"/>
          <w:sz w:val="22"/>
          <w:szCs w:val="22"/>
        </w:rPr>
      </w:pPr>
      <w:r w:rsidRPr="00623449">
        <w:rPr>
          <w:rFonts w:ascii="Arial" w:hAnsi="Arial" w:cs="Arial"/>
          <w:sz w:val="22"/>
          <w:szCs w:val="22"/>
        </w:rPr>
        <w:t xml:space="preserve">         </w:t>
      </w:r>
      <w:r w:rsidR="00D4697F" w:rsidRPr="00623449">
        <w:rPr>
          <w:rFonts w:ascii="Arial" w:hAnsi="Arial" w:cs="Arial"/>
          <w:sz w:val="22"/>
          <w:szCs w:val="22"/>
        </w:rPr>
        <w:t>Dana Haasová</w:t>
      </w:r>
      <w:r w:rsidR="00D4697F" w:rsidRPr="00623449">
        <w:rPr>
          <w:rFonts w:ascii="Arial" w:hAnsi="Arial" w:cs="Arial"/>
          <w:sz w:val="22"/>
          <w:szCs w:val="22"/>
        </w:rPr>
        <w:tab/>
      </w:r>
      <w:r w:rsidR="003014EC">
        <w:rPr>
          <w:rFonts w:ascii="Arial" w:hAnsi="Arial" w:cs="Arial"/>
          <w:sz w:val="22"/>
          <w:szCs w:val="22"/>
        </w:rPr>
        <w:t>v.r.</w:t>
      </w:r>
      <w:r w:rsidR="00D4697F" w:rsidRPr="00623449">
        <w:rPr>
          <w:rFonts w:ascii="Arial" w:hAnsi="Arial" w:cs="Arial"/>
          <w:sz w:val="22"/>
          <w:szCs w:val="22"/>
        </w:rPr>
        <w:tab/>
      </w:r>
      <w:r w:rsidR="00D4697F" w:rsidRPr="00623449">
        <w:rPr>
          <w:rFonts w:ascii="Arial" w:hAnsi="Arial" w:cs="Arial"/>
          <w:sz w:val="22"/>
          <w:szCs w:val="22"/>
        </w:rPr>
        <w:tab/>
      </w:r>
      <w:r w:rsidR="00D4697F" w:rsidRPr="00623449">
        <w:rPr>
          <w:rFonts w:ascii="Arial" w:hAnsi="Arial" w:cs="Arial"/>
          <w:sz w:val="22"/>
          <w:szCs w:val="22"/>
        </w:rPr>
        <w:tab/>
      </w:r>
      <w:r w:rsidR="00D4697F" w:rsidRPr="00623449">
        <w:rPr>
          <w:rFonts w:ascii="Arial" w:hAnsi="Arial" w:cs="Arial"/>
          <w:sz w:val="22"/>
          <w:szCs w:val="22"/>
        </w:rPr>
        <w:tab/>
      </w:r>
      <w:r w:rsidR="00F52C38">
        <w:rPr>
          <w:rFonts w:ascii="Arial" w:hAnsi="Arial" w:cs="Arial"/>
          <w:sz w:val="22"/>
          <w:szCs w:val="22"/>
        </w:rPr>
        <w:t xml:space="preserve">    </w:t>
      </w:r>
      <w:r w:rsidR="00D4697F" w:rsidRPr="00623449">
        <w:rPr>
          <w:rFonts w:ascii="Arial" w:hAnsi="Arial" w:cs="Arial"/>
          <w:sz w:val="22"/>
          <w:szCs w:val="22"/>
        </w:rPr>
        <w:t xml:space="preserve"> Bc. Miroslav Metlík</w:t>
      </w:r>
      <w:r w:rsidR="003014EC">
        <w:rPr>
          <w:rFonts w:ascii="Arial" w:hAnsi="Arial" w:cs="Arial"/>
          <w:sz w:val="22"/>
          <w:szCs w:val="22"/>
        </w:rPr>
        <w:t xml:space="preserve"> v.r.</w:t>
      </w:r>
    </w:p>
    <w:p w14:paraId="43D56E57" w14:textId="6C9AE9D3" w:rsidR="00D4697F" w:rsidRPr="00623449" w:rsidRDefault="00623449" w:rsidP="00D4697F">
      <w:pPr>
        <w:keepNext/>
        <w:tabs>
          <w:tab w:val="left" w:pos="0"/>
        </w:tabs>
        <w:rPr>
          <w:rFonts w:ascii="Arial" w:hAnsi="Arial" w:cs="Arial"/>
          <w:sz w:val="22"/>
          <w:szCs w:val="22"/>
        </w:rPr>
      </w:pPr>
      <w:r w:rsidRPr="00623449">
        <w:rPr>
          <w:rFonts w:ascii="Arial" w:hAnsi="Arial" w:cs="Arial"/>
          <w:sz w:val="22"/>
          <w:szCs w:val="22"/>
        </w:rPr>
        <w:t xml:space="preserve">           </w:t>
      </w:r>
      <w:r w:rsidR="00D4697F" w:rsidRPr="00623449">
        <w:rPr>
          <w:rFonts w:ascii="Arial" w:hAnsi="Arial" w:cs="Arial"/>
          <w:sz w:val="22"/>
          <w:szCs w:val="22"/>
        </w:rPr>
        <w:t xml:space="preserve"> starostka                                                           </w:t>
      </w:r>
      <w:r w:rsidR="00F52C38">
        <w:rPr>
          <w:rFonts w:ascii="Arial" w:hAnsi="Arial" w:cs="Arial"/>
          <w:sz w:val="22"/>
          <w:szCs w:val="22"/>
        </w:rPr>
        <w:t xml:space="preserve"> </w:t>
      </w:r>
      <w:r w:rsidR="00D4697F" w:rsidRPr="00623449">
        <w:rPr>
          <w:rFonts w:ascii="Arial" w:hAnsi="Arial" w:cs="Arial"/>
          <w:sz w:val="22"/>
          <w:szCs w:val="22"/>
        </w:rPr>
        <w:t xml:space="preserve">  </w:t>
      </w:r>
      <w:r w:rsidR="00F52C38">
        <w:rPr>
          <w:rFonts w:ascii="Arial" w:hAnsi="Arial" w:cs="Arial"/>
          <w:sz w:val="22"/>
          <w:szCs w:val="22"/>
        </w:rPr>
        <w:t xml:space="preserve">  </w:t>
      </w:r>
      <w:r w:rsidR="00D4697F" w:rsidRPr="00623449">
        <w:rPr>
          <w:rFonts w:ascii="Arial" w:hAnsi="Arial" w:cs="Arial"/>
          <w:sz w:val="22"/>
          <w:szCs w:val="22"/>
        </w:rPr>
        <w:t>místostarosta</w:t>
      </w:r>
    </w:p>
    <w:p w14:paraId="5CCD16F6" w14:textId="77777777" w:rsidR="00751690" w:rsidRDefault="00751690" w:rsidP="00D4697F"/>
    <w:sectPr w:rsidR="00751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34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7F"/>
    <w:rsid w:val="003014EC"/>
    <w:rsid w:val="003D051A"/>
    <w:rsid w:val="00441ABF"/>
    <w:rsid w:val="00591BE8"/>
    <w:rsid w:val="00623449"/>
    <w:rsid w:val="00751690"/>
    <w:rsid w:val="008A12BF"/>
    <w:rsid w:val="008C3943"/>
    <w:rsid w:val="00906B8A"/>
    <w:rsid w:val="00BD4A0D"/>
    <w:rsid w:val="00D4697F"/>
    <w:rsid w:val="00F22CF4"/>
    <w:rsid w:val="00F5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EB1F"/>
  <w15:chartTrackingRefBased/>
  <w15:docId w15:val="{4503F493-4553-45F7-85A5-392DEF60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6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46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6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69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6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69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69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69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69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69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69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69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69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697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697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69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69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69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69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69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6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6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6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6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69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69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697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69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697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697F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D4697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4697F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756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babice</dc:creator>
  <cp:keywords/>
  <dc:description/>
  <cp:lastModifiedBy>babice</cp:lastModifiedBy>
  <cp:revision>4</cp:revision>
  <dcterms:created xsi:type="dcterms:W3CDTF">2025-02-19T12:49:00Z</dcterms:created>
  <dcterms:modified xsi:type="dcterms:W3CDTF">2025-02-26T10:14:00Z</dcterms:modified>
</cp:coreProperties>
</file>