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4349CF" w:rsidRDefault="008D6906" w:rsidP="00D012E1">
      <w:pPr>
        <w:spacing w:line="276" w:lineRule="auto"/>
        <w:jc w:val="center"/>
        <w:rPr>
          <w:rFonts w:ascii="Arial" w:hAnsi="Arial" w:cs="Arial"/>
          <w:b/>
          <w:spacing w:val="24"/>
          <w:sz w:val="32"/>
          <w:szCs w:val="32"/>
        </w:rPr>
      </w:pPr>
      <w:r w:rsidRPr="004349CF">
        <w:rPr>
          <w:rFonts w:ascii="Arial" w:hAnsi="Arial" w:cs="Arial"/>
          <w:b/>
          <w:spacing w:val="24"/>
          <w:sz w:val="32"/>
          <w:szCs w:val="32"/>
        </w:rPr>
        <w:t xml:space="preserve">OBEC </w:t>
      </w:r>
      <w:r w:rsidR="009538F0" w:rsidRPr="004349CF">
        <w:rPr>
          <w:rFonts w:ascii="Arial" w:hAnsi="Arial" w:cs="Arial"/>
          <w:b/>
          <w:spacing w:val="24"/>
          <w:sz w:val="32"/>
          <w:szCs w:val="32"/>
        </w:rPr>
        <w:t>VĚŠÍN</w:t>
      </w:r>
    </w:p>
    <w:p w:rsidR="008D6906" w:rsidRPr="004349CF" w:rsidRDefault="008D6906" w:rsidP="00D012E1">
      <w:pPr>
        <w:spacing w:line="276" w:lineRule="auto"/>
        <w:jc w:val="center"/>
        <w:rPr>
          <w:rFonts w:ascii="Arial" w:hAnsi="Arial" w:cs="Arial"/>
          <w:b/>
          <w:spacing w:val="24"/>
          <w:sz w:val="28"/>
          <w:szCs w:val="28"/>
        </w:rPr>
      </w:pPr>
      <w:r w:rsidRPr="004349CF">
        <w:rPr>
          <w:rFonts w:ascii="Arial" w:hAnsi="Arial" w:cs="Arial"/>
          <w:b/>
          <w:spacing w:val="24"/>
          <w:sz w:val="28"/>
          <w:szCs w:val="28"/>
        </w:rPr>
        <w:t>Zastupitelstvo obce</w:t>
      </w:r>
      <w:r w:rsidR="009538F0" w:rsidRPr="004349CF">
        <w:rPr>
          <w:rFonts w:ascii="Arial" w:hAnsi="Arial" w:cs="Arial"/>
          <w:b/>
          <w:spacing w:val="24"/>
          <w:sz w:val="28"/>
          <w:szCs w:val="28"/>
        </w:rPr>
        <w:t xml:space="preserve"> Věšín</w:t>
      </w:r>
    </w:p>
    <w:p w:rsidR="004349CF" w:rsidRPr="002E0EAD" w:rsidRDefault="004349CF" w:rsidP="00D012E1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</w:p>
    <w:p w:rsidR="008D6906" w:rsidRPr="004349CF" w:rsidRDefault="008D6906" w:rsidP="00D012E1">
      <w:pPr>
        <w:spacing w:line="276" w:lineRule="auto"/>
        <w:jc w:val="center"/>
        <w:rPr>
          <w:rFonts w:ascii="Arial" w:hAnsi="Arial" w:cs="Arial"/>
          <w:b/>
          <w:spacing w:val="20"/>
        </w:rPr>
      </w:pPr>
      <w:r w:rsidRPr="004349CF">
        <w:rPr>
          <w:rFonts w:ascii="Arial" w:hAnsi="Arial" w:cs="Arial"/>
          <w:b/>
          <w:spacing w:val="20"/>
        </w:rPr>
        <w:t xml:space="preserve">Obecně závazná vyhláška obce </w:t>
      </w:r>
      <w:r w:rsidR="009538F0" w:rsidRPr="004349CF">
        <w:rPr>
          <w:rFonts w:ascii="Arial" w:hAnsi="Arial" w:cs="Arial"/>
          <w:b/>
          <w:spacing w:val="20"/>
        </w:rPr>
        <w:t>Věšín</w:t>
      </w:r>
      <w:r w:rsidR="004349CF">
        <w:rPr>
          <w:rFonts w:ascii="Arial" w:hAnsi="Arial" w:cs="Arial"/>
          <w:b/>
          <w:spacing w:val="20"/>
        </w:rPr>
        <w:t xml:space="preserve"> č.1/2022,</w:t>
      </w:r>
      <w:r w:rsidRPr="004349CF">
        <w:rPr>
          <w:rFonts w:ascii="Arial" w:hAnsi="Arial" w:cs="Arial"/>
          <w:b/>
          <w:spacing w:val="20"/>
        </w:rPr>
        <w:t xml:space="preserve">o místním poplatku </w:t>
      </w:r>
      <w:r w:rsidR="00C63031" w:rsidRPr="004349CF">
        <w:rPr>
          <w:rFonts w:ascii="Arial" w:hAnsi="Arial" w:cs="Arial"/>
          <w:b/>
          <w:spacing w:val="20"/>
        </w:rPr>
        <w:t>za odkládání komunálního odpadu z nemovité věci</w:t>
      </w:r>
    </w:p>
    <w:p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bookmarkEnd w:id="0"/>
    <w:p w:rsidR="004349CF" w:rsidRDefault="004349CF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349CF" w:rsidRPr="002E0EAD" w:rsidRDefault="004349CF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650C3">
        <w:rPr>
          <w:rFonts w:ascii="Arial" w:hAnsi="Arial" w:cs="Arial"/>
          <w:b w:val="0"/>
          <w:sz w:val="22"/>
          <w:szCs w:val="22"/>
        </w:rPr>
        <w:t>Věšín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650C3">
        <w:rPr>
          <w:rFonts w:ascii="Arial" w:hAnsi="Arial" w:cs="Arial"/>
          <w:b w:val="0"/>
          <w:sz w:val="22"/>
          <w:szCs w:val="22"/>
        </w:rPr>
        <w:t>29.11.2022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B0028">
        <w:rPr>
          <w:rFonts w:ascii="Arial" w:hAnsi="Arial" w:cs="Arial"/>
          <w:b w:val="0"/>
          <w:sz w:val="22"/>
          <w:szCs w:val="22"/>
        </w:rPr>
        <w:t xml:space="preserve">3/2022/07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650C3">
        <w:rPr>
          <w:rFonts w:ascii="Arial" w:hAnsi="Arial" w:cs="Arial"/>
          <w:sz w:val="22"/>
          <w:szCs w:val="22"/>
        </w:rPr>
        <w:t>Věšín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650C3">
        <w:rPr>
          <w:rFonts w:ascii="Arial" w:hAnsi="Arial" w:cs="Arial"/>
          <w:sz w:val="22"/>
          <w:szCs w:val="22"/>
        </w:rPr>
        <w:t>Věšín</w:t>
      </w:r>
      <w:r w:rsidR="009D02DA"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</w:p>
    <w:p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Plátcem poplatku je </w:t>
      </w:r>
    </w:p>
    <w:p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:rsidR="004349CF" w:rsidRDefault="004349CF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</w:p>
    <w:p w:rsidR="004349CF" w:rsidRDefault="004349CF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E650C3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D012E1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</w:p>
    <w:p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E650C3">
        <w:rPr>
          <w:rFonts w:ascii="Arial" w:hAnsi="Arial" w:cs="Arial"/>
          <w:sz w:val="22"/>
          <w:szCs w:val="22"/>
        </w:rPr>
        <w:t>1,-</w:t>
      </w:r>
      <w:r w:rsidR="00330165">
        <w:rPr>
          <w:rFonts w:ascii="Arial" w:hAnsi="Arial" w:cs="Arial"/>
          <w:sz w:val="22"/>
          <w:szCs w:val="22"/>
        </w:rPr>
        <w:t xml:space="preserve"> Kč za l</w:t>
      </w:r>
      <w:r w:rsidR="004349CF">
        <w:rPr>
          <w:rFonts w:ascii="Arial" w:hAnsi="Arial" w:cs="Arial"/>
          <w:sz w:val="22"/>
          <w:szCs w:val="22"/>
        </w:rPr>
        <w:t>itr</w:t>
      </w:r>
      <w:r w:rsidR="00330165">
        <w:rPr>
          <w:rFonts w:ascii="Arial" w:hAnsi="Arial" w:cs="Arial"/>
          <w:sz w:val="22"/>
          <w:szCs w:val="22"/>
        </w:rPr>
        <w:t>.</w:t>
      </w:r>
    </w:p>
    <w:p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D012E1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4349CF">
        <w:rPr>
          <w:rFonts w:ascii="Arial" w:hAnsi="Arial" w:cs="Arial"/>
          <w:sz w:val="22"/>
          <w:szCs w:val="22"/>
        </w:rPr>
        <w:t xml:space="preserve">  28.2.</w:t>
      </w:r>
      <w:r>
        <w:rPr>
          <w:rFonts w:ascii="Arial" w:hAnsi="Arial" w:cs="Arial"/>
          <w:sz w:val="22"/>
          <w:szCs w:val="22"/>
        </w:rPr>
        <w:t xml:space="preserve">  </w:t>
      </w:r>
      <w:r w:rsidR="004349CF">
        <w:rPr>
          <w:rFonts w:ascii="Arial" w:hAnsi="Arial" w:cs="Arial"/>
          <w:sz w:val="22"/>
          <w:szCs w:val="22"/>
        </w:rPr>
        <w:t>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  <w:r w:rsidR="004349CF">
        <w:rPr>
          <w:rFonts w:ascii="Arial" w:hAnsi="Arial" w:cs="Arial"/>
          <w:sz w:val="22"/>
          <w:szCs w:val="22"/>
        </w:rPr>
        <w:t>V případě vzniku poplatkové povinnosti v období po 28.2.do 31.12. odvede plátce poplatku vybraný poplatek správci poplatku nejpozději do 30 dnů ode dne vzniku poplatkové povinnosti.</w:t>
      </w:r>
    </w:p>
    <w:p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</w:p>
    <w:p w:rsidR="009B3D7F" w:rsidRPr="005155AF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</w:p>
    <w:p w:rsidR="009B3D7F" w:rsidRPr="00B92EB1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:rsidR="00F71057" w:rsidRPr="002E0EAD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r w:rsidR="004349CF">
        <w:rPr>
          <w:rFonts w:ascii="Arial" w:hAnsi="Arial" w:cs="Arial"/>
          <w:sz w:val="22"/>
          <w:szCs w:val="22"/>
        </w:rPr>
        <w:t>01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4349CF">
        <w:rPr>
          <w:rFonts w:ascii="Arial" w:hAnsi="Arial" w:cs="Arial"/>
          <w:i/>
          <w:sz w:val="22"/>
          <w:szCs w:val="22"/>
        </w:rPr>
        <w:t>2021 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4349CF">
        <w:rPr>
          <w:rFonts w:ascii="Arial" w:hAnsi="Arial" w:cs="Arial"/>
          <w:i/>
          <w:sz w:val="22"/>
          <w:szCs w:val="22"/>
        </w:rPr>
        <w:t>2.11.2021.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349CF">
        <w:rPr>
          <w:rFonts w:ascii="Arial" w:hAnsi="Arial" w:cs="Arial"/>
          <w:sz w:val="22"/>
          <w:szCs w:val="22"/>
        </w:rPr>
        <w:t>1.1.2023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4349CF" w:rsidRDefault="004349CF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4349CF" w:rsidRDefault="004349CF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4349CF" w:rsidRPr="002E0EAD" w:rsidRDefault="004349CF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349CF">
        <w:rPr>
          <w:rFonts w:ascii="Arial" w:hAnsi="Arial" w:cs="Arial"/>
          <w:sz w:val="22"/>
          <w:szCs w:val="22"/>
        </w:rPr>
        <w:t xml:space="preserve">Petr Jeníček </w:t>
      </w:r>
      <w:r w:rsidR="004349CF">
        <w:rPr>
          <w:rFonts w:ascii="Arial" w:hAnsi="Arial" w:cs="Arial"/>
          <w:sz w:val="22"/>
          <w:szCs w:val="22"/>
        </w:rPr>
        <w:tab/>
        <w:t xml:space="preserve">Ing. </w:t>
      </w:r>
      <w:r w:rsidR="001B0028">
        <w:rPr>
          <w:rFonts w:ascii="Arial" w:hAnsi="Arial" w:cs="Arial"/>
          <w:sz w:val="22"/>
          <w:szCs w:val="22"/>
        </w:rPr>
        <w:t>P</w:t>
      </w:r>
      <w:r w:rsidR="004349CF">
        <w:rPr>
          <w:rFonts w:ascii="Arial" w:hAnsi="Arial" w:cs="Arial"/>
          <w:sz w:val="22"/>
          <w:szCs w:val="22"/>
        </w:rPr>
        <w:t>avel Hutr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E16EF" w:rsidRDefault="001E16E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E16EF" w:rsidRDefault="001E16E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E16EF" w:rsidRDefault="001E16E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E16EF" w:rsidRDefault="001E16E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E16EF" w:rsidRDefault="001E16E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E16EF" w:rsidRDefault="001E16E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E16EF" w:rsidRDefault="001E16E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E16EF" w:rsidRDefault="001E16E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E16EF" w:rsidRDefault="001E16E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Vyvěšeno:</w:t>
      </w:r>
    </w:p>
    <w:p w:rsidR="001E16EF" w:rsidRDefault="001E16E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</w:p>
    <w:p w:rsidR="001E16EF" w:rsidRPr="001E16EF" w:rsidRDefault="001E16E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Sejmuto:</w:t>
      </w:r>
    </w:p>
    <w:sectPr w:rsidR="001E16EF" w:rsidRPr="001E16EF" w:rsidSect="004349CF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E35" w:rsidRDefault="00503E35">
      <w:r>
        <w:separator/>
      </w:r>
    </w:p>
  </w:endnote>
  <w:endnote w:type="continuationSeparator" w:id="0">
    <w:p w:rsidR="00503E35" w:rsidRDefault="0050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B0028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E35" w:rsidRDefault="00503E35">
      <w:r>
        <w:separator/>
      </w:r>
    </w:p>
  </w:footnote>
  <w:footnote w:type="continuationSeparator" w:id="0">
    <w:p w:rsidR="00503E35" w:rsidRDefault="0050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0028"/>
    <w:rsid w:val="001B36E4"/>
    <w:rsid w:val="001B6CD8"/>
    <w:rsid w:val="001C1953"/>
    <w:rsid w:val="001D69CC"/>
    <w:rsid w:val="001E0628"/>
    <w:rsid w:val="001E0982"/>
    <w:rsid w:val="001E16EF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49C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3E35"/>
    <w:rsid w:val="00504C32"/>
    <w:rsid w:val="005121C8"/>
    <w:rsid w:val="00515084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38F0"/>
    <w:rsid w:val="0095464F"/>
    <w:rsid w:val="00956763"/>
    <w:rsid w:val="00956B13"/>
    <w:rsid w:val="00961844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BD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50C3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0D22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4C3DA-8ADF-4A12-AD57-3AE40331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896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Věšín</cp:lastModifiedBy>
  <cp:revision>2</cp:revision>
  <cp:lastPrinted>2022-12-05T15:00:00Z</cp:lastPrinted>
  <dcterms:created xsi:type="dcterms:W3CDTF">2022-12-07T13:58:00Z</dcterms:created>
  <dcterms:modified xsi:type="dcterms:W3CDTF">2022-12-07T13:58:00Z</dcterms:modified>
</cp:coreProperties>
</file>