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6DCEF" w14:textId="77777777" w:rsidR="00624FC6" w:rsidRPr="00326490" w:rsidRDefault="00624FC6" w:rsidP="00624FC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CA84A4" wp14:editId="5B4F4E75">
            <wp:extent cx="942975" cy="1098579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Stašov_CoA_CZ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52" cy="110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6A461" w14:textId="77777777" w:rsidR="00624FC6" w:rsidRDefault="00624FC6" w:rsidP="00624FC6">
      <w:pPr>
        <w:pStyle w:val="Zhlav"/>
        <w:tabs>
          <w:tab w:val="clear" w:pos="4536"/>
          <w:tab w:val="clear" w:pos="9072"/>
        </w:tabs>
        <w:rPr>
          <w:bCs/>
        </w:rPr>
      </w:pPr>
    </w:p>
    <w:p w14:paraId="087527E1" w14:textId="77777777" w:rsidR="00AB0481" w:rsidRDefault="00AB0481" w:rsidP="00624FC6">
      <w:pPr>
        <w:pStyle w:val="Zhlav"/>
        <w:tabs>
          <w:tab w:val="clear" w:pos="4536"/>
          <w:tab w:val="clear" w:pos="9072"/>
        </w:tabs>
        <w:rPr>
          <w:bCs/>
        </w:rPr>
      </w:pPr>
    </w:p>
    <w:p w14:paraId="18E855AC" w14:textId="77777777" w:rsidR="00AB0481" w:rsidRDefault="00624FC6" w:rsidP="00624FC6">
      <w:pPr>
        <w:pStyle w:val="Zkladntext"/>
        <w:spacing w:after="6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A63503">
        <w:rPr>
          <w:rFonts w:ascii="Arial" w:hAnsi="Arial" w:cs="Arial"/>
          <w:b/>
          <w:color w:val="0070C0"/>
          <w:sz w:val="32"/>
          <w:szCs w:val="32"/>
        </w:rPr>
        <w:t>OBEC STAŠOV</w:t>
      </w:r>
    </w:p>
    <w:p w14:paraId="178CE8C5" w14:textId="11879192" w:rsidR="00624FC6" w:rsidRPr="008955D9" w:rsidRDefault="00624FC6" w:rsidP="00624FC6">
      <w:pPr>
        <w:pStyle w:val="Zkladntext"/>
        <w:spacing w:after="60"/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A74B00">
        <w:rPr>
          <w:rFonts w:cs="Arial"/>
          <w:sz w:val="28"/>
          <w:szCs w:val="28"/>
        </w:rPr>
        <w:br/>
      </w:r>
      <w:r w:rsidRPr="008955D9">
        <w:rPr>
          <w:rFonts w:ascii="Arial" w:eastAsiaTheme="majorEastAsia" w:hAnsi="Arial" w:cs="Arial"/>
          <w:b/>
          <w:sz w:val="28"/>
          <w:szCs w:val="28"/>
        </w:rPr>
        <w:t>Zastupitelstvo obce Stašov</w:t>
      </w:r>
    </w:p>
    <w:p w14:paraId="77EEE21D" w14:textId="77777777" w:rsidR="00757A33" w:rsidRDefault="002C5A99">
      <w:pPr>
        <w:pStyle w:val="Nadpis1"/>
      </w:pPr>
      <w:r>
        <w:t>Obecně závazná vyhláška obce Stašov</w:t>
      </w:r>
      <w:r>
        <w:br/>
        <w:t>o místním poplatku za obecní systém odpadového hospodářství</w:t>
      </w:r>
    </w:p>
    <w:p w14:paraId="22657A15" w14:textId="4FF3D1E4" w:rsidR="00757A33" w:rsidRDefault="002C5A99">
      <w:pPr>
        <w:pStyle w:val="UvodniVeta"/>
      </w:pPr>
      <w:r>
        <w:t xml:space="preserve">Zastupitelstvo obce Stašov se na svém zasedání dne </w:t>
      </w:r>
      <w:r w:rsidR="00CA1C0C" w:rsidRPr="00CA1C0C">
        <w:t>2</w:t>
      </w:r>
      <w:r w:rsidR="00370BD8">
        <w:t>8</w:t>
      </w:r>
      <w:r w:rsidRPr="00CA1C0C">
        <w:t xml:space="preserve">. </w:t>
      </w:r>
      <w:r w:rsidR="00CA1C0C" w:rsidRPr="00CA1C0C">
        <w:t>listopadu</w:t>
      </w:r>
      <w:r w:rsidRPr="00CA1C0C">
        <w:t xml:space="preserve"> 202</w:t>
      </w:r>
      <w:r w:rsidR="00370BD8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0941BC" w14:textId="77777777" w:rsidR="00757A33" w:rsidRDefault="002C5A99">
      <w:pPr>
        <w:pStyle w:val="Nadpis2"/>
      </w:pPr>
      <w:r>
        <w:t>Čl. 1</w:t>
      </w:r>
      <w:r>
        <w:br/>
        <w:t>Úvodní ustanovení</w:t>
      </w:r>
    </w:p>
    <w:p w14:paraId="402B956D" w14:textId="77777777" w:rsidR="00757A33" w:rsidRDefault="002C5A99">
      <w:pPr>
        <w:pStyle w:val="Odstavec"/>
        <w:numPr>
          <w:ilvl w:val="0"/>
          <w:numId w:val="1"/>
        </w:numPr>
      </w:pPr>
      <w:r>
        <w:t>Obec Stašov touto vyhláškou zavádí místní poplatek za obecní systém odpadového hospodářství (dále jen „poplatek“).</w:t>
      </w:r>
    </w:p>
    <w:p w14:paraId="63103F0D" w14:textId="77777777" w:rsidR="00757A33" w:rsidRDefault="002C5A9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4FC85E" w14:textId="77777777" w:rsidR="00757A33" w:rsidRDefault="002C5A9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C66E2D" w14:textId="77777777" w:rsidR="00757A33" w:rsidRDefault="002C5A99">
      <w:pPr>
        <w:pStyle w:val="Nadpis2"/>
      </w:pPr>
      <w:r>
        <w:t>Čl. 2</w:t>
      </w:r>
      <w:r>
        <w:br/>
        <w:t>Poplatník</w:t>
      </w:r>
    </w:p>
    <w:p w14:paraId="137D9EC0" w14:textId="77777777" w:rsidR="00757A33" w:rsidRDefault="002C5A9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3FE811" w14:textId="77777777" w:rsidR="00757A33" w:rsidRDefault="002C5A9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B6B67C" w14:textId="77777777" w:rsidR="00757A33" w:rsidRDefault="002C5A9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837282" w14:textId="77777777" w:rsidR="00757A33" w:rsidRDefault="002C5A9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0CCDFA9" w14:textId="77777777" w:rsidR="00757A33" w:rsidRDefault="002C5A99">
      <w:pPr>
        <w:pStyle w:val="Nadpis2"/>
      </w:pPr>
      <w:r>
        <w:lastRenderedPageBreak/>
        <w:t>Čl. 3</w:t>
      </w:r>
      <w:r>
        <w:br/>
        <w:t>Ohlašovací povinnost</w:t>
      </w:r>
    </w:p>
    <w:p w14:paraId="6EAD28BD" w14:textId="77777777" w:rsidR="00757A33" w:rsidRDefault="002C5A9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400CC68" w14:textId="77777777" w:rsidR="00757A33" w:rsidRDefault="002C5A9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AE5B11" w14:textId="77777777" w:rsidR="00757A33" w:rsidRDefault="002C5A99">
      <w:pPr>
        <w:pStyle w:val="Nadpis2"/>
      </w:pPr>
      <w:r>
        <w:t>Čl. 4</w:t>
      </w:r>
      <w:r>
        <w:br/>
        <w:t>Sazba poplatku</w:t>
      </w:r>
    </w:p>
    <w:p w14:paraId="14E8783D" w14:textId="6D5A43CF" w:rsidR="00757A33" w:rsidRDefault="002C5A99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A1C0C" w:rsidRPr="00CA1C0C">
        <w:rPr>
          <w:b/>
          <w:bCs/>
        </w:rPr>
        <w:t>1.0</w:t>
      </w:r>
      <w:r w:rsidR="00370BD8">
        <w:rPr>
          <w:b/>
          <w:bCs/>
        </w:rPr>
        <w:t>98</w:t>
      </w:r>
      <w:r w:rsidR="00CA1C0C" w:rsidRPr="00CA1C0C">
        <w:rPr>
          <w:b/>
          <w:bCs/>
        </w:rPr>
        <w:t>,-</w:t>
      </w:r>
      <w:r w:rsidRPr="00CA1C0C">
        <w:rPr>
          <w:b/>
          <w:bCs/>
        </w:rPr>
        <w:t> Kč</w:t>
      </w:r>
      <w:r>
        <w:t>.</w:t>
      </w:r>
    </w:p>
    <w:p w14:paraId="35598691" w14:textId="77777777" w:rsidR="00757A33" w:rsidRDefault="002C5A9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68C2A50" w14:textId="77777777" w:rsidR="00757A33" w:rsidRDefault="002C5A9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A401D67" w14:textId="77777777" w:rsidR="00757A33" w:rsidRDefault="002C5A9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8B49FD4" w14:textId="77777777" w:rsidR="00757A33" w:rsidRDefault="002C5A9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46476B0" w14:textId="77777777" w:rsidR="00757A33" w:rsidRDefault="002C5A9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D29FC47" w14:textId="77777777" w:rsidR="00757A33" w:rsidRDefault="002C5A9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EC00E6E" w14:textId="77777777" w:rsidR="00757A33" w:rsidRDefault="002C5A9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8F6553E" w14:textId="77777777" w:rsidR="00757A33" w:rsidRDefault="002C5A99">
      <w:pPr>
        <w:pStyle w:val="Nadpis2"/>
      </w:pPr>
      <w:r>
        <w:t>Čl. 5</w:t>
      </w:r>
      <w:r>
        <w:br/>
        <w:t>Splatnost poplatku</w:t>
      </w:r>
    </w:p>
    <w:p w14:paraId="1D313013" w14:textId="2820E138" w:rsidR="00757A33" w:rsidRPr="009207D8" w:rsidRDefault="002C5A99">
      <w:pPr>
        <w:pStyle w:val="Odstavec"/>
        <w:numPr>
          <w:ilvl w:val="0"/>
          <w:numId w:val="5"/>
        </w:numPr>
      </w:pPr>
      <w:r w:rsidRPr="009207D8">
        <w:t xml:space="preserve">Poplatek </w:t>
      </w:r>
      <w:r w:rsidR="009207D8" w:rsidRPr="009207D8">
        <w:t>je splatný nejpozději do 31. března příslušného kalendářního roku</w:t>
      </w:r>
    </w:p>
    <w:p w14:paraId="030E08D2" w14:textId="77777777" w:rsidR="00757A33" w:rsidRDefault="002C5A99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C751171" w14:textId="77777777" w:rsidR="00757A33" w:rsidRDefault="002C5A9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22AFBE3" w14:textId="77777777" w:rsidR="00757A33" w:rsidRDefault="002C5A99">
      <w:pPr>
        <w:pStyle w:val="Nadpis2"/>
      </w:pPr>
      <w:r>
        <w:t>Čl. 6</w:t>
      </w:r>
      <w:r>
        <w:br/>
        <w:t xml:space="preserve"> Osvobození</w:t>
      </w:r>
    </w:p>
    <w:p w14:paraId="060E0A29" w14:textId="77777777" w:rsidR="00757A33" w:rsidRDefault="002C5A9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3A88070" w14:textId="77777777" w:rsidR="00757A33" w:rsidRDefault="002C5A9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25435B5" w14:textId="4CB5CC9B" w:rsidR="00757A33" w:rsidRDefault="002C5A99">
      <w:pPr>
        <w:pStyle w:val="Odstavec"/>
        <w:numPr>
          <w:ilvl w:val="1"/>
          <w:numId w:val="1"/>
        </w:numPr>
      </w:pPr>
      <w:r>
        <w:lastRenderedPageBreak/>
        <w:t>umístěna do školského zařízení pro výkon ústavní nebo ochranné výchovy nebo školského zařízení pro preventivně výchovnou péči na základě rozhodnutí soudu nebo smlouvy,</w:t>
      </w:r>
    </w:p>
    <w:p w14:paraId="039D459D" w14:textId="77777777" w:rsidR="00757A33" w:rsidRDefault="002C5A9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8437E1" w14:textId="77777777" w:rsidR="00757A33" w:rsidRDefault="002C5A9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2609425" w14:textId="77777777" w:rsidR="00757A33" w:rsidRDefault="002C5A9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E202E61" w14:textId="77777777" w:rsidR="00757A33" w:rsidRDefault="002C5A9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DD3B569" w14:textId="77777777" w:rsidR="00526DE5" w:rsidRDefault="002C5A99">
      <w:pPr>
        <w:pStyle w:val="Nadpis2"/>
      </w:pPr>
      <w:r>
        <w:t>Čl. 7</w:t>
      </w:r>
    </w:p>
    <w:p w14:paraId="1FDEB7C9" w14:textId="71D12BB1" w:rsidR="00526DE5" w:rsidRPr="00526DE5" w:rsidRDefault="00526DE5" w:rsidP="00526DE5">
      <w:pPr>
        <w:pStyle w:val="Textbody"/>
        <w:jc w:val="center"/>
        <w:rPr>
          <w:b/>
          <w:bCs/>
        </w:rPr>
      </w:pPr>
      <w:r w:rsidRPr="00526DE5">
        <w:rPr>
          <w:b/>
          <w:bCs/>
        </w:rPr>
        <w:t>Zvýšení poplatku</w:t>
      </w:r>
    </w:p>
    <w:p w14:paraId="03A27BF3" w14:textId="762320EF" w:rsidR="00526DE5" w:rsidRPr="00526DE5" w:rsidRDefault="00526DE5" w:rsidP="00526DE5">
      <w:pPr>
        <w:pStyle w:val="Odstavec"/>
        <w:numPr>
          <w:ilvl w:val="0"/>
          <w:numId w:val="9"/>
        </w:numPr>
      </w:pPr>
      <w:r w:rsidRPr="00526DE5"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0B79DDD7" w14:textId="4A0252D2" w:rsidR="00526DE5" w:rsidRPr="00526DE5" w:rsidRDefault="00526DE5" w:rsidP="00526DE5">
      <w:pPr>
        <w:pStyle w:val="Odstavec"/>
        <w:numPr>
          <w:ilvl w:val="0"/>
          <w:numId w:val="9"/>
        </w:numPr>
      </w:pPr>
      <w:r w:rsidRPr="00526DE5"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5D403C4C" w14:textId="02964B5D" w:rsidR="00526DE5" w:rsidRPr="00526DE5" w:rsidRDefault="00526DE5" w:rsidP="00526DE5">
      <w:pPr>
        <w:pStyle w:val="Odstavec"/>
        <w:numPr>
          <w:ilvl w:val="0"/>
          <w:numId w:val="9"/>
        </w:numPr>
      </w:pPr>
      <w:r w:rsidRPr="00526DE5">
        <w:t>Dojde-li k doměření poplatku, správce poplatku může stanovit novou výši zvýšení poplatku.</w:t>
      </w:r>
    </w:p>
    <w:p w14:paraId="04561C7C" w14:textId="6E349054" w:rsidR="00526DE5" w:rsidRPr="00526DE5" w:rsidRDefault="00526DE5" w:rsidP="00526DE5">
      <w:pPr>
        <w:pStyle w:val="Odstavec"/>
        <w:numPr>
          <w:ilvl w:val="0"/>
          <w:numId w:val="9"/>
        </w:numPr>
      </w:pPr>
      <w:r w:rsidRPr="00526DE5">
        <w:t>Zvýšení poplatku stanoví správce poplatku poplatkovému subjektu platebním výměrem nebo hromadným předpisným seznamem.</w:t>
      </w:r>
    </w:p>
    <w:p w14:paraId="768F7199" w14:textId="1D7B557C" w:rsidR="00526DE5" w:rsidRPr="00526DE5" w:rsidRDefault="00526DE5" w:rsidP="00526DE5">
      <w:pPr>
        <w:pStyle w:val="Odstavec"/>
        <w:numPr>
          <w:ilvl w:val="0"/>
          <w:numId w:val="9"/>
        </w:numPr>
      </w:pPr>
      <w:r w:rsidRPr="00526DE5">
        <w:t>Zvýšení poplatku je splatné ve lhůtě 30 dnů ode dne oznámení rozhodnutí o zvýšení poplatku.</w:t>
      </w:r>
    </w:p>
    <w:p w14:paraId="36504A6D" w14:textId="07A11AA1" w:rsidR="00526DE5" w:rsidRDefault="00526DE5" w:rsidP="00526DE5">
      <w:pPr>
        <w:pStyle w:val="Odstavec"/>
        <w:numPr>
          <w:ilvl w:val="0"/>
          <w:numId w:val="9"/>
        </w:numPr>
      </w:pPr>
      <w:r w:rsidRPr="00526DE5">
        <w:t>Penále a úroky podle daňového řádu se neuplatní.</w:t>
      </w:r>
    </w:p>
    <w:p w14:paraId="039FF80A" w14:textId="45B2232A" w:rsidR="00757A33" w:rsidRDefault="00526DE5">
      <w:pPr>
        <w:pStyle w:val="Nadpis2"/>
      </w:pPr>
      <w:r>
        <w:t>Čl. 8</w:t>
      </w:r>
      <w:r w:rsidR="002C5A99">
        <w:br/>
        <w:t>Přechodné a zrušovací ustanovení</w:t>
      </w:r>
    </w:p>
    <w:p w14:paraId="2AFB3EF9" w14:textId="77777777" w:rsidR="00757A33" w:rsidRDefault="002C5A9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3AB97CC" w14:textId="6F9574F0" w:rsidR="00757A33" w:rsidRDefault="002C5A99">
      <w:pPr>
        <w:pStyle w:val="Odstavec"/>
        <w:numPr>
          <w:ilvl w:val="0"/>
          <w:numId w:val="1"/>
        </w:numPr>
      </w:pPr>
      <w:r>
        <w:t xml:space="preserve">Zrušuje se obecně závazná </w:t>
      </w:r>
      <w:r w:rsidRPr="001C0337">
        <w:t>vyhláška</w:t>
      </w:r>
      <w:r>
        <w:t xml:space="preserve"> obce Stašov č</w:t>
      </w:r>
      <w:r w:rsidRPr="00526DE5">
        <w:t>.</w:t>
      </w:r>
      <w:r w:rsidR="00FA5992" w:rsidRPr="00526DE5">
        <w:t> 3</w:t>
      </w:r>
      <w:r w:rsidRPr="00526DE5">
        <w:t>/202</w:t>
      </w:r>
      <w:r w:rsidR="00FA5992" w:rsidRPr="00526DE5">
        <w:t>4</w:t>
      </w:r>
      <w:r>
        <w:t xml:space="preserve">, o místním poplatku za obecní systém odpadového hospodářství, ze dne </w:t>
      </w:r>
      <w:r w:rsidR="00EF0EDC">
        <w:t>22.</w:t>
      </w:r>
      <w:r w:rsidR="00FA5992">
        <w:t> </w:t>
      </w:r>
      <w:r w:rsidR="00EF0EDC">
        <w:t>listopadu</w:t>
      </w:r>
      <w:r>
        <w:t xml:space="preserve"> 202</w:t>
      </w:r>
      <w:r w:rsidR="00EF0EDC">
        <w:t>3</w:t>
      </w:r>
      <w:r>
        <w:t>.</w:t>
      </w:r>
    </w:p>
    <w:p w14:paraId="3207B61B" w14:textId="77777777" w:rsidR="00AB0481" w:rsidRDefault="00AB0481">
      <w:pPr>
        <w:rPr>
          <w:rFonts w:ascii="Arial" w:eastAsia="PingFang SC" w:hAnsi="Arial"/>
          <w:b/>
          <w:bCs/>
        </w:rPr>
      </w:pPr>
      <w:r>
        <w:br w:type="page"/>
      </w:r>
    </w:p>
    <w:p w14:paraId="68EB2F92" w14:textId="5F84762B" w:rsidR="00757A33" w:rsidRDefault="002C5A99">
      <w:pPr>
        <w:pStyle w:val="Nadpis2"/>
      </w:pPr>
      <w:r>
        <w:lastRenderedPageBreak/>
        <w:t xml:space="preserve">Čl. </w:t>
      </w:r>
      <w:r w:rsidR="00D60074">
        <w:t>9</w:t>
      </w:r>
      <w:r>
        <w:br/>
        <w:t>Účinnost</w:t>
      </w:r>
    </w:p>
    <w:p w14:paraId="218CD24D" w14:textId="7CA12A72" w:rsidR="00757A33" w:rsidRDefault="002C5A99">
      <w:pPr>
        <w:pStyle w:val="Odstavec"/>
      </w:pPr>
      <w:r>
        <w:t>Tato vyhláška nabývá účinnosti dnem 1. ledna 202</w:t>
      </w:r>
      <w:r w:rsidR="00370BD8">
        <w:t>5</w:t>
      </w:r>
      <w:r>
        <w:t>.</w:t>
      </w:r>
    </w:p>
    <w:p w14:paraId="3F68A4A5" w14:textId="77777777" w:rsidR="00790DEE" w:rsidRDefault="00790DEE">
      <w:pPr>
        <w:pStyle w:val="Odstavec"/>
      </w:pPr>
    </w:p>
    <w:p w14:paraId="6FA10F31" w14:textId="77777777" w:rsidR="00790DEE" w:rsidRDefault="00790DEE">
      <w:pPr>
        <w:pStyle w:val="Odstavec"/>
      </w:pPr>
    </w:p>
    <w:p w14:paraId="32009A07" w14:textId="77777777" w:rsidR="00790DEE" w:rsidRDefault="00790DEE">
      <w:pPr>
        <w:pStyle w:val="Odstavec"/>
      </w:pPr>
    </w:p>
    <w:p w14:paraId="1A76CDC4" w14:textId="77777777" w:rsidR="00790DEE" w:rsidRDefault="00790DEE">
      <w:pPr>
        <w:pStyle w:val="Odstavec"/>
      </w:pPr>
    </w:p>
    <w:p w14:paraId="2A30E790" w14:textId="77777777" w:rsidR="00790DEE" w:rsidRDefault="00790DE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57A33" w14:paraId="7DCE84F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6C9AC8" w14:textId="77777777" w:rsidR="00757A33" w:rsidRDefault="002C5A99">
            <w:pPr>
              <w:pStyle w:val="PodpisovePole"/>
            </w:pPr>
            <w:r>
              <w:t>Alena Vendolská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AB716" w14:textId="77777777" w:rsidR="00757A33" w:rsidRDefault="002C5A99">
            <w:pPr>
              <w:pStyle w:val="PodpisovePole"/>
            </w:pPr>
            <w:r>
              <w:t>Marián Penias v. r.</w:t>
            </w:r>
            <w:r>
              <w:br/>
              <w:t xml:space="preserve"> místostarosta</w:t>
            </w:r>
          </w:p>
        </w:tc>
      </w:tr>
      <w:tr w:rsidR="00757A33" w14:paraId="798CFC2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F8D28" w14:textId="77777777" w:rsidR="00757A33" w:rsidRDefault="00757A3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735F0" w14:textId="77777777" w:rsidR="00757A33" w:rsidRDefault="00757A33">
            <w:pPr>
              <w:pStyle w:val="PodpisovePole"/>
            </w:pPr>
          </w:p>
        </w:tc>
      </w:tr>
    </w:tbl>
    <w:p w14:paraId="30B20DFB" w14:textId="77777777" w:rsidR="00DB60D8" w:rsidRDefault="00DB60D8"/>
    <w:sectPr w:rsidR="00DB60D8" w:rsidSect="00C9133F">
      <w:footerReference w:type="default" r:id="rId8"/>
      <w:pgSz w:w="11909" w:h="16834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A97DB" w14:textId="77777777" w:rsidR="002A6791" w:rsidRDefault="002A6791">
      <w:r>
        <w:separator/>
      </w:r>
    </w:p>
  </w:endnote>
  <w:endnote w:type="continuationSeparator" w:id="0">
    <w:p w14:paraId="31666435" w14:textId="77777777" w:rsidR="002A6791" w:rsidRDefault="002A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3B3838" w:themeColor="background2" w:themeShade="40"/>
        <w:sz w:val="16"/>
        <w:szCs w:val="16"/>
      </w:rPr>
      <w:id w:val="19089614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AF5F652" w14:textId="65172FD3" w:rsidR="008A3451" w:rsidRPr="00C9133F" w:rsidRDefault="00C9133F" w:rsidP="00C9133F">
        <w:pPr>
          <w:pStyle w:val="Zpat"/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</w:pP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>OZV</w:t>
        </w:r>
        <w:r w:rsidR="00AB0481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>_</w:t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>Místní poplatek za obecní systém odpadového hospodářství</w:t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ab/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ab/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fldChar w:fldCharType="begin"/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instrText>PAGE   \* MERGEFORMAT</w:instrText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fldChar w:fldCharType="separate"/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t>1</w:t>
        </w:r>
        <w:r w:rsidRPr="00C9133F">
          <w:rPr>
            <w:rFonts w:asciiTheme="minorHAnsi" w:hAnsiTheme="minorHAnsi" w:cstheme="minorHAnsi"/>
            <w:color w:val="3B3838" w:themeColor="background2" w:themeShade="4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37428" w14:textId="77777777" w:rsidR="002A6791" w:rsidRDefault="002A6791">
      <w:r>
        <w:rPr>
          <w:color w:val="000000"/>
        </w:rPr>
        <w:separator/>
      </w:r>
    </w:p>
  </w:footnote>
  <w:footnote w:type="continuationSeparator" w:id="0">
    <w:p w14:paraId="2DD938E0" w14:textId="77777777" w:rsidR="002A6791" w:rsidRDefault="002A6791">
      <w:r>
        <w:continuationSeparator/>
      </w:r>
    </w:p>
  </w:footnote>
  <w:footnote w:id="1">
    <w:p w14:paraId="491E06D2" w14:textId="77777777" w:rsidR="00757A33" w:rsidRDefault="002C5A9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F88899" w14:textId="77777777" w:rsidR="00757A33" w:rsidRDefault="002C5A9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C9D150C" w14:textId="77777777" w:rsidR="00757A33" w:rsidRDefault="002C5A9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3D416E" w14:textId="77777777" w:rsidR="00757A33" w:rsidRDefault="002C5A9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603EB29" w14:textId="77777777" w:rsidR="00757A33" w:rsidRDefault="002C5A9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F614156" w14:textId="77777777" w:rsidR="00757A33" w:rsidRDefault="002C5A9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1457FB" w14:textId="77777777" w:rsidR="00757A33" w:rsidRDefault="002C5A9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802CEC" w14:textId="77777777" w:rsidR="00757A33" w:rsidRDefault="002C5A9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448336D" w14:textId="77777777" w:rsidR="00757A33" w:rsidRDefault="002C5A9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A180D"/>
    <w:multiLevelType w:val="multilevel"/>
    <w:tmpl w:val="D0FCEB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E120560"/>
    <w:multiLevelType w:val="multilevel"/>
    <w:tmpl w:val="1E6694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F942490"/>
    <w:multiLevelType w:val="multilevel"/>
    <w:tmpl w:val="AEA8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786744">
    <w:abstractNumId w:val="0"/>
  </w:num>
  <w:num w:numId="2" w16cid:durableId="1587298975">
    <w:abstractNumId w:val="0"/>
    <w:lvlOverride w:ilvl="0">
      <w:startOverride w:val="1"/>
    </w:lvlOverride>
  </w:num>
  <w:num w:numId="3" w16cid:durableId="2108229355">
    <w:abstractNumId w:val="0"/>
    <w:lvlOverride w:ilvl="0">
      <w:startOverride w:val="1"/>
    </w:lvlOverride>
  </w:num>
  <w:num w:numId="4" w16cid:durableId="1529683813">
    <w:abstractNumId w:val="0"/>
    <w:lvlOverride w:ilvl="0">
      <w:startOverride w:val="1"/>
    </w:lvlOverride>
  </w:num>
  <w:num w:numId="5" w16cid:durableId="235670030">
    <w:abstractNumId w:val="0"/>
    <w:lvlOverride w:ilvl="0">
      <w:startOverride w:val="1"/>
    </w:lvlOverride>
  </w:num>
  <w:num w:numId="6" w16cid:durableId="996761702">
    <w:abstractNumId w:val="0"/>
    <w:lvlOverride w:ilvl="0">
      <w:startOverride w:val="1"/>
    </w:lvlOverride>
  </w:num>
  <w:num w:numId="7" w16cid:durableId="1037005477">
    <w:abstractNumId w:val="0"/>
    <w:lvlOverride w:ilvl="0">
      <w:startOverride w:val="1"/>
    </w:lvlOverride>
  </w:num>
  <w:num w:numId="8" w16cid:durableId="722556341">
    <w:abstractNumId w:val="2"/>
  </w:num>
  <w:num w:numId="9" w16cid:durableId="149966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33"/>
    <w:rsid w:val="00002B53"/>
    <w:rsid w:val="001A4515"/>
    <w:rsid w:val="001C0337"/>
    <w:rsid w:val="002A6791"/>
    <w:rsid w:val="002C5A99"/>
    <w:rsid w:val="00370BD8"/>
    <w:rsid w:val="00446134"/>
    <w:rsid w:val="004C53E3"/>
    <w:rsid w:val="004F3B34"/>
    <w:rsid w:val="00503DDA"/>
    <w:rsid w:val="00526DE5"/>
    <w:rsid w:val="00531A01"/>
    <w:rsid w:val="00540304"/>
    <w:rsid w:val="0056013C"/>
    <w:rsid w:val="005D40DB"/>
    <w:rsid w:val="005D47B8"/>
    <w:rsid w:val="00624FC6"/>
    <w:rsid w:val="006D67F8"/>
    <w:rsid w:val="00746BBB"/>
    <w:rsid w:val="00757A33"/>
    <w:rsid w:val="00790DEE"/>
    <w:rsid w:val="008554AF"/>
    <w:rsid w:val="00857306"/>
    <w:rsid w:val="008A3451"/>
    <w:rsid w:val="009207D8"/>
    <w:rsid w:val="009900C8"/>
    <w:rsid w:val="00A15727"/>
    <w:rsid w:val="00AB0481"/>
    <w:rsid w:val="00B70D15"/>
    <w:rsid w:val="00C9133F"/>
    <w:rsid w:val="00C95F5F"/>
    <w:rsid w:val="00CA1C0C"/>
    <w:rsid w:val="00D60074"/>
    <w:rsid w:val="00D806D4"/>
    <w:rsid w:val="00DB60D8"/>
    <w:rsid w:val="00EC1E97"/>
    <w:rsid w:val="00EF0EDC"/>
    <w:rsid w:val="00FA5992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7511"/>
  <w15:docId w15:val="{B5141989-8755-4F6D-87FC-21A8F5A8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624FC6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624FC6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624FC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624FC6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624FC6"/>
    <w:rPr>
      <w:rFonts w:ascii="Arial" w:eastAsia="PingFang SC" w:hAnsi="Arial"/>
      <w:b/>
      <w:bCs/>
    </w:rPr>
  </w:style>
  <w:style w:type="paragraph" w:styleId="Zpat">
    <w:name w:val="footer"/>
    <w:basedOn w:val="Normln"/>
    <w:link w:val="ZpatChar"/>
    <w:uiPriority w:val="99"/>
    <w:unhideWhenUsed/>
    <w:rsid w:val="008A34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A345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738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Vendolský</dc:creator>
  <cp:lastModifiedBy>Alena Vendolská</cp:lastModifiedBy>
  <cp:revision>6</cp:revision>
  <dcterms:created xsi:type="dcterms:W3CDTF">2024-12-04T19:38:00Z</dcterms:created>
  <dcterms:modified xsi:type="dcterms:W3CDTF">2024-12-11T11:24:00Z</dcterms:modified>
</cp:coreProperties>
</file>