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DA14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8CEFF91" w14:textId="77777777" w:rsidR="006A4B6D" w:rsidRPr="00092576" w:rsidRDefault="006A4B6D" w:rsidP="006A4B6D">
      <w:pPr>
        <w:spacing w:after="120" w:line="276" w:lineRule="auto"/>
        <w:jc w:val="center"/>
        <w:rPr>
          <w:rFonts w:ascii="Arial" w:hAnsi="Arial" w:cs="Arial"/>
          <w:b/>
        </w:rPr>
      </w:pPr>
      <w:r w:rsidRPr="00092576">
        <w:rPr>
          <w:rFonts w:ascii="Arial" w:hAnsi="Arial" w:cs="Arial"/>
          <w:b/>
        </w:rPr>
        <w:t>OBECNĚ ZÁVAZNÁ VYHLÁŠKA</w:t>
      </w:r>
    </w:p>
    <w:p w14:paraId="282F3066" w14:textId="77777777" w:rsidR="006A4B6D" w:rsidRPr="00664D43" w:rsidRDefault="006A4B6D" w:rsidP="006A4B6D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Města</w:t>
      </w:r>
      <w:r w:rsidRPr="00664D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Mnichovo Hradiště</w:t>
      </w:r>
    </w:p>
    <w:p w14:paraId="356080E9" w14:textId="17316C3A" w:rsidR="006A4B6D" w:rsidRPr="00664D43" w:rsidRDefault="006A4B6D" w:rsidP="006A4B6D">
      <w:pPr>
        <w:spacing w:after="120" w:line="276" w:lineRule="auto"/>
        <w:jc w:val="center"/>
        <w:rPr>
          <w:rFonts w:ascii="Arial" w:hAnsi="Arial" w:cs="Arial"/>
          <w:b/>
        </w:rPr>
      </w:pPr>
    </w:p>
    <w:p w14:paraId="523E4BE7" w14:textId="77777777" w:rsidR="006A4B6D" w:rsidRPr="002E0EAD" w:rsidRDefault="006A4B6D" w:rsidP="006A4B6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 místním poplatku z</w:t>
      </w:r>
      <w:r w:rsidR="00081D54">
        <w:rPr>
          <w:rFonts w:ascii="Arial" w:hAnsi="Arial" w:cs="Arial"/>
          <w:b/>
        </w:rPr>
        <w:t>e</w:t>
      </w:r>
      <w:r w:rsidRPr="002E0EAD">
        <w:rPr>
          <w:rFonts w:ascii="Arial" w:hAnsi="Arial" w:cs="Arial"/>
          <w:b/>
        </w:rPr>
        <w:t xml:space="preserve"> </w:t>
      </w:r>
      <w:r w:rsidR="00A76DF1">
        <w:rPr>
          <w:rFonts w:ascii="Arial" w:hAnsi="Arial" w:cs="Arial"/>
          <w:b/>
        </w:rPr>
        <w:t>ps</w:t>
      </w:r>
      <w:r w:rsidR="00081D54">
        <w:rPr>
          <w:rFonts w:ascii="Arial" w:hAnsi="Arial" w:cs="Arial"/>
          <w:b/>
        </w:rPr>
        <w:t>ů</w:t>
      </w:r>
    </w:p>
    <w:p w14:paraId="3AF2ADEB" w14:textId="77777777" w:rsidR="006A4B6D" w:rsidRPr="002E0EAD" w:rsidRDefault="006A4B6D" w:rsidP="006A4B6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06D16A" w14:textId="488F554A" w:rsidR="006A4B6D" w:rsidRPr="002E0EAD" w:rsidRDefault="006A4B6D" w:rsidP="006A4B6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Mnichovo Hradiště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F4377">
        <w:rPr>
          <w:rFonts w:ascii="Arial" w:hAnsi="Arial" w:cs="Arial"/>
          <w:b w:val="0"/>
          <w:sz w:val="22"/>
          <w:szCs w:val="22"/>
        </w:rPr>
        <w:t xml:space="preserve"> 11.12.2024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FA52A5">
        <w:rPr>
          <w:rFonts w:ascii="Arial" w:hAnsi="Arial" w:cs="Arial"/>
          <w:b w:val="0"/>
          <w:sz w:val="22"/>
          <w:szCs w:val="22"/>
        </w:rPr>
        <w:t xml:space="preserve"> 153/2023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F9C761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06B6576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3204B8A" w14:textId="77777777" w:rsidR="00893F98" w:rsidRDefault="00011A5C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Mnichovo Hradiště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A7C31B6" w14:textId="130D972C" w:rsidR="00B5068E" w:rsidRPr="0001228D" w:rsidRDefault="00B5068E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B5068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8FEC7A5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011A5C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bookmarkStart w:id="0" w:name="_Hlk143849342"/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  <w:bookmarkEnd w:id="0"/>
    </w:p>
    <w:p w14:paraId="713DEEF6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0055464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7837871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</w:t>
      </w:r>
      <w:r w:rsidR="00011A5C">
        <w:rPr>
          <w:rFonts w:ascii="Arial" w:hAnsi="Arial" w:cs="Arial"/>
          <w:sz w:val="22"/>
          <w:szCs w:val="22"/>
        </w:rPr>
        <w:t xml:space="preserve">v obci </w:t>
      </w:r>
      <w:r w:rsidR="00881F45" w:rsidRPr="00881F45">
        <w:rPr>
          <w:rFonts w:ascii="Arial" w:hAnsi="Arial" w:cs="Arial"/>
          <w:sz w:val="22"/>
          <w:szCs w:val="22"/>
        </w:rPr>
        <w:t xml:space="preserve">nebo má na území </w:t>
      </w:r>
      <w:r w:rsidR="00276C59">
        <w:rPr>
          <w:rFonts w:ascii="Arial" w:hAnsi="Arial" w:cs="Arial"/>
          <w:sz w:val="22"/>
          <w:szCs w:val="22"/>
        </w:rPr>
        <w:t xml:space="preserve">obce </w:t>
      </w:r>
      <w:r w:rsidR="00276C59" w:rsidRPr="00881F45">
        <w:rPr>
          <w:rFonts w:ascii="Arial" w:hAnsi="Arial" w:cs="Arial"/>
          <w:sz w:val="22"/>
          <w:szCs w:val="22"/>
        </w:rPr>
        <w:t>sídlo</w:t>
      </w:r>
      <w:r w:rsidR="00276C59">
        <w:rPr>
          <w:rFonts w:ascii="Arial" w:hAnsi="Arial" w:cs="Arial"/>
          <w:sz w:val="22"/>
          <w:szCs w:val="22"/>
        </w:rPr>
        <w:t xml:space="preserve"> </w:t>
      </w:r>
      <w:r w:rsidR="008D4A0D">
        <w:rPr>
          <w:rFonts w:ascii="Arial" w:hAnsi="Arial" w:cs="Arial"/>
          <w:sz w:val="22"/>
          <w:szCs w:val="22"/>
        </w:rPr>
        <w:t>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9B0411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69BF1355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255923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7D86A16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011A5C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011A5C">
        <w:rPr>
          <w:rFonts w:ascii="Arial" w:hAnsi="Arial" w:cs="Arial"/>
          <w:sz w:val="22"/>
          <w:szCs w:val="22"/>
        </w:rPr>
        <w:t xml:space="preserve">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46A7063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26647C0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38DB7D06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</w:t>
      </w:r>
      <w:r w:rsidRPr="0001228D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575814B6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91F7989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7865A6D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4809BF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EAAD1DA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A41A6E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3ADF9B6" w14:textId="6D6A8654" w:rsidR="00893F98" w:rsidRDefault="00893F98" w:rsidP="006A4B6D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6A4B6D">
        <w:rPr>
          <w:rFonts w:ascii="Arial" w:hAnsi="Arial" w:cs="Arial"/>
          <w:sz w:val="22"/>
          <w:szCs w:val="22"/>
        </w:rPr>
        <w:t>za psa chovaného v místní části M</w:t>
      </w:r>
      <w:r w:rsidR="00605C9D">
        <w:rPr>
          <w:rFonts w:ascii="Arial" w:hAnsi="Arial" w:cs="Arial"/>
          <w:sz w:val="22"/>
          <w:szCs w:val="22"/>
        </w:rPr>
        <w:t xml:space="preserve">nichovo </w:t>
      </w:r>
      <w:r w:rsidR="006A4B6D">
        <w:rPr>
          <w:rFonts w:ascii="Arial" w:hAnsi="Arial" w:cs="Arial"/>
          <w:sz w:val="22"/>
          <w:szCs w:val="22"/>
        </w:rPr>
        <w:t>H</w:t>
      </w:r>
      <w:r w:rsidR="00605C9D">
        <w:rPr>
          <w:rFonts w:ascii="Arial" w:hAnsi="Arial" w:cs="Arial"/>
          <w:sz w:val="22"/>
          <w:szCs w:val="22"/>
        </w:rPr>
        <w:t>radiště</w:t>
      </w:r>
      <w:r w:rsidR="007C07D3">
        <w:rPr>
          <w:rFonts w:ascii="Arial" w:hAnsi="Arial" w:cs="Arial"/>
          <w:sz w:val="22"/>
          <w:szCs w:val="22"/>
        </w:rPr>
        <w:t xml:space="preserve"> </w:t>
      </w:r>
      <w:r w:rsidR="006A4B6D">
        <w:rPr>
          <w:rFonts w:ascii="Arial" w:hAnsi="Arial" w:cs="Arial"/>
          <w:sz w:val="22"/>
          <w:szCs w:val="22"/>
        </w:rPr>
        <w:t xml:space="preserve">a místní části </w:t>
      </w:r>
      <w:proofErr w:type="spellStart"/>
      <w:r w:rsidR="006A4B6D">
        <w:rPr>
          <w:rFonts w:ascii="Arial" w:hAnsi="Arial" w:cs="Arial"/>
          <w:sz w:val="22"/>
          <w:szCs w:val="22"/>
        </w:rPr>
        <w:t>Hněvousice</w:t>
      </w:r>
      <w:proofErr w:type="spellEnd"/>
      <w:r w:rsidR="006A4B6D">
        <w:rPr>
          <w:rFonts w:ascii="Arial" w:hAnsi="Arial" w:cs="Arial"/>
          <w:sz w:val="22"/>
          <w:szCs w:val="22"/>
        </w:rPr>
        <w:t xml:space="preserve"> </w:t>
      </w:r>
      <w:r w:rsidR="002A4717">
        <w:rPr>
          <w:rFonts w:ascii="Arial" w:hAnsi="Arial" w:cs="Arial"/>
          <w:sz w:val="22"/>
          <w:szCs w:val="22"/>
        </w:rPr>
        <w:t xml:space="preserve">fyzickou osobou přihlášenou v obci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451A1B3" w14:textId="77777777" w:rsidR="000F6C6B" w:rsidRDefault="00893F98" w:rsidP="006B333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psa</w:t>
      </w:r>
      <w:r w:rsidR="007C07D3">
        <w:rPr>
          <w:rFonts w:ascii="Arial" w:hAnsi="Arial" w:cs="Arial"/>
          <w:sz w:val="22"/>
          <w:szCs w:val="22"/>
        </w:rPr>
        <w:t xml:space="preserve"> chovaného v rodinném domě</w:t>
      </w:r>
    </w:p>
    <w:p w14:paraId="4AB4F6B1" w14:textId="77777777" w:rsidR="00893F98" w:rsidRDefault="000F6C6B" w:rsidP="000F6C6B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…………………………… </w:t>
      </w:r>
      <w:r w:rsidR="009367D8">
        <w:rPr>
          <w:rFonts w:ascii="Arial" w:hAnsi="Arial" w:cs="Arial"/>
          <w:sz w:val="22"/>
          <w:szCs w:val="22"/>
        </w:rPr>
        <w:t>………………………</w:t>
      </w:r>
      <w:r w:rsidR="00011A5C">
        <w:rPr>
          <w:rFonts w:ascii="Arial" w:hAnsi="Arial" w:cs="Arial"/>
          <w:sz w:val="22"/>
          <w:szCs w:val="22"/>
        </w:rPr>
        <w:t>.</w:t>
      </w:r>
      <w:r w:rsidR="009367D8">
        <w:rPr>
          <w:rFonts w:ascii="Arial" w:hAnsi="Arial" w:cs="Arial"/>
          <w:sz w:val="22"/>
          <w:szCs w:val="22"/>
        </w:rPr>
        <w:t>.</w:t>
      </w:r>
      <w:r w:rsidR="007C07D3">
        <w:rPr>
          <w:rFonts w:ascii="Arial" w:hAnsi="Arial" w:cs="Arial"/>
          <w:sz w:val="22"/>
          <w:szCs w:val="22"/>
        </w:rPr>
        <w:t xml:space="preserve">...........  </w:t>
      </w:r>
      <w:r w:rsidR="005E25EA">
        <w:rPr>
          <w:rFonts w:ascii="Arial" w:hAnsi="Arial" w:cs="Arial"/>
          <w:sz w:val="22"/>
          <w:szCs w:val="22"/>
        </w:rPr>
        <w:t>400</w:t>
      </w:r>
      <w:r w:rsidR="00893F98" w:rsidRPr="0080616A">
        <w:rPr>
          <w:rFonts w:ascii="Arial" w:hAnsi="Arial" w:cs="Arial"/>
          <w:sz w:val="22"/>
          <w:szCs w:val="22"/>
        </w:rPr>
        <w:t xml:space="preserve"> Kč,</w:t>
      </w:r>
    </w:p>
    <w:p w14:paraId="1B68B3A7" w14:textId="77777777" w:rsidR="00893F98" w:rsidRPr="000F6C6B" w:rsidRDefault="007C07D3" w:rsidP="000F6C6B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6C6B">
        <w:rPr>
          <w:rFonts w:ascii="Arial" w:hAnsi="Arial" w:cs="Arial"/>
          <w:sz w:val="22"/>
          <w:szCs w:val="22"/>
        </w:rPr>
        <w:t>z</w:t>
      </w:r>
      <w:r w:rsidR="00893F98" w:rsidRPr="000F6C6B">
        <w:rPr>
          <w:rFonts w:ascii="Arial" w:hAnsi="Arial" w:cs="Arial"/>
          <w:sz w:val="22"/>
          <w:szCs w:val="22"/>
        </w:rPr>
        <w:t>a druhého a každého dalšího psa téhož držitele .................</w:t>
      </w:r>
      <w:r w:rsidR="000F6C6B">
        <w:rPr>
          <w:rFonts w:ascii="Arial" w:hAnsi="Arial" w:cs="Arial"/>
          <w:sz w:val="22"/>
          <w:szCs w:val="22"/>
        </w:rPr>
        <w:t>.</w:t>
      </w:r>
      <w:r w:rsidR="00893F98" w:rsidRPr="000F6C6B">
        <w:rPr>
          <w:rFonts w:ascii="Arial" w:hAnsi="Arial" w:cs="Arial"/>
          <w:sz w:val="22"/>
          <w:szCs w:val="22"/>
        </w:rPr>
        <w:t>................</w:t>
      </w:r>
      <w:r w:rsidRPr="000F6C6B">
        <w:rPr>
          <w:rFonts w:ascii="Arial" w:hAnsi="Arial" w:cs="Arial"/>
          <w:sz w:val="22"/>
          <w:szCs w:val="22"/>
        </w:rPr>
        <w:t xml:space="preserve"> </w:t>
      </w:r>
      <w:r w:rsidR="005E25EA" w:rsidRPr="000F6C6B">
        <w:rPr>
          <w:rFonts w:ascii="Arial" w:hAnsi="Arial" w:cs="Arial"/>
          <w:sz w:val="22"/>
          <w:szCs w:val="22"/>
        </w:rPr>
        <w:t>600</w:t>
      </w:r>
      <w:r w:rsidR="00893F98" w:rsidRPr="000F6C6B">
        <w:rPr>
          <w:rFonts w:ascii="Arial" w:hAnsi="Arial" w:cs="Arial"/>
          <w:sz w:val="22"/>
          <w:szCs w:val="22"/>
        </w:rPr>
        <w:t xml:space="preserve"> Kč,</w:t>
      </w:r>
    </w:p>
    <w:p w14:paraId="1AC0CEDC" w14:textId="77777777" w:rsidR="000F6C6B" w:rsidRDefault="007C07D3" w:rsidP="009367D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 chovaného v ostatních obytných</w:t>
      </w:r>
      <w:r w:rsidR="009367D8">
        <w:rPr>
          <w:rFonts w:ascii="Arial" w:hAnsi="Arial" w:cs="Arial"/>
          <w:sz w:val="22"/>
          <w:szCs w:val="22"/>
        </w:rPr>
        <w:t xml:space="preserve"> </w:t>
      </w:r>
      <w:r w:rsidRPr="009367D8">
        <w:rPr>
          <w:rFonts w:ascii="Arial" w:hAnsi="Arial" w:cs="Arial"/>
          <w:sz w:val="22"/>
          <w:szCs w:val="22"/>
        </w:rPr>
        <w:t>domech</w:t>
      </w:r>
    </w:p>
    <w:p w14:paraId="71CC8272" w14:textId="77777777" w:rsidR="007C07D3" w:rsidRDefault="000F6C6B" w:rsidP="000F6C6B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9367D8" w:rsidRPr="009367D8">
        <w:rPr>
          <w:rFonts w:ascii="Arial" w:hAnsi="Arial" w:cs="Arial"/>
          <w:sz w:val="22"/>
          <w:szCs w:val="22"/>
        </w:rPr>
        <w:t>……………………</w:t>
      </w:r>
      <w:r w:rsidR="007C07D3" w:rsidRPr="009367D8">
        <w:rPr>
          <w:rFonts w:ascii="Arial" w:hAnsi="Arial" w:cs="Arial"/>
          <w:sz w:val="22"/>
          <w:szCs w:val="22"/>
        </w:rPr>
        <w:t>700 Kč,</w:t>
      </w:r>
    </w:p>
    <w:p w14:paraId="4DB535EA" w14:textId="77777777" w:rsidR="007C07D3" w:rsidRPr="000F6C6B" w:rsidRDefault="007C07D3" w:rsidP="000F6C6B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6C6B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="000F6C6B">
        <w:rPr>
          <w:rFonts w:ascii="Arial" w:hAnsi="Arial" w:cs="Arial"/>
          <w:sz w:val="22"/>
          <w:szCs w:val="22"/>
        </w:rPr>
        <w:t>..</w:t>
      </w:r>
      <w:r w:rsidRPr="000F6C6B">
        <w:rPr>
          <w:rFonts w:ascii="Arial" w:hAnsi="Arial" w:cs="Arial"/>
          <w:sz w:val="22"/>
          <w:szCs w:val="22"/>
        </w:rPr>
        <w:t>...</w:t>
      </w:r>
      <w:r w:rsidR="000F6C6B">
        <w:rPr>
          <w:rFonts w:ascii="Arial" w:hAnsi="Arial" w:cs="Arial"/>
          <w:sz w:val="22"/>
          <w:szCs w:val="22"/>
        </w:rPr>
        <w:t>...</w:t>
      </w:r>
      <w:r w:rsidRPr="000F6C6B">
        <w:rPr>
          <w:rFonts w:ascii="Arial" w:hAnsi="Arial" w:cs="Arial"/>
          <w:sz w:val="22"/>
          <w:szCs w:val="22"/>
        </w:rPr>
        <w:t>........................1.000 K</w:t>
      </w:r>
      <w:r w:rsidR="006B3332" w:rsidRPr="000F6C6B">
        <w:rPr>
          <w:rFonts w:ascii="Arial" w:hAnsi="Arial" w:cs="Arial"/>
          <w:sz w:val="22"/>
          <w:szCs w:val="22"/>
        </w:rPr>
        <w:t>č.</w:t>
      </w:r>
    </w:p>
    <w:p w14:paraId="3BE23E6E" w14:textId="77777777" w:rsidR="007C07D3" w:rsidRDefault="007C07D3" w:rsidP="007C07D3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181D56E" w14:textId="77777777" w:rsidR="006B3332" w:rsidRDefault="006B3332" w:rsidP="006B3332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za psa chovaného v ostatních místních částech Mnichova Hradiště</w:t>
      </w:r>
      <w:r w:rsidR="009367D8">
        <w:rPr>
          <w:rFonts w:ascii="Arial" w:hAnsi="Arial" w:cs="Arial"/>
          <w:sz w:val="22"/>
          <w:szCs w:val="22"/>
        </w:rPr>
        <w:t xml:space="preserve"> </w:t>
      </w:r>
      <w:r w:rsidR="002A4717">
        <w:rPr>
          <w:rFonts w:ascii="Arial" w:hAnsi="Arial" w:cs="Arial"/>
          <w:sz w:val="22"/>
          <w:szCs w:val="22"/>
        </w:rPr>
        <w:t xml:space="preserve">fyzickou osobou </w:t>
      </w:r>
      <w:r w:rsidR="009367D8">
        <w:rPr>
          <w:rFonts w:ascii="Arial" w:hAnsi="Arial" w:cs="Arial"/>
          <w:sz w:val="22"/>
          <w:szCs w:val="22"/>
        </w:rPr>
        <w:t xml:space="preserve">přihlášenou </w:t>
      </w:r>
      <w:r w:rsidR="002A4717">
        <w:rPr>
          <w:rFonts w:ascii="Arial" w:hAnsi="Arial" w:cs="Arial"/>
          <w:sz w:val="22"/>
          <w:szCs w:val="22"/>
        </w:rPr>
        <w:t xml:space="preserve">v obci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CE5C424" w14:textId="77777777" w:rsidR="006B3332" w:rsidRDefault="006B3332" w:rsidP="006B333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</w:t>
      </w:r>
      <w:r w:rsidR="002A4717">
        <w:rPr>
          <w:rFonts w:ascii="Arial" w:hAnsi="Arial" w:cs="Arial"/>
          <w:sz w:val="22"/>
          <w:szCs w:val="22"/>
        </w:rPr>
        <w:t>……………</w:t>
      </w:r>
      <w:r w:rsidR="009367D8">
        <w:rPr>
          <w:rFonts w:ascii="Arial" w:hAnsi="Arial" w:cs="Arial"/>
          <w:sz w:val="22"/>
          <w:szCs w:val="22"/>
        </w:rPr>
        <w:t>………………………..</w:t>
      </w:r>
      <w:r>
        <w:rPr>
          <w:rFonts w:ascii="Arial" w:hAnsi="Arial" w:cs="Arial"/>
          <w:sz w:val="22"/>
          <w:szCs w:val="22"/>
        </w:rPr>
        <w:t>.......................................  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5A25133" w14:textId="77777777" w:rsidR="006B3332" w:rsidRPr="006B3332" w:rsidRDefault="006B3332" w:rsidP="006B333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B3332">
        <w:rPr>
          <w:rFonts w:ascii="Arial" w:hAnsi="Arial" w:cs="Arial"/>
          <w:sz w:val="22"/>
          <w:szCs w:val="22"/>
        </w:rPr>
        <w:t>za druhého a každého dalšího psa téhož držitele ........................................ 300 Kč,</w:t>
      </w:r>
    </w:p>
    <w:p w14:paraId="2F11ED3E" w14:textId="77777777" w:rsidR="007C07D3" w:rsidRDefault="007C07D3" w:rsidP="006B333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DC72396" w14:textId="77777777" w:rsidR="006B3332" w:rsidRDefault="006B3332" w:rsidP="006B3332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za psa chovaného v</w:t>
      </w:r>
      <w:r w:rsidR="002A4717">
        <w:rPr>
          <w:rFonts w:ascii="Arial" w:hAnsi="Arial" w:cs="Arial"/>
          <w:sz w:val="22"/>
          <w:szCs w:val="22"/>
        </w:rPr>
        <w:t>e všech</w:t>
      </w:r>
      <w:r>
        <w:rPr>
          <w:rFonts w:ascii="Arial" w:hAnsi="Arial" w:cs="Arial"/>
          <w:sz w:val="22"/>
          <w:szCs w:val="22"/>
        </w:rPr>
        <w:t xml:space="preserve"> místních částech Mnichova Hradiště</w:t>
      </w:r>
      <w:r w:rsidR="00666309">
        <w:rPr>
          <w:rFonts w:ascii="Arial" w:hAnsi="Arial" w:cs="Arial"/>
          <w:sz w:val="22"/>
          <w:szCs w:val="22"/>
        </w:rPr>
        <w:t xml:space="preserve"> </w:t>
      </w:r>
      <w:r w:rsidR="001555E9">
        <w:rPr>
          <w:rFonts w:ascii="Arial" w:hAnsi="Arial" w:cs="Arial"/>
          <w:sz w:val="22"/>
          <w:szCs w:val="22"/>
        </w:rPr>
        <w:t>osobou</w:t>
      </w:r>
      <w:r w:rsidR="002A4717">
        <w:rPr>
          <w:rFonts w:ascii="Arial" w:hAnsi="Arial" w:cs="Arial"/>
          <w:sz w:val="22"/>
          <w:szCs w:val="22"/>
        </w:rPr>
        <w:t>, která má sídlo</w:t>
      </w:r>
      <w:r w:rsidR="00276C59">
        <w:rPr>
          <w:rFonts w:ascii="Arial" w:hAnsi="Arial" w:cs="Arial"/>
          <w:sz w:val="22"/>
          <w:szCs w:val="22"/>
        </w:rPr>
        <w:t xml:space="preserve"> v obci,</w:t>
      </w:r>
      <w:r w:rsidR="001555E9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BAD16F2" w14:textId="77777777" w:rsidR="006B3332" w:rsidRDefault="006B3332" w:rsidP="006B333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………………………………….............................................  </w:t>
      </w:r>
      <w:r w:rsidR="00276C5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A561981" w14:textId="77777777" w:rsidR="006B3332" w:rsidRDefault="006B3332" w:rsidP="006B333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B3332">
        <w:rPr>
          <w:rFonts w:ascii="Arial" w:hAnsi="Arial" w:cs="Arial"/>
          <w:sz w:val="22"/>
          <w:szCs w:val="22"/>
        </w:rPr>
        <w:t xml:space="preserve">za druhého a každého dalšího psa téhož držitele ........................................ </w:t>
      </w:r>
      <w:r w:rsidR="00276C59">
        <w:rPr>
          <w:rFonts w:ascii="Arial" w:hAnsi="Arial" w:cs="Arial"/>
          <w:sz w:val="22"/>
          <w:szCs w:val="22"/>
        </w:rPr>
        <w:t>6</w:t>
      </w:r>
      <w:r w:rsidRPr="006B3332">
        <w:rPr>
          <w:rFonts w:ascii="Arial" w:hAnsi="Arial" w:cs="Arial"/>
          <w:sz w:val="22"/>
          <w:szCs w:val="22"/>
        </w:rPr>
        <w:t>00 Kč</w:t>
      </w:r>
      <w:r w:rsidR="001555E9">
        <w:rPr>
          <w:rFonts w:ascii="Arial" w:hAnsi="Arial" w:cs="Arial"/>
          <w:sz w:val="22"/>
          <w:szCs w:val="22"/>
        </w:rPr>
        <w:t>.</w:t>
      </w:r>
    </w:p>
    <w:p w14:paraId="541D50AA" w14:textId="77777777" w:rsidR="001555E9" w:rsidRPr="006B3332" w:rsidRDefault="001555E9" w:rsidP="001555E9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3AC6BB1" w14:textId="77777777" w:rsidR="007C07D3" w:rsidRPr="002A4717" w:rsidRDefault="001555E9" w:rsidP="006B3332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za psa chovaného v</w:t>
      </w:r>
      <w:r w:rsidR="002A471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 </w:t>
      </w:r>
      <w:r w:rsidR="002A4717">
        <w:rPr>
          <w:rFonts w:ascii="Arial" w:hAnsi="Arial" w:cs="Arial"/>
          <w:sz w:val="22"/>
          <w:szCs w:val="22"/>
        </w:rPr>
        <w:t>všech</w:t>
      </w:r>
      <w:r>
        <w:rPr>
          <w:rFonts w:ascii="Arial" w:hAnsi="Arial" w:cs="Arial"/>
          <w:sz w:val="22"/>
          <w:szCs w:val="22"/>
        </w:rPr>
        <w:t xml:space="preserve"> místních částech Mnichova Hradiště </w:t>
      </w:r>
      <w:r w:rsidR="000F6C6B">
        <w:rPr>
          <w:rFonts w:ascii="Arial" w:hAnsi="Arial" w:cs="Arial"/>
          <w:sz w:val="22"/>
          <w:szCs w:val="22"/>
        </w:rPr>
        <w:t xml:space="preserve">fyzickou osoba přihlášenou v obci starší 65 let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8AC284A" w14:textId="77777777" w:rsidR="00893F98" w:rsidRPr="000F6C6B" w:rsidRDefault="00893F98" w:rsidP="000F6C6B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0F6C6B">
        <w:rPr>
          <w:rFonts w:ascii="Arial" w:hAnsi="Arial" w:cs="Arial"/>
          <w:sz w:val="22"/>
          <w:szCs w:val="22"/>
        </w:rPr>
        <w:t xml:space="preserve">jednoho </w:t>
      </w:r>
      <w:r w:rsidRPr="004035A7">
        <w:rPr>
          <w:rFonts w:ascii="Arial" w:hAnsi="Arial" w:cs="Arial"/>
          <w:sz w:val="22"/>
          <w:szCs w:val="22"/>
        </w:rPr>
        <w:t>psa</w:t>
      </w:r>
      <w:r w:rsidR="000F6C6B">
        <w:rPr>
          <w:rFonts w:ascii="Arial" w:hAnsi="Arial" w:cs="Arial"/>
          <w:sz w:val="22"/>
          <w:szCs w:val="22"/>
        </w:rPr>
        <w:t xml:space="preserve"> ……………………………………………………………….</w:t>
      </w:r>
      <w:r w:rsidR="00276C59" w:rsidRPr="000F6C6B">
        <w:rPr>
          <w:rFonts w:ascii="Arial" w:hAnsi="Arial" w:cs="Arial"/>
          <w:sz w:val="22"/>
          <w:szCs w:val="22"/>
        </w:rPr>
        <w:t>.</w:t>
      </w:r>
      <w:r w:rsidRPr="000F6C6B">
        <w:rPr>
          <w:rFonts w:ascii="Arial" w:hAnsi="Arial" w:cs="Arial"/>
          <w:sz w:val="22"/>
          <w:szCs w:val="22"/>
        </w:rPr>
        <w:t>.....</w:t>
      </w:r>
      <w:r w:rsidR="002A4717" w:rsidRPr="000F6C6B">
        <w:rPr>
          <w:rFonts w:ascii="Arial" w:hAnsi="Arial" w:cs="Arial"/>
          <w:sz w:val="22"/>
          <w:szCs w:val="22"/>
        </w:rPr>
        <w:t>100</w:t>
      </w:r>
      <w:r w:rsidRPr="000F6C6B">
        <w:rPr>
          <w:rFonts w:ascii="Arial" w:hAnsi="Arial" w:cs="Arial"/>
          <w:sz w:val="22"/>
          <w:szCs w:val="22"/>
        </w:rPr>
        <w:t xml:space="preserve"> Kč,</w:t>
      </w:r>
    </w:p>
    <w:p w14:paraId="05524539" w14:textId="5AA817FE" w:rsidR="00E8116D" w:rsidRDefault="00893F98" w:rsidP="00E8116D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2A4717">
        <w:rPr>
          <w:rFonts w:ascii="Arial" w:hAnsi="Arial" w:cs="Arial"/>
          <w:sz w:val="22"/>
          <w:szCs w:val="22"/>
        </w:rPr>
        <w:t>.</w:t>
      </w:r>
      <w:r w:rsidR="00F133F2">
        <w:rPr>
          <w:rFonts w:ascii="Arial" w:hAnsi="Arial" w:cs="Arial"/>
          <w:sz w:val="22"/>
          <w:szCs w:val="22"/>
        </w:rPr>
        <w:t xml:space="preserve"> </w:t>
      </w:r>
      <w:r w:rsidR="002A4717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1DC4BC8D" w14:textId="0A457181" w:rsidR="00E8116D" w:rsidRPr="000870A3" w:rsidRDefault="00E8116D" w:rsidP="000870A3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V případě trvání poplatkové povinnosti po dobu kratší,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A78B7D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5F9F0975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33ABF8B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76C59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FD322DF" w14:textId="77777777" w:rsidR="008D18AB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</w:t>
      </w:r>
      <w:r w:rsidR="00CE27F8" w:rsidRPr="00276C59">
        <w:rPr>
          <w:rFonts w:ascii="Arial" w:hAnsi="Arial" w:cs="Arial"/>
          <w:sz w:val="22"/>
          <w:szCs w:val="22"/>
        </w:rPr>
        <w:t>povinnost vznikla</w:t>
      </w:r>
      <w:r w:rsidR="00F21D44" w:rsidRPr="00276C59">
        <w:rPr>
          <w:rFonts w:ascii="Arial" w:hAnsi="Arial" w:cs="Arial"/>
          <w:sz w:val="22"/>
          <w:szCs w:val="22"/>
        </w:rPr>
        <w:t xml:space="preserve"> </w:t>
      </w:r>
      <w:r w:rsidRPr="00276C59">
        <w:rPr>
          <w:rFonts w:ascii="Arial" w:hAnsi="Arial" w:cs="Arial"/>
          <w:sz w:val="22"/>
          <w:szCs w:val="22"/>
        </w:rPr>
        <w:t>nejpozději do konce příslušného kalendářního roku.</w:t>
      </w:r>
    </w:p>
    <w:p w14:paraId="7F92CCCA" w14:textId="291EEFFE" w:rsidR="00E0569D" w:rsidRPr="00E0569D" w:rsidRDefault="00E0569D" w:rsidP="000870A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51ED83BA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FE351A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EC17B9E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FB03C76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64745E" w:rsidRPr="00D456D7">
        <w:rPr>
          <w:rFonts w:ascii="Arial" w:hAnsi="Arial" w:cs="Arial"/>
          <w:sz w:val="22"/>
          <w:szCs w:val="22"/>
        </w:rPr>
        <w:t>osvobozuj</w:t>
      </w:r>
      <w:r w:rsidR="0064745E">
        <w:rPr>
          <w:rFonts w:ascii="Arial" w:hAnsi="Arial" w:cs="Arial"/>
          <w:sz w:val="22"/>
          <w:szCs w:val="22"/>
        </w:rPr>
        <w:t>e</w:t>
      </w:r>
      <w:r w:rsidRPr="00D456D7">
        <w:rPr>
          <w:rFonts w:ascii="Arial" w:hAnsi="Arial" w:cs="Arial"/>
          <w:sz w:val="22"/>
          <w:szCs w:val="22"/>
        </w:rPr>
        <w:t>:</w:t>
      </w:r>
    </w:p>
    <w:p w14:paraId="770C293F" w14:textId="77777777" w:rsidR="00276C59" w:rsidRPr="006A49EB" w:rsidRDefault="00276C59" w:rsidP="006A49EB">
      <w:pPr>
        <w:numPr>
          <w:ilvl w:val="1"/>
          <w:numId w:val="4"/>
        </w:numPr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sz w:val="22"/>
          <w:szCs w:val="22"/>
        </w:rPr>
      </w:pPr>
      <w:r w:rsidRPr="006A49EB">
        <w:rPr>
          <w:rFonts w:ascii="Arial" w:hAnsi="Arial" w:cs="Arial"/>
          <w:sz w:val="22"/>
          <w:szCs w:val="22"/>
        </w:rPr>
        <w:t xml:space="preserve">osoba, jejíž pes slouží Policii České republiky nebo Městské policii </w:t>
      </w:r>
      <w:proofErr w:type="gramStart"/>
      <w:r w:rsidRPr="006A49EB">
        <w:rPr>
          <w:rFonts w:ascii="Arial" w:hAnsi="Arial" w:cs="Arial"/>
          <w:sz w:val="22"/>
          <w:szCs w:val="22"/>
        </w:rPr>
        <w:t xml:space="preserve">Mnichovo  </w:t>
      </w:r>
      <w:r w:rsidRPr="006A49EB">
        <w:rPr>
          <w:rFonts w:ascii="Arial" w:hAnsi="Arial" w:cs="Arial"/>
          <w:sz w:val="22"/>
          <w:szCs w:val="22"/>
        </w:rPr>
        <w:tab/>
      </w:r>
      <w:proofErr w:type="gramEnd"/>
      <w:r w:rsidRPr="006A49EB">
        <w:rPr>
          <w:rFonts w:ascii="Arial" w:hAnsi="Arial" w:cs="Arial"/>
          <w:sz w:val="22"/>
          <w:szCs w:val="22"/>
        </w:rPr>
        <w:t>Hradiště, pokud má pes příslušné osvědčení o výcviku,</w:t>
      </w:r>
    </w:p>
    <w:p w14:paraId="28974070" w14:textId="77777777" w:rsidR="00893F98" w:rsidRDefault="00276C59" w:rsidP="00CD38C1">
      <w:pPr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A49EB">
        <w:rPr>
          <w:rFonts w:ascii="Arial" w:hAnsi="Arial" w:cs="Arial"/>
          <w:sz w:val="22"/>
          <w:szCs w:val="22"/>
        </w:rPr>
        <w:t xml:space="preserve">   Domov Modrý kámen, </w:t>
      </w:r>
      <w:proofErr w:type="spellStart"/>
      <w:r w:rsidRPr="006A49EB">
        <w:rPr>
          <w:rFonts w:ascii="Arial" w:hAnsi="Arial" w:cs="Arial"/>
          <w:sz w:val="22"/>
          <w:szCs w:val="22"/>
        </w:rPr>
        <w:t>p.s.s</w:t>
      </w:r>
      <w:proofErr w:type="spellEnd"/>
      <w:r w:rsidRPr="006A49EB">
        <w:rPr>
          <w:rFonts w:ascii="Arial" w:hAnsi="Arial" w:cs="Arial"/>
          <w:sz w:val="22"/>
          <w:szCs w:val="22"/>
        </w:rPr>
        <w:t>. (Mnichovo Hradiště, Nerudova 1470), je-li pes</w:t>
      </w:r>
      <w:r w:rsidR="006A49EB">
        <w:rPr>
          <w:rFonts w:ascii="Arial" w:hAnsi="Arial" w:cs="Arial"/>
          <w:sz w:val="22"/>
          <w:szCs w:val="22"/>
        </w:rPr>
        <w:t xml:space="preserve"> </w:t>
      </w:r>
      <w:r w:rsidRPr="006A49EB">
        <w:rPr>
          <w:rFonts w:ascii="Arial" w:hAnsi="Arial" w:cs="Arial"/>
          <w:sz w:val="22"/>
          <w:szCs w:val="22"/>
        </w:rPr>
        <w:t>používán k terapeutickým účelům</w:t>
      </w:r>
      <w:r w:rsidR="0085046B">
        <w:rPr>
          <w:rFonts w:ascii="Arial" w:hAnsi="Arial" w:cs="Arial"/>
          <w:sz w:val="22"/>
          <w:szCs w:val="22"/>
        </w:rPr>
        <w:t>,</w:t>
      </w:r>
    </w:p>
    <w:p w14:paraId="4D8FC78D" w14:textId="77777777" w:rsidR="00666309" w:rsidRDefault="00666309" w:rsidP="00666309">
      <w:pPr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6309">
        <w:rPr>
          <w:rFonts w:ascii="Arial" w:hAnsi="Arial" w:cs="Arial"/>
          <w:sz w:val="22"/>
          <w:szCs w:val="22"/>
        </w:rPr>
        <w:t xml:space="preserve">osoba, která správci poplatku v souladu s čl. </w:t>
      </w:r>
      <w:r>
        <w:rPr>
          <w:rFonts w:ascii="Arial" w:hAnsi="Arial" w:cs="Arial"/>
          <w:sz w:val="22"/>
          <w:szCs w:val="22"/>
        </w:rPr>
        <w:t>3</w:t>
      </w:r>
      <w:r w:rsidRPr="00666309">
        <w:rPr>
          <w:rFonts w:ascii="Arial" w:hAnsi="Arial" w:cs="Arial"/>
          <w:sz w:val="22"/>
          <w:szCs w:val="22"/>
        </w:rPr>
        <w:t xml:space="preserve"> vyhlá</w:t>
      </w:r>
      <w:r w:rsidR="00CA1C2F">
        <w:rPr>
          <w:rFonts w:ascii="Arial" w:hAnsi="Arial" w:cs="Arial"/>
          <w:sz w:val="22"/>
          <w:szCs w:val="22"/>
        </w:rPr>
        <w:t xml:space="preserve">šky prokáže, že převzala psa z </w:t>
      </w:r>
      <w:r>
        <w:rPr>
          <w:rFonts w:ascii="Arial" w:hAnsi="Arial" w:cs="Arial"/>
          <w:sz w:val="22"/>
          <w:szCs w:val="22"/>
        </w:rPr>
        <w:t>ú</w:t>
      </w:r>
      <w:r w:rsidRPr="00666309">
        <w:rPr>
          <w:rFonts w:ascii="Arial" w:hAnsi="Arial" w:cs="Arial"/>
          <w:sz w:val="22"/>
          <w:szCs w:val="22"/>
        </w:rPr>
        <w:t xml:space="preserve">tulku pro opuštěná a nalezená zvířata a nejedná se o psa, jehož byla tato osoba původním držitelem, a to na dobu </w:t>
      </w:r>
      <w:r w:rsidR="0068351C">
        <w:rPr>
          <w:rFonts w:ascii="Arial" w:hAnsi="Arial" w:cs="Arial"/>
          <w:sz w:val="22"/>
          <w:szCs w:val="22"/>
        </w:rPr>
        <w:t>3</w:t>
      </w:r>
      <w:r w:rsidRPr="00666309">
        <w:rPr>
          <w:rFonts w:ascii="Arial" w:hAnsi="Arial" w:cs="Arial"/>
          <w:sz w:val="22"/>
          <w:szCs w:val="22"/>
        </w:rPr>
        <w:t xml:space="preserve"> </w:t>
      </w:r>
      <w:r w:rsidR="00CA1C2F">
        <w:rPr>
          <w:rFonts w:ascii="Arial" w:hAnsi="Arial" w:cs="Arial"/>
          <w:sz w:val="22"/>
          <w:szCs w:val="22"/>
        </w:rPr>
        <w:t>let</w:t>
      </w:r>
      <w:r w:rsidRPr="00666309">
        <w:rPr>
          <w:rFonts w:ascii="Arial" w:hAnsi="Arial" w:cs="Arial"/>
          <w:sz w:val="22"/>
          <w:szCs w:val="22"/>
        </w:rPr>
        <w:t xml:space="preserve"> ode dne převzetí psa.</w:t>
      </w:r>
    </w:p>
    <w:p w14:paraId="1FE75546" w14:textId="77777777" w:rsidR="007D087D" w:rsidRDefault="007D087D" w:rsidP="006A49E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8BF2B3C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</w:t>
      </w:r>
      <w:r w:rsidR="006A49EB">
        <w:rPr>
          <w:rFonts w:ascii="Arial" w:hAnsi="Arial" w:cs="Arial"/>
          <w:sz w:val="22"/>
          <w:szCs w:val="22"/>
        </w:rPr>
        <w:t>. (1) a (2)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6A49EB">
        <w:rPr>
          <w:rFonts w:ascii="Arial" w:hAnsi="Arial" w:cs="Arial"/>
          <w:sz w:val="22"/>
          <w:szCs w:val="22"/>
        </w:rPr>
        <w:t xml:space="preserve">15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28EA573E" w14:textId="77777777" w:rsidR="007D087D" w:rsidRPr="005B47E4" w:rsidRDefault="007D087D" w:rsidP="006A49EB">
      <w:pPr>
        <w:jc w:val="both"/>
        <w:rPr>
          <w:rFonts w:ascii="Arial" w:hAnsi="Arial" w:cs="Arial"/>
          <w:sz w:val="22"/>
          <w:szCs w:val="22"/>
        </w:rPr>
      </w:pPr>
    </w:p>
    <w:p w14:paraId="4121B313" w14:textId="25E309BD" w:rsidR="007D087D" w:rsidRPr="006A49EB" w:rsidRDefault="007D087D" w:rsidP="006A49E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6A49EB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4DFB9AB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55E29FD3" w14:textId="11F958C7" w:rsidR="00893F98" w:rsidRDefault="00FE347D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Stanovení </w:t>
      </w:r>
      <w:r w:rsidR="00893F98">
        <w:rPr>
          <w:rFonts w:ascii="Arial" w:hAnsi="Arial" w:cs="Arial"/>
        </w:rPr>
        <w:t>poplatku</w:t>
      </w:r>
      <w:r>
        <w:rPr>
          <w:rFonts w:ascii="Arial" w:hAnsi="Arial" w:cs="Arial"/>
        </w:rPr>
        <w:t>, zvýšení poplatku</w:t>
      </w:r>
      <w:r w:rsidR="00893F98" w:rsidRPr="00A04C8B">
        <w:t xml:space="preserve"> </w:t>
      </w:r>
    </w:p>
    <w:p w14:paraId="721A3F29" w14:textId="05E6CE48" w:rsidR="00893F98" w:rsidRPr="00A04C8B" w:rsidRDefault="00FE347D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70FB5">
        <w:rPr>
          <w:rFonts w:ascii="Arial" w:hAnsi="Arial" w:cs="Arial"/>
          <w:sz w:val="22"/>
          <w:szCs w:val="22"/>
        </w:rPr>
        <w:t>Správce poplatku vyměří poplatníkovi poplatek předepsáním do evidence poplatků, rozhodnutím nebo hromadným předpisným seznamem.</w:t>
      </w:r>
      <w:r w:rsidR="00893F98"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3F5FC1B" w14:textId="5EB131C3" w:rsidR="00893F98" w:rsidRPr="0001228D" w:rsidRDefault="00FE347D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70FB5">
        <w:rPr>
          <w:rFonts w:ascii="Arial" w:hAnsi="Arial" w:cs="Arial"/>
          <w:sz w:val="22"/>
          <w:szCs w:val="22"/>
        </w:rPr>
        <w:t>Správce poplatku může poplatníkovi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="00893F98" w:rsidRPr="0001228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ED58D85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21A30EF2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7811569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E1F1929" w14:textId="4ECEFE66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E0569D">
        <w:rPr>
          <w:rFonts w:ascii="Arial" w:hAnsi="Arial" w:cs="Arial"/>
          <w:sz w:val="22"/>
          <w:szCs w:val="22"/>
        </w:rPr>
        <w:t>stanoví</w:t>
      </w:r>
      <w:r w:rsidR="00E0569D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správce poplatku poplatek zákonnému zástupci nebo opatrovníkovi poplatníka.</w:t>
      </w:r>
      <w:r w:rsidR="00E0569D">
        <w:rPr>
          <w:rFonts w:ascii="Arial" w:hAnsi="Arial" w:cs="Arial"/>
          <w:sz w:val="22"/>
          <w:szCs w:val="22"/>
        </w:rPr>
        <w:t xml:space="preserve"> Právní moc dosavadních rozhodnutí o stanovení poplatku poplatníkovi není jeho stanovení zákonnému zástupci nebo opatrovníkovi poplatníka na překážku</w:t>
      </w:r>
    </w:p>
    <w:p w14:paraId="0A1526B2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687A243F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30CD7DD2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660C192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58EEE789" w14:textId="4C941324" w:rsidR="008B2001" w:rsidRPr="008B2001" w:rsidRDefault="008B2001" w:rsidP="008B2001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B2001">
        <w:rPr>
          <w:rFonts w:ascii="Arial" w:hAnsi="Arial" w:cs="Arial"/>
          <w:sz w:val="21"/>
          <w:szCs w:val="21"/>
        </w:rPr>
        <w:t xml:space="preserve">Zrušuje se obecně závazná vyhláška č. </w:t>
      </w:r>
      <w:r w:rsidR="00E0569D">
        <w:rPr>
          <w:rFonts w:ascii="Arial" w:hAnsi="Arial" w:cs="Arial"/>
          <w:sz w:val="21"/>
          <w:szCs w:val="21"/>
        </w:rPr>
        <w:t>4</w:t>
      </w:r>
      <w:r w:rsidRPr="008B2001">
        <w:rPr>
          <w:rFonts w:ascii="Arial" w:hAnsi="Arial" w:cs="Arial"/>
          <w:sz w:val="21"/>
          <w:szCs w:val="21"/>
        </w:rPr>
        <w:t>/201</w:t>
      </w:r>
      <w:r w:rsidR="00E0569D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 xml:space="preserve"> </w:t>
      </w:r>
      <w:r w:rsidRPr="008B2001">
        <w:rPr>
          <w:rFonts w:ascii="Arial" w:hAnsi="Arial" w:cs="Arial"/>
          <w:sz w:val="21"/>
          <w:szCs w:val="21"/>
        </w:rPr>
        <w:t>ze dne</w:t>
      </w:r>
      <w:r>
        <w:rPr>
          <w:rFonts w:ascii="Arial" w:hAnsi="Arial" w:cs="Arial"/>
          <w:sz w:val="21"/>
          <w:szCs w:val="21"/>
        </w:rPr>
        <w:t xml:space="preserve"> </w:t>
      </w:r>
      <w:r w:rsidR="00FE347D">
        <w:rPr>
          <w:rFonts w:ascii="Arial" w:hAnsi="Arial" w:cs="Arial"/>
          <w:sz w:val="21"/>
          <w:szCs w:val="21"/>
        </w:rPr>
        <w:t>09</w:t>
      </w:r>
      <w:r w:rsidRPr="008B2001">
        <w:rPr>
          <w:rFonts w:ascii="Arial" w:hAnsi="Arial" w:cs="Arial"/>
          <w:sz w:val="21"/>
          <w:szCs w:val="21"/>
        </w:rPr>
        <w:t>.</w:t>
      </w:r>
      <w:r w:rsidR="00FE347D">
        <w:rPr>
          <w:rFonts w:ascii="Arial" w:hAnsi="Arial" w:cs="Arial"/>
          <w:sz w:val="21"/>
          <w:szCs w:val="21"/>
        </w:rPr>
        <w:t>12</w:t>
      </w:r>
      <w:r w:rsidRPr="008B2001">
        <w:rPr>
          <w:rFonts w:ascii="Arial" w:hAnsi="Arial" w:cs="Arial"/>
          <w:sz w:val="21"/>
          <w:szCs w:val="21"/>
        </w:rPr>
        <w:t>.20</w:t>
      </w:r>
      <w:r w:rsidR="00FE347D">
        <w:rPr>
          <w:rFonts w:ascii="Arial" w:hAnsi="Arial" w:cs="Arial"/>
          <w:sz w:val="21"/>
          <w:szCs w:val="21"/>
        </w:rPr>
        <w:t>19</w:t>
      </w:r>
      <w:r w:rsidRPr="008B2001">
        <w:rPr>
          <w:rFonts w:ascii="Arial" w:hAnsi="Arial" w:cs="Arial"/>
          <w:sz w:val="21"/>
          <w:szCs w:val="21"/>
        </w:rPr>
        <w:t>.</w:t>
      </w:r>
    </w:p>
    <w:p w14:paraId="60356961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7C189CAE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73FB55F" w14:textId="20EDB786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B2001">
        <w:rPr>
          <w:rFonts w:ascii="Arial" w:hAnsi="Arial" w:cs="Arial"/>
          <w:sz w:val="22"/>
          <w:szCs w:val="22"/>
        </w:rPr>
        <w:t>0</w:t>
      </w:r>
      <w:r w:rsidR="006A49EB">
        <w:rPr>
          <w:rFonts w:ascii="Arial" w:hAnsi="Arial" w:cs="Arial"/>
          <w:sz w:val="22"/>
          <w:szCs w:val="22"/>
        </w:rPr>
        <w:t>1.</w:t>
      </w:r>
      <w:r w:rsidR="008B2001">
        <w:rPr>
          <w:rFonts w:ascii="Arial" w:hAnsi="Arial" w:cs="Arial"/>
          <w:sz w:val="22"/>
          <w:szCs w:val="22"/>
        </w:rPr>
        <w:t>0</w:t>
      </w:r>
      <w:r w:rsidR="006A49EB">
        <w:rPr>
          <w:rFonts w:ascii="Arial" w:hAnsi="Arial" w:cs="Arial"/>
          <w:sz w:val="22"/>
          <w:szCs w:val="22"/>
        </w:rPr>
        <w:t>1.202</w:t>
      </w:r>
      <w:r w:rsidR="00E0569D">
        <w:rPr>
          <w:rFonts w:ascii="Arial" w:hAnsi="Arial" w:cs="Arial"/>
          <w:sz w:val="22"/>
          <w:szCs w:val="22"/>
        </w:rPr>
        <w:t>4</w:t>
      </w:r>
      <w:r w:rsidR="006A49EB">
        <w:rPr>
          <w:rFonts w:ascii="Arial" w:hAnsi="Arial" w:cs="Arial"/>
          <w:sz w:val="22"/>
          <w:szCs w:val="22"/>
        </w:rPr>
        <w:t>.</w:t>
      </w:r>
    </w:p>
    <w:p w14:paraId="10708BA0" w14:textId="77777777" w:rsidR="00A7096F" w:rsidRPr="002E0EAD" w:rsidRDefault="00A7096F" w:rsidP="00A7096F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A93764" w14:textId="77777777" w:rsidR="00A7096F" w:rsidRPr="002E0EAD" w:rsidRDefault="00A7096F" w:rsidP="00A7096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EBECEFF" w14:textId="77777777" w:rsidR="00A7096F" w:rsidRPr="002E0EAD" w:rsidRDefault="00A7096F" w:rsidP="00A7096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>.........</w:t>
      </w:r>
    </w:p>
    <w:p w14:paraId="1917D40C" w14:textId="54BF6C23" w:rsidR="00A7096F" w:rsidRPr="002E0EAD" w:rsidRDefault="00807478" w:rsidP="00A7096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7096F">
        <w:rPr>
          <w:rFonts w:ascii="Arial" w:hAnsi="Arial" w:cs="Arial"/>
          <w:sz w:val="22"/>
          <w:szCs w:val="22"/>
        </w:rPr>
        <w:t>Ing. Jan Mareš</w:t>
      </w:r>
      <w:r>
        <w:rPr>
          <w:rFonts w:ascii="Arial" w:hAnsi="Arial" w:cs="Arial"/>
          <w:sz w:val="22"/>
          <w:szCs w:val="22"/>
        </w:rPr>
        <w:t>, v.r.</w:t>
      </w:r>
      <w:r w:rsidR="00A7096F" w:rsidRPr="002E0EAD">
        <w:rPr>
          <w:rFonts w:ascii="Arial" w:hAnsi="Arial" w:cs="Arial"/>
          <w:sz w:val="22"/>
          <w:szCs w:val="22"/>
        </w:rPr>
        <w:t xml:space="preserve"> </w:t>
      </w:r>
      <w:r w:rsidR="00A7096F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A7096F">
        <w:rPr>
          <w:rFonts w:ascii="Arial" w:hAnsi="Arial" w:cs="Arial"/>
          <w:sz w:val="22"/>
          <w:szCs w:val="22"/>
        </w:rPr>
        <w:t xml:space="preserve"> </w:t>
      </w:r>
      <w:r w:rsidR="000870A3">
        <w:rPr>
          <w:rFonts w:ascii="Arial" w:hAnsi="Arial" w:cs="Arial"/>
          <w:sz w:val="22"/>
          <w:szCs w:val="22"/>
        </w:rPr>
        <w:t xml:space="preserve">          </w:t>
      </w:r>
      <w:r w:rsidR="00E0569D">
        <w:rPr>
          <w:rFonts w:ascii="Arial" w:hAnsi="Arial" w:cs="Arial"/>
          <w:sz w:val="22"/>
          <w:szCs w:val="22"/>
        </w:rPr>
        <w:t>Ing. Jiří Plíhal v.r.</w:t>
      </w:r>
    </w:p>
    <w:p w14:paraId="3465A0F8" w14:textId="1506F253" w:rsidR="00A7096F" w:rsidRDefault="00A7096F" w:rsidP="00A7096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A7096F" w:rsidSect="00F363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D6FB" w14:textId="77777777" w:rsidR="00C87B5D" w:rsidRDefault="00C87B5D">
      <w:r>
        <w:separator/>
      </w:r>
    </w:p>
  </w:endnote>
  <w:endnote w:type="continuationSeparator" w:id="0">
    <w:p w14:paraId="750CF6B9" w14:textId="77777777" w:rsidR="00C87B5D" w:rsidRDefault="00C8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A08D" w14:textId="77777777" w:rsidR="00C87B5D" w:rsidRDefault="00C87B5D">
      <w:r>
        <w:separator/>
      </w:r>
    </w:p>
  </w:footnote>
  <w:footnote w:type="continuationSeparator" w:id="0">
    <w:p w14:paraId="3DC1EBA9" w14:textId="77777777" w:rsidR="00C87B5D" w:rsidRDefault="00C87B5D">
      <w:r>
        <w:continuationSeparator/>
      </w:r>
    </w:p>
  </w:footnote>
  <w:footnote w:id="1">
    <w:p w14:paraId="4D42B459" w14:textId="2BD4639B" w:rsidR="00B5068E" w:rsidRPr="00BD6700" w:rsidRDefault="00B5068E" w:rsidP="00B5068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2 odst. 5 zákona o místních poplatcích</w:t>
      </w:r>
    </w:p>
  </w:footnote>
  <w:footnote w:id="2">
    <w:p w14:paraId="599CE4F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7309597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4">
    <w:p w14:paraId="48BABDE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3F13B78F" w14:textId="6FD1EC7C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E8116D">
        <w:rPr>
          <w:rFonts w:ascii="Arial" w:hAnsi="Arial" w:cs="Arial"/>
          <w:sz w:val="18"/>
          <w:szCs w:val="18"/>
        </w:rPr>
        <w:t xml:space="preserve">1 a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275B9B8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962C0B4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71DFB5F" w14:textId="77777777" w:rsidR="00E8116D" w:rsidRDefault="00E8116D" w:rsidP="00E8116D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14:paraId="4C8792C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14:paraId="0816D0E3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E5839DA" w14:textId="438DF56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 zákona o místních poplatcích</w:t>
      </w:r>
    </w:p>
  </w:footnote>
  <w:footnote w:id="12">
    <w:p w14:paraId="49B05289" w14:textId="3AE43FFE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</w:t>
      </w:r>
      <w:r w:rsidR="00FE347D">
        <w:rPr>
          <w:rFonts w:ascii="Arial" w:hAnsi="Arial" w:cs="Arial"/>
          <w:sz w:val="18"/>
          <w:szCs w:val="18"/>
        </w:rPr>
        <w:t>c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 w:rsidR="00FE347D"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C5B32CE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D7A0" w14:textId="6B508FC4" w:rsidR="00063A37" w:rsidRPr="005403CB" w:rsidRDefault="00063A37" w:rsidP="005403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6826843"/>
    <w:multiLevelType w:val="hybridMultilevel"/>
    <w:tmpl w:val="EF8EAA86"/>
    <w:lvl w:ilvl="0" w:tplc="89A6397E">
      <w:start w:val="2"/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0703C9F"/>
    <w:multiLevelType w:val="hybridMultilevel"/>
    <w:tmpl w:val="5B0EB430"/>
    <w:lvl w:ilvl="0" w:tplc="7F9C08AE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6558456">
    <w:abstractNumId w:val="15"/>
  </w:num>
  <w:num w:numId="2" w16cid:durableId="145436302">
    <w:abstractNumId w:val="16"/>
  </w:num>
  <w:num w:numId="3" w16cid:durableId="1839344013">
    <w:abstractNumId w:val="9"/>
  </w:num>
  <w:num w:numId="4" w16cid:durableId="1812400573">
    <w:abstractNumId w:val="13"/>
  </w:num>
  <w:num w:numId="5" w16cid:durableId="677850038">
    <w:abstractNumId w:val="14"/>
  </w:num>
  <w:num w:numId="6" w16cid:durableId="203250293">
    <w:abstractNumId w:val="5"/>
  </w:num>
  <w:num w:numId="7" w16cid:durableId="1470174479">
    <w:abstractNumId w:val="0"/>
  </w:num>
  <w:num w:numId="8" w16cid:durableId="670720364">
    <w:abstractNumId w:val="10"/>
  </w:num>
  <w:num w:numId="9" w16cid:durableId="235289111">
    <w:abstractNumId w:val="6"/>
  </w:num>
  <w:num w:numId="10" w16cid:durableId="1817843599">
    <w:abstractNumId w:val="11"/>
  </w:num>
  <w:num w:numId="11" w16cid:durableId="1417089017">
    <w:abstractNumId w:val="2"/>
  </w:num>
  <w:num w:numId="12" w16cid:durableId="1207184551">
    <w:abstractNumId w:val="4"/>
  </w:num>
  <w:num w:numId="13" w16cid:durableId="736244145">
    <w:abstractNumId w:val="12"/>
  </w:num>
  <w:num w:numId="14" w16cid:durableId="2795359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2185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4485503">
    <w:abstractNumId w:val="8"/>
  </w:num>
  <w:num w:numId="17" w16cid:durableId="1829904307">
    <w:abstractNumId w:val="7"/>
  </w:num>
  <w:num w:numId="18" w16cid:durableId="1149593995">
    <w:abstractNumId w:val="3"/>
  </w:num>
  <w:num w:numId="19" w16cid:durableId="59620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1A5C"/>
    <w:rsid w:val="0001228D"/>
    <w:rsid w:val="00015F3B"/>
    <w:rsid w:val="00017A98"/>
    <w:rsid w:val="00035A4A"/>
    <w:rsid w:val="00063A37"/>
    <w:rsid w:val="00064E4C"/>
    <w:rsid w:val="000757C0"/>
    <w:rsid w:val="00081D54"/>
    <w:rsid w:val="000870A3"/>
    <w:rsid w:val="000B2F29"/>
    <w:rsid w:val="000B4D44"/>
    <w:rsid w:val="000B610F"/>
    <w:rsid w:val="000C3B9B"/>
    <w:rsid w:val="000C6CBB"/>
    <w:rsid w:val="000F021D"/>
    <w:rsid w:val="000F0D72"/>
    <w:rsid w:val="000F6C6B"/>
    <w:rsid w:val="00132145"/>
    <w:rsid w:val="00140AF7"/>
    <w:rsid w:val="00154F39"/>
    <w:rsid w:val="001555E9"/>
    <w:rsid w:val="00164711"/>
    <w:rsid w:val="00180706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76C59"/>
    <w:rsid w:val="002824A7"/>
    <w:rsid w:val="002A4717"/>
    <w:rsid w:val="002B3C2F"/>
    <w:rsid w:val="002B51B3"/>
    <w:rsid w:val="002B7506"/>
    <w:rsid w:val="002D2A22"/>
    <w:rsid w:val="002E76A6"/>
    <w:rsid w:val="002F3690"/>
    <w:rsid w:val="002F7437"/>
    <w:rsid w:val="00306F94"/>
    <w:rsid w:val="0030760D"/>
    <w:rsid w:val="003150FC"/>
    <w:rsid w:val="00323FA0"/>
    <w:rsid w:val="0032414F"/>
    <w:rsid w:val="00326773"/>
    <w:rsid w:val="00364828"/>
    <w:rsid w:val="00371551"/>
    <w:rsid w:val="003729C0"/>
    <w:rsid w:val="0038221A"/>
    <w:rsid w:val="0039155D"/>
    <w:rsid w:val="003C1B30"/>
    <w:rsid w:val="003E405C"/>
    <w:rsid w:val="003F4377"/>
    <w:rsid w:val="003F4FD0"/>
    <w:rsid w:val="00403D44"/>
    <w:rsid w:val="00405FFB"/>
    <w:rsid w:val="004141B8"/>
    <w:rsid w:val="00423EC6"/>
    <w:rsid w:val="00435017"/>
    <w:rsid w:val="00442783"/>
    <w:rsid w:val="00467575"/>
    <w:rsid w:val="00477984"/>
    <w:rsid w:val="0048236F"/>
    <w:rsid w:val="004949C3"/>
    <w:rsid w:val="00496972"/>
    <w:rsid w:val="004B420B"/>
    <w:rsid w:val="004D2BA6"/>
    <w:rsid w:val="004D4951"/>
    <w:rsid w:val="005064A5"/>
    <w:rsid w:val="00511FF1"/>
    <w:rsid w:val="00517C56"/>
    <w:rsid w:val="00521E4B"/>
    <w:rsid w:val="00531B0F"/>
    <w:rsid w:val="005346CC"/>
    <w:rsid w:val="005403CB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25EA"/>
    <w:rsid w:val="005E7A87"/>
    <w:rsid w:val="005F03E8"/>
    <w:rsid w:val="005F094F"/>
    <w:rsid w:val="005F3CA4"/>
    <w:rsid w:val="00605C9D"/>
    <w:rsid w:val="00626974"/>
    <w:rsid w:val="0063659F"/>
    <w:rsid w:val="00643044"/>
    <w:rsid w:val="0064745E"/>
    <w:rsid w:val="00663C1D"/>
    <w:rsid w:val="00663C6D"/>
    <w:rsid w:val="00666309"/>
    <w:rsid w:val="0068351C"/>
    <w:rsid w:val="00691BE6"/>
    <w:rsid w:val="006A49EB"/>
    <w:rsid w:val="006A4B6D"/>
    <w:rsid w:val="006B3332"/>
    <w:rsid w:val="006C0C98"/>
    <w:rsid w:val="006C665E"/>
    <w:rsid w:val="006C7F1C"/>
    <w:rsid w:val="006D0FF2"/>
    <w:rsid w:val="006D2398"/>
    <w:rsid w:val="006D2420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C07D3"/>
    <w:rsid w:val="007D087D"/>
    <w:rsid w:val="007D4229"/>
    <w:rsid w:val="00807478"/>
    <w:rsid w:val="008223CF"/>
    <w:rsid w:val="00825188"/>
    <w:rsid w:val="00830FD6"/>
    <w:rsid w:val="00833C29"/>
    <w:rsid w:val="00850397"/>
    <w:rsid w:val="0085046B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4938"/>
    <w:rsid w:val="008B200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7496"/>
    <w:rsid w:val="009008FA"/>
    <w:rsid w:val="00907411"/>
    <w:rsid w:val="00921A5A"/>
    <w:rsid w:val="009367D8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274D"/>
    <w:rsid w:val="00A06BC7"/>
    <w:rsid w:val="00A12098"/>
    <w:rsid w:val="00A137CC"/>
    <w:rsid w:val="00A17816"/>
    <w:rsid w:val="00A3719A"/>
    <w:rsid w:val="00A41A87"/>
    <w:rsid w:val="00A42297"/>
    <w:rsid w:val="00A60454"/>
    <w:rsid w:val="00A7096F"/>
    <w:rsid w:val="00A76DF1"/>
    <w:rsid w:val="00A8365F"/>
    <w:rsid w:val="00A847F8"/>
    <w:rsid w:val="00A939DF"/>
    <w:rsid w:val="00AC3469"/>
    <w:rsid w:val="00AC4F2C"/>
    <w:rsid w:val="00AE6EF1"/>
    <w:rsid w:val="00B13395"/>
    <w:rsid w:val="00B206A7"/>
    <w:rsid w:val="00B27732"/>
    <w:rsid w:val="00B4064C"/>
    <w:rsid w:val="00B5068E"/>
    <w:rsid w:val="00B50D1A"/>
    <w:rsid w:val="00B670A9"/>
    <w:rsid w:val="00B84BBA"/>
    <w:rsid w:val="00B86811"/>
    <w:rsid w:val="00B919C3"/>
    <w:rsid w:val="00BA0CDA"/>
    <w:rsid w:val="00BC73E4"/>
    <w:rsid w:val="00BD6700"/>
    <w:rsid w:val="00BF2581"/>
    <w:rsid w:val="00C0779F"/>
    <w:rsid w:val="00C13361"/>
    <w:rsid w:val="00C15090"/>
    <w:rsid w:val="00C4447F"/>
    <w:rsid w:val="00C444BF"/>
    <w:rsid w:val="00C508B5"/>
    <w:rsid w:val="00C515F0"/>
    <w:rsid w:val="00C6781E"/>
    <w:rsid w:val="00C81657"/>
    <w:rsid w:val="00C87B5D"/>
    <w:rsid w:val="00C93620"/>
    <w:rsid w:val="00CA1C2F"/>
    <w:rsid w:val="00CA29A3"/>
    <w:rsid w:val="00CA29C5"/>
    <w:rsid w:val="00CA2CF0"/>
    <w:rsid w:val="00CA3F91"/>
    <w:rsid w:val="00CB3885"/>
    <w:rsid w:val="00CD38C1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0569D"/>
    <w:rsid w:val="00E132DB"/>
    <w:rsid w:val="00E222ED"/>
    <w:rsid w:val="00E4247A"/>
    <w:rsid w:val="00E470C2"/>
    <w:rsid w:val="00E66429"/>
    <w:rsid w:val="00E8116D"/>
    <w:rsid w:val="00E858C1"/>
    <w:rsid w:val="00EC3513"/>
    <w:rsid w:val="00ED3129"/>
    <w:rsid w:val="00ED47FF"/>
    <w:rsid w:val="00ED5D64"/>
    <w:rsid w:val="00F03F38"/>
    <w:rsid w:val="00F133F2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52A5"/>
    <w:rsid w:val="00FA6D81"/>
    <w:rsid w:val="00FB319D"/>
    <w:rsid w:val="00FB52B2"/>
    <w:rsid w:val="00FB6C7B"/>
    <w:rsid w:val="00FC2D8D"/>
    <w:rsid w:val="00FE347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9091D"/>
  <w15:chartTrackingRefBased/>
  <w15:docId w15:val="{3B983D73-EEC0-459B-B4CD-9330CBA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6A4B6D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qFormat/>
    <w:rsid w:val="006A4B6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A4B6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unhideWhenUsed/>
    <w:rsid w:val="00A7096F"/>
    <w:rPr>
      <w:strike w:val="0"/>
      <w:dstrike w:val="0"/>
      <w:color w:val="336699"/>
      <w:u w:val="none"/>
      <w:effect w:val="none"/>
    </w:rPr>
  </w:style>
  <w:style w:type="paragraph" w:customStyle="1" w:styleId="proloen">
    <w:name w:val="proloženě"/>
    <w:basedOn w:val="Normln"/>
    <w:rsid w:val="00A7096F"/>
    <w:rPr>
      <w:spacing w:val="180"/>
      <w:szCs w:val="20"/>
    </w:rPr>
  </w:style>
  <w:style w:type="paragraph" w:styleId="Zpat">
    <w:name w:val="footer"/>
    <w:basedOn w:val="Normln"/>
    <w:link w:val="ZpatChar"/>
    <w:rsid w:val="00063A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63A37"/>
    <w:rPr>
      <w:sz w:val="24"/>
      <w:szCs w:val="24"/>
    </w:rPr>
  </w:style>
  <w:style w:type="paragraph" w:styleId="Revize">
    <w:name w:val="Revision"/>
    <w:hidden/>
    <w:uiPriority w:val="99"/>
    <w:semiHidden/>
    <w:rsid w:val="00B5068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06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0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A97F-E4B1-4577-ACEE-9D01CFB2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Václav Veselý</cp:lastModifiedBy>
  <cp:revision>4</cp:revision>
  <cp:lastPrinted>2019-12-11T14:50:00Z</cp:lastPrinted>
  <dcterms:created xsi:type="dcterms:W3CDTF">2023-12-12T05:43:00Z</dcterms:created>
  <dcterms:modified xsi:type="dcterms:W3CDTF">2023-12-12T13:05:00Z</dcterms:modified>
</cp:coreProperties>
</file>