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15F9E" w14:textId="77777777" w:rsidR="00C41B9F" w:rsidRDefault="00C41B9F" w:rsidP="00BF3A03">
      <w:pPr>
        <w:pStyle w:val="Nzev1"/>
        <w:jc w:val="left"/>
        <w:rPr>
          <w:b w:val="0"/>
          <w:sz w:val="28"/>
          <w:szCs w:val="28"/>
        </w:rPr>
      </w:pPr>
    </w:p>
    <w:p w14:paraId="7B3DFC73" w14:textId="77777777" w:rsidR="006B4453" w:rsidRDefault="006B4453" w:rsidP="00BF3A03">
      <w:pPr>
        <w:pStyle w:val="Nzev1"/>
        <w:jc w:val="left"/>
        <w:rPr>
          <w:b w:val="0"/>
          <w:sz w:val="28"/>
          <w:szCs w:val="28"/>
        </w:rPr>
      </w:pPr>
    </w:p>
    <w:p w14:paraId="140AAFA2" w14:textId="77777777" w:rsidR="00C41B9F" w:rsidRDefault="00C41B9F" w:rsidP="00BF3A03">
      <w:pPr>
        <w:pStyle w:val="Nzev1"/>
        <w:jc w:val="left"/>
        <w:rPr>
          <w:b w:val="0"/>
          <w:sz w:val="28"/>
          <w:szCs w:val="28"/>
        </w:rPr>
      </w:pPr>
    </w:p>
    <w:p w14:paraId="79008408" w14:textId="77777777" w:rsidR="00BF3A03" w:rsidRPr="00EE2584" w:rsidRDefault="00BF3A03" w:rsidP="00BF3A03">
      <w:pPr>
        <w:pStyle w:val="Nzev1"/>
        <w:rPr>
          <w:sz w:val="32"/>
          <w:szCs w:val="32"/>
        </w:rPr>
      </w:pPr>
      <w:r w:rsidRPr="00EE2584">
        <w:rPr>
          <w:sz w:val="32"/>
          <w:szCs w:val="32"/>
        </w:rPr>
        <w:t>STATUTÁRNÍ MĚSTO HAVÍŘOV</w:t>
      </w:r>
    </w:p>
    <w:p w14:paraId="23D6313A" w14:textId="77777777" w:rsidR="00BF3A03" w:rsidRPr="00EE2584" w:rsidRDefault="00BF3A03" w:rsidP="00BF3A03">
      <w:pPr>
        <w:pStyle w:val="Normln1"/>
        <w:jc w:val="center"/>
        <w:rPr>
          <w:b/>
          <w:sz w:val="32"/>
          <w:szCs w:val="32"/>
        </w:rPr>
      </w:pPr>
      <w:r w:rsidRPr="00EE2584">
        <w:rPr>
          <w:b/>
          <w:sz w:val="32"/>
          <w:szCs w:val="32"/>
        </w:rPr>
        <w:t>Zastupitelstvo města Havířova</w:t>
      </w:r>
    </w:p>
    <w:p w14:paraId="6B2B3D88" w14:textId="77777777" w:rsidR="00BF3A03" w:rsidRDefault="00BF3A03" w:rsidP="00BF3A03">
      <w:pPr>
        <w:pStyle w:val="Normln1"/>
        <w:jc w:val="center"/>
        <w:rPr>
          <w:b/>
        </w:rPr>
      </w:pPr>
      <w:r w:rsidRPr="001E01D8">
        <w:rPr>
          <w:b/>
          <w:szCs w:val="28"/>
        </w:rPr>
        <w:t>Obecně</w:t>
      </w:r>
      <w:r>
        <w:rPr>
          <w:b/>
          <w:szCs w:val="28"/>
        </w:rPr>
        <w:t xml:space="preserve"> závazná vyhláška statutárního města Havířova, </w:t>
      </w:r>
      <w:r>
        <w:rPr>
          <w:b/>
        </w:rPr>
        <w:t>kterou se vymezují školské obvody spádových základní škol v</w:t>
      </w:r>
      <w:r>
        <w:rPr>
          <w:b/>
          <w:color w:val="FF0000"/>
          <w:szCs w:val="24"/>
        </w:rPr>
        <w:t xml:space="preserve"> </w:t>
      </w:r>
      <w:r>
        <w:rPr>
          <w:b/>
          <w:szCs w:val="24"/>
        </w:rPr>
        <w:t>Havířově</w:t>
      </w:r>
    </w:p>
    <w:p w14:paraId="74E484D6" w14:textId="77777777" w:rsidR="00BF3A03" w:rsidRDefault="00BF3A03" w:rsidP="00BF3A03">
      <w:pPr>
        <w:rPr>
          <w:sz w:val="24"/>
          <w:szCs w:val="24"/>
          <w:highlight w:val="yellow"/>
        </w:rPr>
      </w:pPr>
    </w:p>
    <w:p w14:paraId="7DC8FE73" w14:textId="77777777" w:rsidR="00BF3A03" w:rsidRDefault="00BF3A03" w:rsidP="00BF3A03">
      <w:pPr>
        <w:rPr>
          <w:sz w:val="24"/>
          <w:szCs w:val="24"/>
          <w:highlight w:val="yellow"/>
        </w:rPr>
      </w:pPr>
    </w:p>
    <w:p w14:paraId="22D67398" w14:textId="77777777" w:rsidR="00BF3A03" w:rsidRDefault="00BF3A03" w:rsidP="00BF3A03">
      <w:pPr>
        <w:pStyle w:val="Zkladntextodsazen"/>
        <w:ind w:left="0" w:firstLine="0"/>
        <w:rPr>
          <w:szCs w:val="24"/>
        </w:rPr>
      </w:pPr>
      <w:r>
        <w:rPr>
          <w:szCs w:val="24"/>
        </w:rPr>
        <w:t>Zastupitelstvo města Havířova se na svém zasedání dn</w:t>
      </w:r>
      <w:r w:rsidR="00705FD2">
        <w:rPr>
          <w:szCs w:val="24"/>
        </w:rPr>
        <w:t>e</w:t>
      </w:r>
      <w:r w:rsidR="009068F4">
        <w:rPr>
          <w:szCs w:val="24"/>
        </w:rPr>
        <w:t xml:space="preserve"> 9. 12. 2024 </w:t>
      </w:r>
      <w:r w:rsidR="00705FD2">
        <w:rPr>
          <w:szCs w:val="24"/>
        </w:rPr>
        <w:t>u</w:t>
      </w:r>
      <w:r>
        <w:rPr>
          <w:szCs w:val="24"/>
        </w:rPr>
        <w:t>snesením                           č</w:t>
      </w:r>
      <w:r w:rsidR="00B56C1A">
        <w:rPr>
          <w:szCs w:val="24"/>
        </w:rPr>
        <w:t xml:space="preserve">. </w:t>
      </w:r>
      <w:r w:rsidR="009068F4">
        <w:rPr>
          <w:szCs w:val="24"/>
        </w:rPr>
        <w:t>458/12ZM/2024</w:t>
      </w:r>
      <w:r w:rsidR="00705FD2">
        <w:rPr>
          <w:szCs w:val="24"/>
        </w:rPr>
        <w:t xml:space="preserve"> </w:t>
      </w:r>
      <w:r>
        <w:rPr>
          <w:szCs w:val="24"/>
        </w:rPr>
        <w:t xml:space="preserve">usneslo vydat na základě § 178 odst. 2 písm. b) a § 179 odst. 3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přepisů, tuto obecně závaznou vyhlášku: </w:t>
      </w:r>
    </w:p>
    <w:p w14:paraId="181D64C4" w14:textId="77777777" w:rsidR="004E6FC3" w:rsidRDefault="004E6FC3" w:rsidP="004E6FC3">
      <w:pPr>
        <w:rPr>
          <w:highlight w:val="yellow"/>
        </w:rPr>
      </w:pPr>
    </w:p>
    <w:p w14:paraId="3AAF5ED0" w14:textId="77777777" w:rsidR="005D05CF" w:rsidRPr="00A54FFD" w:rsidRDefault="005D05CF" w:rsidP="004E6FC3">
      <w:pPr>
        <w:rPr>
          <w:highlight w:val="yellow"/>
        </w:rPr>
      </w:pPr>
    </w:p>
    <w:p w14:paraId="74D52076" w14:textId="77777777" w:rsidR="00F63162" w:rsidRPr="004E6FC3" w:rsidRDefault="00000000" w:rsidP="00F63162">
      <w:pPr>
        <w:spacing w:line="256" w:lineRule="auto"/>
        <w:ind w:left="10" w:right="15" w:hanging="1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449FA0F8">
          <v:rect id="Rectangle 2" o:spid="_x0000_s1026" style="position:absolute;left:0;text-align:left;margin-left:0;margin-top:11pt;width:7in;height:0;z-index:1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" o:allowincell="f" filled="f" stroked="f" strokeweight="0">
            <v:textbox inset="0,0,0,0">
              <w:txbxContent>
                <w:p w14:paraId="3AA03E9D" w14:textId="77777777" w:rsidR="00F63162" w:rsidRDefault="00F63162" w:rsidP="00F63162">
                  <w:pPr>
                    <w:pStyle w:val="Normln1"/>
                  </w:pPr>
                  <w:r w:rsidRPr="004E6FC3">
                    <w:rPr>
                      <w:noProof/>
                      <w:sz w:val="20"/>
                    </w:rPr>
                    <w:pict w14:anchorId="2D41AE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brázek 1" o:spid="_x0000_i1026" type="#_x0000_t75" style="width:7in;height:.75pt;visibility:visible">
                        <v:imagedata r:id="rId6" o:title=""/>
                      </v:shape>
                    </w:pict>
                  </w:r>
                </w:p>
              </w:txbxContent>
            </v:textbox>
          </v:rect>
        </w:pict>
      </w:r>
      <w:r w:rsidR="00F63162" w:rsidRPr="004E6FC3">
        <w:rPr>
          <w:rFonts w:ascii="Times New Roman" w:hAnsi="Times New Roman"/>
          <w:sz w:val="24"/>
          <w:szCs w:val="24"/>
        </w:rPr>
        <w:t>Čl. 1</w:t>
      </w:r>
    </w:p>
    <w:p w14:paraId="2F4B32F9" w14:textId="77777777" w:rsidR="00F63162" w:rsidRPr="004E6FC3" w:rsidRDefault="00F63162" w:rsidP="00F63162">
      <w:pPr>
        <w:spacing w:after="270" w:line="264" w:lineRule="auto"/>
        <w:ind w:left="48" w:right="34" w:hanging="10"/>
        <w:jc w:val="center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Úvodní ustanovení</w:t>
      </w:r>
    </w:p>
    <w:p w14:paraId="72EF47B5" w14:textId="77777777" w:rsidR="00F63162" w:rsidRPr="004E6FC3" w:rsidRDefault="00F63162" w:rsidP="00F63162">
      <w:pPr>
        <w:numPr>
          <w:ilvl w:val="0"/>
          <w:numId w:val="1"/>
        </w:numPr>
        <w:spacing w:after="254" w:line="244" w:lineRule="auto"/>
        <w:ind w:right="10" w:hanging="394"/>
        <w:jc w:val="both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K zajištění podmínek pro plnění povinné školní docházky žáků v základních školách tato obecně závazná vyhláška (dále jen „vyhláška”) vymezuje na území města Havířova 17 školských obvodů.</w:t>
      </w:r>
    </w:p>
    <w:p w14:paraId="609ECF02" w14:textId="77777777" w:rsidR="00F63162" w:rsidRPr="004E6FC3" w:rsidRDefault="00F63162" w:rsidP="00F63162">
      <w:pPr>
        <w:numPr>
          <w:ilvl w:val="0"/>
          <w:numId w:val="1"/>
        </w:numPr>
        <w:spacing w:after="280" w:line="244" w:lineRule="auto"/>
        <w:ind w:right="10" w:hanging="394"/>
        <w:jc w:val="both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Každá základní škola, zřízená městem Havířovem, má vymezen vlastní školský obvod.</w:t>
      </w:r>
    </w:p>
    <w:p w14:paraId="47785B10" w14:textId="77777777" w:rsidR="00F63162" w:rsidRPr="004E6FC3" w:rsidRDefault="00F63162" w:rsidP="00F63162">
      <w:pPr>
        <w:numPr>
          <w:ilvl w:val="0"/>
          <w:numId w:val="1"/>
        </w:numPr>
        <w:spacing w:after="816" w:line="244" w:lineRule="auto"/>
        <w:ind w:right="10" w:hanging="394"/>
        <w:jc w:val="both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Žák plní povinnou školní docházku v základní škole podle místa svého trvalého pobytu, pokud jeho zákonný zástupce nezvolí jinou základní školu.</w:t>
      </w:r>
    </w:p>
    <w:p w14:paraId="6F4A5EC2" w14:textId="77777777" w:rsidR="00F63162" w:rsidRPr="004E6FC3" w:rsidRDefault="00F63162" w:rsidP="00F63162">
      <w:pPr>
        <w:spacing w:line="256" w:lineRule="auto"/>
        <w:ind w:left="72" w:right="82" w:hanging="10"/>
        <w:jc w:val="center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Čl. 2</w:t>
      </w:r>
    </w:p>
    <w:p w14:paraId="1322328A" w14:textId="77777777" w:rsidR="00F63162" w:rsidRPr="004E6FC3" w:rsidRDefault="00F63162" w:rsidP="00F63162">
      <w:pPr>
        <w:spacing w:after="245" w:line="264" w:lineRule="auto"/>
        <w:ind w:left="48" w:right="53" w:hanging="10"/>
        <w:jc w:val="center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Vymezení pojmů</w:t>
      </w:r>
    </w:p>
    <w:p w14:paraId="21F98791" w14:textId="77777777" w:rsidR="00F63162" w:rsidRPr="004E6FC3" w:rsidRDefault="00F63162" w:rsidP="0027777A">
      <w:pPr>
        <w:numPr>
          <w:ilvl w:val="0"/>
          <w:numId w:val="2"/>
        </w:numPr>
        <w:spacing w:after="257" w:line="244" w:lineRule="auto"/>
        <w:ind w:left="426" w:right="10" w:hanging="383"/>
        <w:jc w:val="both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 xml:space="preserve">Školským obvodem se pro účely této vyhlášky rozumí část území města Havířova určená </w:t>
      </w:r>
      <w:r w:rsidR="0027777A">
        <w:rPr>
          <w:rFonts w:ascii="Times New Roman" w:hAnsi="Times New Roman"/>
          <w:sz w:val="24"/>
          <w:szCs w:val="24"/>
        </w:rPr>
        <w:t xml:space="preserve">          </w:t>
      </w:r>
      <w:r w:rsidRPr="004E6FC3">
        <w:rPr>
          <w:rFonts w:ascii="Times New Roman" w:hAnsi="Times New Roman"/>
          <w:sz w:val="24"/>
          <w:szCs w:val="24"/>
        </w:rPr>
        <w:t>v Čl. 3 této vyhlášky</w:t>
      </w:r>
    </w:p>
    <w:p w14:paraId="7CD27853" w14:textId="77777777" w:rsidR="00F63162" w:rsidRPr="004E6FC3" w:rsidRDefault="00F63162" w:rsidP="0027777A">
      <w:pPr>
        <w:numPr>
          <w:ilvl w:val="0"/>
          <w:numId w:val="2"/>
        </w:numPr>
        <w:spacing w:after="279" w:line="244" w:lineRule="auto"/>
        <w:ind w:left="426" w:right="10" w:hanging="383"/>
        <w:jc w:val="both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Spádovou školou se pro účely této vyhlášky rozumí základní škola se sídlem ve školském obvodu, ve kterém má žák trvalý pobyt.</w:t>
      </w:r>
    </w:p>
    <w:p w14:paraId="315F0043" w14:textId="77777777" w:rsidR="00F63162" w:rsidRPr="00F63162" w:rsidRDefault="00F63162" w:rsidP="0027777A">
      <w:pPr>
        <w:numPr>
          <w:ilvl w:val="0"/>
          <w:numId w:val="2"/>
        </w:numPr>
        <w:spacing w:after="15" w:line="244" w:lineRule="auto"/>
        <w:ind w:left="426" w:right="10" w:hanging="383"/>
        <w:jc w:val="both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Žákem se pro účely této vyhlášky rozumí dítě, které dosáhlo věku, pro který je školským zákonem stanovena povinná školní docházka.</w:t>
      </w:r>
    </w:p>
    <w:p w14:paraId="2499EAC6" w14:textId="77777777" w:rsidR="00F63162" w:rsidRPr="004E6FC3" w:rsidRDefault="00F63162" w:rsidP="00F63162">
      <w:pPr>
        <w:spacing w:line="256" w:lineRule="auto"/>
        <w:ind w:left="10" w:right="15" w:hanging="10"/>
        <w:jc w:val="center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lastRenderedPageBreak/>
        <w:t>Čl. 3</w:t>
      </w:r>
    </w:p>
    <w:p w14:paraId="3FD07F01" w14:textId="77777777" w:rsidR="00F63162" w:rsidRDefault="00F63162" w:rsidP="00F63162">
      <w:pPr>
        <w:spacing w:after="199" w:line="264" w:lineRule="auto"/>
        <w:ind w:left="48" w:right="34" w:hanging="10"/>
        <w:jc w:val="center"/>
        <w:rPr>
          <w:rFonts w:ascii="Times New Roman" w:hAnsi="Times New Roman"/>
          <w:sz w:val="24"/>
          <w:szCs w:val="24"/>
        </w:rPr>
      </w:pPr>
      <w:r w:rsidRPr="004E6FC3">
        <w:rPr>
          <w:rFonts w:ascii="Times New Roman" w:hAnsi="Times New Roman"/>
          <w:sz w:val="24"/>
          <w:szCs w:val="24"/>
        </w:rPr>
        <w:t>Vymezení školských obvodů</w:t>
      </w:r>
    </w:p>
    <w:p w14:paraId="3CA5115F" w14:textId="77777777" w:rsidR="00F63162" w:rsidRPr="004E6FC3" w:rsidRDefault="00F63162" w:rsidP="00F63162">
      <w:pPr>
        <w:spacing w:after="199" w:line="264" w:lineRule="auto"/>
        <w:ind w:left="48" w:right="34" w:hanging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Školské obvody jednotlivých spádových škol v Havířově se vymezují takto: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595"/>
      </w:tblGrid>
      <w:tr w:rsidR="00F63162" w14:paraId="6BD0FB5B" w14:textId="77777777">
        <w:trPr>
          <w:trHeight w:val="215"/>
        </w:trPr>
        <w:tc>
          <w:tcPr>
            <w:tcW w:w="1951" w:type="dxa"/>
            <w:shd w:val="clear" w:color="auto" w:fill="auto"/>
          </w:tcPr>
          <w:p w14:paraId="23983258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Školský obvod 1</w:t>
            </w:r>
          </w:p>
        </w:tc>
        <w:tc>
          <w:tcPr>
            <w:tcW w:w="7595" w:type="dxa"/>
            <w:shd w:val="clear" w:color="auto" w:fill="auto"/>
          </w:tcPr>
          <w:p w14:paraId="20D022BA" w14:textId="77777777" w:rsidR="00F63162" w:rsidRDefault="00F63162">
            <w:pPr>
              <w:spacing w:after="0" w:line="240" w:lineRule="auto"/>
            </w:pPr>
          </w:p>
        </w:tc>
      </w:tr>
      <w:tr w:rsidR="00F63162" w14:paraId="5D0CC2DD" w14:textId="77777777">
        <w:trPr>
          <w:trHeight w:val="533"/>
        </w:trPr>
        <w:tc>
          <w:tcPr>
            <w:tcW w:w="1951" w:type="dxa"/>
            <w:shd w:val="clear" w:color="auto" w:fill="auto"/>
          </w:tcPr>
          <w:p w14:paraId="4B47BE54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Spádová škola:</w:t>
            </w:r>
          </w:p>
        </w:tc>
        <w:tc>
          <w:tcPr>
            <w:tcW w:w="7595" w:type="dxa"/>
            <w:shd w:val="clear" w:color="auto" w:fill="auto"/>
          </w:tcPr>
          <w:p w14:paraId="1A5D887D" w14:textId="77777777" w:rsidR="00F63162" w:rsidRDefault="00F63162">
            <w:pPr>
              <w:spacing w:after="21" w:line="237" w:lineRule="auto"/>
              <w:ind w:right="393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a Mateřská škola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Havířov  ̶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 Životice Zelená,</w:t>
            </w:r>
          </w:p>
          <w:p w14:paraId="1149F370" w14:textId="77777777" w:rsidR="00F63162" w:rsidRDefault="00F63162">
            <w:pPr>
              <w:spacing w:after="21" w:line="237" w:lineRule="auto"/>
              <w:ind w:right="3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příspěvková organizace</w:t>
            </w:r>
          </w:p>
        </w:tc>
      </w:tr>
      <w:tr w:rsidR="00F63162" w14:paraId="66529A9B" w14:textId="77777777">
        <w:trPr>
          <w:trHeight w:val="215"/>
        </w:trPr>
        <w:tc>
          <w:tcPr>
            <w:tcW w:w="1951" w:type="dxa"/>
            <w:shd w:val="clear" w:color="auto" w:fill="auto"/>
          </w:tcPr>
          <w:p w14:paraId="4D9C7472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595" w:type="dxa"/>
            <w:shd w:val="clear" w:color="auto" w:fill="auto"/>
          </w:tcPr>
          <w:p w14:paraId="062C234B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14:paraId="10726F44" w14:textId="77777777">
        <w:trPr>
          <w:trHeight w:val="657"/>
        </w:trPr>
        <w:tc>
          <w:tcPr>
            <w:tcW w:w="9546" w:type="dxa"/>
            <w:gridSpan w:val="2"/>
            <w:shd w:val="clear" w:color="auto" w:fill="auto"/>
          </w:tcPr>
          <w:p w14:paraId="0A022C84" w14:textId="77777777" w:rsidR="00F63162" w:rsidRDefault="00F63162">
            <w:pPr>
              <w:spacing w:after="0" w:line="240" w:lineRule="auto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Hraniční, K Přehradě,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Michníkova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Na Dolanech, Na Osinách, Na Polanech, Na Stezce, Olšová, Ovocná, Podélná, Přátelství, Severní, U Křížů, U Stavu,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Zelená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F63162" w14:paraId="45E35AA6" w14:textId="77777777">
        <w:trPr>
          <w:trHeight w:val="368"/>
        </w:trPr>
        <w:tc>
          <w:tcPr>
            <w:tcW w:w="1951" w:type="dxa"/>
            <w:shd w:val="clear" w:color="auto" w:fill="auto"/>
          </w:tcPr>
          <w:p w14:paraId="112336BC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Padlých hrdinů       </w:t>
            </w:r>
          </w:p>
        </w:tc>
        <w:tc>
          <w:tcPr>
            <w:tcW w:w="7595" w:type="dxa"/>
            <w:shd w:val="clear" w:color="auto" w:fill="auto"/>
          </w:tcPr>
          <w:p w14:paraId="0EF77229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27 - 93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všechna sudá orientační č. 10 - 72</w:t>
            </w:r>
          </w:p>
        </w:tc>
      </w:tr>
    </w:tbl>
    <w:p w14:paraId="3E195E48" w14:textId="77777777" w:rsidR="00F63162" w:rsidRDefault="00F63162" w:rsidP="00D04E48"/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595"/>
      </w:tblGrid>
      <w:tr w:rsidR="00F63162" w14:paraId="65824ACF" w14:textId="77777777">
        <w:trPr>
          <w:trHeight w:val="215"/>
        </w:trPr>
        <w:tc>
          <w:tcPr>
            <w:tcW w:w="1951" w:type="dxa"/>
            <w:shd w:val="clear" w:color="auto" w:fill="auto"/>
          </w:tcPr>
          <w:p w14:paraId="6E42D109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Školský obvod 2</w:t>
            </w:r>
          </w:p>
        </w:tc>
        <w:tc>
          <w:tcPr>
            <w:tcW w:w="7595" w:type="dxa"/>
            <w:shd w:val="clear" w:color="auto" w:fill="auto"/>
          </w:tcPr>
          <w:p w14:paraId="145A4128" w14:textId="77777777" w:rsidR="00F63162" w:rsidRDefault="00F63162">
            <w:pPr>
              <w:spacing w:after="0" w:line="240" w:lineRule="auto"/>
            </w:pPr>
          </w:p>
        </w:tc>
      </w:tr>
      <w:tr w:rsidR="00F63162" w14:paraId="1D66CB49" w14:textId="77777777">
        <w:trPr>
          <w:trHeight w:val="533"/>
        </w:trPr>
        <w:tc>
          <w:tcPr>
            <w:tcW w:w="1951" w:type="dxa"/>
            <w:shd w:val="clear" w:color="auto" w:fill="auto"/>
          </w:tcPr>
          <w:p w14:paraId="527CD8A4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Spádová škola:</w:t>
            </w:r>
          </w:p>
        </w:tc>
        <w:tc>
          <w:tcPr>
            <w:tcW w:w="7595" w:type="dxa"/>
            <w:shd w:val="clear" w:color="auto" w:fill="auto"/>
          </w:tcPr>
          <w:p w14:paraId="1A8FE592" w14:textId="77777777" w:rsidR="00F63162" w:rsidRDefault="00F63162">
            <w:pPr>
              <w:spacing w:after="5" w:line="240" w:lineRule="auto"/>
              <w:ind w:right="8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Havířov  ̶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 Město Gorkého 1/329 okres Karviná</w:t>
            </w:r>
          </w:p>
        </w:tc>
      </w:tr>
      <w:tr w:rsidR="00F63162" w14:paraId="2D3E56CB" w14:textId="77777777">
        <w:trPr>
          <w:trHeight w:val="215"/>
        </w:trPr>
        <w:tc>
          <w:tcPr>
            <w:tcW w:w="1951" w:type="dxa"/>
            <w:shd w:val="clear" w:color="auto" w:fill="auto"/>
          </w:tcPr>
          <w:p w14:paraId="0B9180AC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595" w:type="dxa"/>
            <w:shd w:val="clear" w:color="auto" w:fill="auto"/>
          </w:tcPr>
          <w:p w14:paraId="6801EF18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14:paraId="1907E002" w14:textId="77777777">
        <w:trPr>
          <w:trHeight w:val="657"/>
        </w:trPr>
        <w:tc>
          <w:tcPr>
            <w:tcW w:w="9546" w:type="dxa"/>
            <w:gridSpan w:val="2"/>
            <w:shd w:val="clear" w:color="auto" w:fill="auto"/>
          </w:tcPr>
          <w:p w14:paraId="4B9472E0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Atriová, Eduarda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Urxe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Gorkého, Jana Wericha, Janáčkova,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J.A.Komenského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Koperníkova, Marxova, Máchova, Mírová, Místní, Nerudova, Příčná, Stavbařská, Tesařská, U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Lesa,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U Stromovky, Vardasova, Zednická,</w:t>
            </w:r>
          </w:p>
        </w:tc>
      </w:tr>
      <w:tr w:rsidR="00F63162" w14:paraId="1D297AE0" w14:textId="77777777">
        <w:trPr>
          <w:trHeight w:val="368"/>
        </w:trPr>
        <w:tc>
          <w:tcPr>
            <w:tcW w:w="1951" w:type="dxa"/>
            <w:shd w:val="clear" w:color="auto" w:fill="auto"/>
          </w:tcPr>
          <w:p w14:paraId="5E295E07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Hlavní třída</w:t>
            </w:r>
          </w:p>
        </w:tc>
        <w:tc>
          <w:tcPr>
            <w:tcW w:w="7595" w:type="dxa"/>
            <w:shd w:val="clear" w:color="auto" w:fill="auto"/>
          </w:tcPr>
          <w:p w14:paraId="7409204F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1 - 77</w:t>
            </w:r>
            <w:proofErr w:type="gramEnd"/>
          </w:p>
        </w:tc>
      </w:tr>
      <w:tr w:rsidR="00F63162" w14:paraId="5012A0DC" w14:textId="77777777">
        <w:trPr>
          <w:trHeight w:val="368"/>
        </w:trPr>
        <w:tc>
          <w:tcPr>
            <w:tcW w:w="1951" w:type="dxa"/>
            <w:shd w:val="clear" w:color="auto" w:fill="auto"/>
          </w:tcPr>
          <w:p w14:paraId="5B5BA6BC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Dělnická</w:t>
            </w:r>
          </w:p>
        </w:tc>
        <w:tc>
          <w:tcPr>
            <w:tcW w:w="7595" w:type="dxa"/>
            <w:shd w:val="clear" w:color="auto" w:fill="auto"/>
          </w:tcPr>
          <w:p w14:paraId="66185F73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1 - 13</w:t>
            </w:r>
            <w:proofErr w:type="gramEnd"/>
          </w:p>
        </w:tc>
      </w:tr>
    </w:tbl>
    <w:p w14:paraId="75B1E8D7" w14:textId="77777777" w:rsidR="00F63162" w:rsidRDefault="00F63162" w:rsidP="00D04E48"/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595"/>
      </w:tblGrid>
      <w:tr w:rsidR="00F63162" w14:paraId="06C9E427" w14:textId="77777777">
        <w:trPr>
          <w:trHeight w:val="215"/>
        </w:trPr>
        <w:tc>
          <w:tcPr>
            <w:tcW w:w="1951" w:type="dxa"/>
            <w:shd w:val="clear" w:color="auto" w:fill="auto"/>
          </w:tcPr>
          <w:p w14:paraId="453E86E7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Školský obvod 3</w:t>
            </w:r>
          </w:p>
        </w:tc>
        <w:tc>
          <w:tcPr>
            <w:tcW w:w="7595" w:type="dxa"/>
            <w:shd w:val="clear" w:color="auto" w:fill="auto"/>
          </w:tcPr>
          <w:p w14:paraId="0ACA1D12" w14:textId="77777777" w:rsidR="00F63162" w:rsidRDefault="00F63162">
            <w:pPr>
              <w:spacing w:after="0" w:line="240" w:lineRule="auto"/>
            </w:pPr>
          </w:p>
        </w:tc>
      </w:tr>
      <w:tr w:rsidR="00F63162" w14:paraId="0CEC9948" w14:textId="77777777">
        <w:trPr>
          <w:trHeight w:val="533"/>
        </w:trPr>
        <w:tc>
          <w:tcPr>
            <w:tcW w:w="1951" w:type="dxa"/>
            <w:shd w:val="clear" w:color="auto" w:fill="auto"/>
          </w:tcPr>
          <w:p w14:paraId="0A4270E1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Spádová škola:</w:t>
            </w:r>
          </w:p>
        </w:tc>
        <w:tc>
          <w:tcPr>
            <w:tcW w:w="7595" w:type="dxa"/>
            <w:shd w:val="clear" w:color="auto" w:fill="auto"/>
          </w:tcPr>
          <w:p w14:paraId="31F130DF" w14:textId="77777777" w:rsidR="00F63162" w:rsidRDefault="00F63162">
            <w:pPr>
              <w:spacing w:after="34" w:line="240" w:lineRule="auto"/>
              <w:ind w:left="33" w:right="10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Havířov  ̶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 Město M. Kudeříkové 14 okres Karviná, př</w:t>
            </w:r>
            <w:r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íspěvková organizace</w:t>
            </w:r>
          </w:p>
        </w:tc>
      </w:tr>
      <w:tr w:rsidR="00F63162" w14:paraId="0E11C951" w14:textId="77777777">
        <w:trPr>
          <w:trHeight w:val="215"/>
        </w:trPr>
        <w:tc>
          <w:tcPr>
            <w:tcW w:w="1951" w:type="dxa"/>
            <w:shd w:val="clear" w:color="auto" w:fill="auto"/>
          </w:tcPr>
          <w:p w14:paraId="6BC11075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595" w:type="dxa"/>
            <w:shd w:val="clear" w:color="auto" w:fill="auto"/>
          </w:tcPr>
          <w:p w14:paraId="68A14646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14:paraId="049BE8E7" w14:textId="77777777">
        <w:trPr>
          <w:trHeight w:val="657"/>
        </w:trPr>
        <w:tc>
          <w:tcPr>
            <w:tcW w:w="9546" w:type="dxa"/>
            <w:gridSpan w:val="2"/>
            <w:shd w:val="clear" w:color="auto" w:fill="auto"/>
          </w:tcPr>
          <w:p w14:paraId="5B64F2C1" w14:textId="77777777" w:rsidR="00F63162" w:rsidRDefault="00F63162">
            <w:pPr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Česká,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Garážnická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Horymírova, Jaroslava Seiferta, Jaselská, Karvinská, Křižíkova, Lašská,</w:t>
            </w:r>
          </w:p>
          <w:p w14:paraId="4AC1B725" w14:textId="77777777" w:rsidR="00F63162" w:rsidRDefault="00F63162">
            <w:pPr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Marušky Kudeříkové, Na Špici, Osvoboditelů, Slovanská, Tichá, Vítězná,</w:t>
            </w:r>
          </w:p>
        </w:tc>
      </w:tr>
      <w:tr w:rsidR="00F63162" w14:paraId="6B10E452" w14:textId="77777777">
        <w:trPr>
          <w:trHeight w:val="368"/>
        </w:trPr>
        <w:tc>
          <w:tcPr>
            <w:tcW w:w="1951" w:type="dxa"/>
            <w:shd w:val="clear" w:color="auto" w:fill="auto"/>
          </w:tcPr>
          <w:p w14:paraId="6C428CF4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Dělnická</w:t>
            </w:r>
          </w:p>
        </w:tc>
        <w:tc>
          <w:tcPr>
            <w:tcW w:w="7595" w:type="dxa"/>
            <w:shd w:val="clear" w:color="auto" w:fill="auto"/>
          </w:tcPr>
          <w:p w14:paraId="50265ED5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15 - 33</w:t>
            </w:r>
            <w:proofErr w:type="gramEnd"/>
          </w:p>
        </w:tc>
      </w:tr>
    </w:tbl>
    <w:p w14:paraId="021420EB" w14:textId="77777777" w:rsidR="00F63162" w:rsidRDefault="00F63162" w:rsidP="00D04E48"/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595"/>
      </w:tblGrid>
      <w:tr w:rsidR="00F63162" w14:paraId="15876442" w14:textId="77777777">
        <w:trPr>
          <w:trHeight w:val="215"/>
        </w:trPr>
        <w:tc>
          <w:tcPr>
            <w:tcW w:w="1951" w:type="dxa"/>
            <w:shd w:val="clear" w:color="auto" w:fill="auto"/>
          </w:tcPr>
          <w:p w14:paraId="593F860D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Školský obvod 4</w:t>
            </w:r>
          </w:p>
        </w:tc>
        <w:tc>
          <w:tcPr>
            <w:tcW w:w="7595" w:type="dxa"/>
            <w:shd w:val="clear" w:color="auto" w:fill="auto"/>
          </w:tcPr>
          <w:p w14:paraId="750680C8" w14:textId="77777777" w:rsidR="00F63162" w:rsidRDefault="00F63162">
            <w:pPr>
              <w:spacing w:after="0" w:line="240" w:lineRule="auto"/>
            </w:pPr>
          </w:p>
        </w:tc>
      </w:tr>
      <w:tr w:rsidR="00F63162" w14:paraId="7A985022" w14:textId="77777777">
        <w:trPr>
          <w:trHeight w:val="533"/>
        </w:trPr>
        <w:tc>
          <w:tcPr>
            <w:tcW w:w="1951" w:type="dxa"/>
            <w:shd w:val="clear" w:color="auto" w:fill="auto"/>
          </w:tcPr>
          <w:p w14:paraId="061DE52A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Spádová škola:</w:t>
            </w:r>
          </w:p>
        </w:tc>
        <w:tc>
          <w:tcPr>
            <w:tcW w:w="7595" w:type="dxa"/>
            <w:shd w:val="clear" w:color="auto" w:fill="auto"/>
          </w:tcPr>
          <w:p w14:paraId="43ED1DAD" w14:textId="77777777" w:rsidR="00F63162" w:rsidRDefault="00F63162">
            <w:pPr>
              <w:spacing w:after="21" w:line="237" w:lineRule="auto"/>
              <w:ind w:right="188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a Mateřská škola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Havířov  ̶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 Město Na Nábřeží,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příspěvková organizace </w:t>
            </w:r>
          </w:p>
        </w:tc>
      </w:tr>
      <w:tr w:rsidR="00F63162" w14:paraId="3B422B41" w14:textId="77777777">
        <w:trPr>
          <w:trHeight w:val="215"/>
        </w:trPr>
        <w:tc>
          <w:tcPr>
            <w:tcW w:w="1951" w:type="dxa"/>
            <w:shd w:val="clear" w:color="auto" w:fill="auto"/>
          </w:tcPr>
          <w:p w14:paraId="404723D5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595" w:type="dxa"/>
            <w:shd w:val="clear" w:color="auto" w:fill="auto"/>
          </w:tcPr>
          <w:p w14:paraId="04368969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14:paraId="42E88C62" w14:textId="77777777">
        <w:trPr>
          <w:trHeight w:val="215"/>
        </w:trPr>
        <w:tc>
          <w:tcPr>
            <w:tcW w:w="9546" w:type="dxa"/>
            <w:gridSpan w:val="2"/>
            <w:shd w:val="clear" w:color="auto" w:fill="auto"/>
          </w:tcPr>
          <w:p w14:paraId="74823999" w14:textId="77777777" w:rsidR="00F63162" w:rsidRDefault="00F63162">
            <w:pPr>
              <w:spacing w:after="0" w:line="240" w:lineRule="auto"/>
              <w:ind w:right="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Alšova, Beethovenova, Bieblova, Československé armády, Dvořákova, Fibichova, Haškova, Hybešova, Chopinova, Jana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Švermy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Jilemnického, Kolmá, K Zámečku, Marie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Majerové,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Důlňáku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Na Fojtství, Na Nábřeží, 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Prostředňáku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Na Schodech, Nám. Republiky, Nedbalova, Olbrachtova, Otevřená, Pavlovova, Purkyňova, Radniční, Sadová, Slepá, Svornosti, Spádová, Široká, Šmeralova, Tylova,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Třeneckého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U Koupaliště, U Letního kina, U Motelu,            U Stadionu, U Školky, Vančurova, V Parku,</w:t>
            </w:r>
          </w:p>
        </w:tc>
      </w:tr>
      <w:tr w:rsidR="00F63162" w14:paraId="2100F3D8" w14:textId="77777777">
        <w:trPr>
          <w:trHeight w:val="368"/>
        </w:trPr>
        <w:tc>
          <w:tcPr>
            <w:tcW w:w="1951" w:type="dxa"/>
            <w:shd w:val="clear" w:color="auto" w:fill="auto"/>
          </w:tcPr>
          <w:p w14:paraId="6E5E515B" w14:textId="77777777" w:rsidR="002C5C5E" w:rsidRDefault="002C5C5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641462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Hlavní třída</w:t>
            </w:r>
          </w:p>
        </w:tc>
        <w:tc>
          <w:tcPr>
            <w:tcW w:w="7595" w:type="dxa"/>
            <w:shd w:val="clear" w:color="auto" w:fill="auto"/>
          </w:tcPr>
          <w:p w14:paraId="216EC50D" w14:textId="77777777" w:rsidR="002C5C5E" w:rsidRDefault="002C5C5E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8A4835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: všechna sudá orientační č.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2 - 74</w:t>
            </w:r>
            <w:proofErr w:type="gramEnd"/>
          </w:p>
        </w:tc>
      </w:tr>
      <w:tr w:rsidR="00F63162" w14:paraId="56DFDD18" w14:textId="77777777">
        <w:trPr>
          <w:trHeight w:val="368"/>
        </w:trPr>
        <w:tc>
          <w:tcPr>
            <w:tcW w:w="1951" w:type="dxa"/>
            <w:shd w:val="clear" w:color="auto" w:fill="auto"/>
          </w:tcPr>
          <w:p w14:paraId="3C977019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Lípová</w:t>
            </w:r>
          </w:p>
        </w:tc>
        <w:tc>
          <w:tcPr>
            <w:tcW w:w="7595" w:type="dxa"/>
            <w:shd w:val="clear" w:color="auto" w:fill="auto"/>
          </w:tcPr>
          <w:p w14:paraId="18B445A0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sudá orientační č.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2 - 22</w:t>
            </w:r>
            <w:proofErr w:type="gramEnd"/>
          </w:p>
        </w:tc>
      </w:tr>
      <w:tr w:rsidR="00F63162" w14:paraId="64B5C722" w14:textId="77777777">
        <w:trPr>
          <w:trHeight w:val="368"/>
        </w:trPr>
        <w:tc>
          <w:tcPr>
            <w:tcW w:w="1951" w:type="dxa"/>
            <w:shd w:val="clear" w:color="auto" w:fill="auto"/>
          </w:tcPr>
          <w:p w14:paraId="6531D6FB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Selská</w:t>
            </w:r>
          </w:p>
        </w:tc>
        <w:tc>
          <w:tcPr>
            <w:tcW w:w="7595" w:type="dxa"/>
            <w:shd w:val="clear" w:color="auto" w:fill="auto"/>
          </w:tcPr>
          <w:p w14:paraId="44113F4A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29 - 75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všechna sudá orientační č. 40 - 56</w:t>
            </w:r>
          </w:p>
        </w:tc>
      </w:tr>
    </w:tbl>
    <w:p w14:paraId="2CA5479B" w14:textId="77777777" w:rsidR="00F63162" w:rsidRDefault="00F63162" w:rsidP="00D04E48"/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453"/>
      </w:tblGrid>
      <w:tr w:rsidR="00F63162" w14:paraId="530841BE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5BB8E07F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Školský obvod 5</w:t>
            </w:r>
          </w:p>
        </w:tc>
        <w:tc>
          <w:tcPr>
            <w:tcW w:w="7453" w:type="dxa"/>
            <w:shd w:val="clear" w:color="auto" w:fill="auto"/>
          </w:tcPr>
          <w:p w14:paraId="5E894426" w14:textId="77777777" w:rsidR="00F63162" w:rsidRDefault="00F63162">
            <w:pPr>
              <w:spacing w:after="0" w:line="240" w:lineRule="auto"/>
            </w:pPr>
          </w:p>
        </w:tc>
      </w:tr>
      <w:tr w:rsidR="00F63162" w14:paraId="3466159C" w14:textId="77777777">
        <w:trPr>
          <w:trHeight w:val="533"/>
        </w:trPr>
        <w:tc>
          <w:tcPr>
            <w:tcW w:w="2093" w:type="dxa"/>
            <w:shd w:val="clear" w:color="auto" w:fill="auto"/>
          </w:tcPr>
          <w:p w14:paraId="7ECEEAFD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Spádová škola:</w:t>
            </w:r>
          </w:p>
        </w:tc>
        <w:tc>
          <w:tcPr>
            <w:tcW w:w="7453" w:type="dxa"/>
            <w:shd w:val="clear" w:color="auto" w:fill="auto"/>
          </w:tcPr>
          <w:p w14:paraId="6319EB5D" w14:textId="77777777" w:rsidR="00F63162" w:rsidRDefault="00F63162">
            <w:pPr>
              <w:spacing w:after="21" w:line="237" w:lineRule="auto"/>
              <w:ind w:right="393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Havířov  ̶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 Město l. máje 10a okres Karviná,</w:t>
            </w:r>
          </w:p>
          <w:p w14:paraId="74672793" w14:textId="77777777" w:rsidR="00F63162" w:rsidRDefault="00F63162">
            <w:pPr>
              <w:spacing w:after="21" w:line="237" w:lineRule="auto"/>
              <w:ind w:right="393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příspěvková organizace</w:t>
            </w:r>
          </w:p>
        </w:tc>
      </w:tr>
      <w:tr w:rsidR="00F63162" w14:paraId="31191228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4B57C807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  <w:shd w:val="clear" w:color="auto" w:fill="auto"/>
          </w:tcPr>
          <w:p w14:paraId="01A1A3E4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14:paraId="3AE58936" w14:textId="77777777">
        <w:trPr>
          <w:trHeight w:val="657"/>
        </w:trPr>
        <w:tc>
          <w:tcPr>
            <w:tcW w:w="9546" w:type="dxa"/>
            <w:gridSpan w:val="2"/>
            <w:shd w:val="clear" w:color="auto" w:fill="auto"/>
          </w:tcPr>
          <w:p w14:paraId="29DA6871" w14:textId="77777777" w:rsidR="00F63162" w:rsidRDefault="00F63162">
            <w:pPr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A.S. Puškina, Beskydská, Bludovická,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E.F.Buriana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Čajkovského, Dobrovského, Erbenova, Evžena Rošického, Gogolova, Gustava Klimenta, Hakenova, Jana Žižky, Jungmannova, Kapitána Nálepky, Kapitána Vajdy, Karla Čapka, Klidná, Lázeňská, Majakovského, Na Spojce, Ostrovského, Palackého, l. máje,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S.K.Neumanna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Sukova, Slezská, Tolstého, Turgeněvova, Vítězslava Nezvala,</w:t>
            </w:r>
          </w:p>
        </w:tc>
      </w:tr>
      <w:tr w:rsidR="00F63162" w14:paraId="5FB7A355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12CDA9C2" w14:textId="77777777" w:rsidR="00F63162" w:rsidRDefault="00F63162">
            <w:pPr>
              <w:spacing w:after="0" w:line="256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Dlouhá třída</w:t>
            </w:r>
          </w:p>
        </w:tc>
        <w:tc>
          <w:tcPr>
            <w:tcW w:w="7453" w:type="dxa"/>
            <w:shd w:val="clear" w:color="auto" w:fill="auto"/>
          </w:tcPr>
          <w:p w14:paraId="76F63E0E" w14:textId="77777777" w:rsidR="00F63162" w:rsidRDefault="00F63162">
            <w:pPr>
              <w:spacing w:after="0" w:line="256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sudá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2 - 30</w:t>
            </w:r>
            <w:proofErr w:type="gramEnd"/>
          </w:p>
        </w:tc>
      </w:tr>
      <w:tr w:rsidR="00F63162" w14:paraId="0B927CE4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2301E4A6" w14:textId="77777777" w:rsidR="00F63162" w:rsidRDefault="00F63162">
            <w:pPr>
              <w:spacing w:after="0" w:line="256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Lípová</w:t>
            </w:r>
          </w:p>
        </w:tc>
        <w:tc>
          <w:tcPr>
            <w:tcW w:w="7453" w:type="dxa"/>
            <w:shd w:val="clear" w:color="auto" w:fill="auto"/>
          </w:tcPr>
          <w:p w14:paraId="1AAD75F2" w14:textId="77777777" w:rsidR="00F63162" w:rsidRDefault="00F63162">
            <w:pPr>
              <w:spacing w:after="0" w:line="256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1 - 19</w:t>
            </w:r>
            <w:proofErr w:type="gramEnd"/>
          </w:p>
        </w:tc>
      </w:tr>
      <w:tr w:rsidR="00F63162" w14:paraId="2E6681B8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0DCDDE3E" w14:textId="77777777" w:rsidR="00F63162" w:rsidRDefault="00F6316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Národní třída</w:t>
            </w:r>
          </w:p>
        </w:tc>
        <w:tc>
          <w:tcPr>
            <w:tcW w:w="7453" w:type="dxa"/>
            <w:shd w:val="clear" w:color="auto" w:fill="auto"/>
          </w:tcPr>
          <w:p w14:paraId="2DD3B8D5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1 - 35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všechna sudá orientační č. 2 - 70</w:t>
            </w:r>
          </w:p>
        </w:tc>
      </w:tr>
      <w:tr w:rsidR="00F63162" w14:paraId="63C31347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2D8B4E7B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listopadu</w:t>
            </w:r>
          </w:p>
        </w:tc>
        <w:tc>
          <w:tcPr>
            <w:tcW w:w="7453" w:type="dxa"/>
            <w:shd w:val="clear" w:color="auto" w:fill="auto"/>
          </w:tcPr>
          <w:p w14:paraId="544E87F8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1 - 13</w:t>
            </w:r>
            <w:proofErr w:type="gramEnd"/>
          </w:p>
        </w:tc>
      </w:tr>
    </w:tbl>
    <w:p w14:paraId="4DC770FF" w14:textId="77777777" w:rsidR="00F63162" w:rsidRDefault="00F63162" w:rsidP="00D04E48"/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453"/>
      </w:tblGrid>
      <w:tr w:rsidR="00F63162" w14:paraId="4B66745F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7746B72E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Školský obvod 6</w:t>
            </w:r>
          </w:p>
        </w:tc>
        <w:tc>
          <w:tcPr>
            <w:tcW w:w="7453" w:type="dxa"/>
            <w:shd w:val="clear" w:color="auto" w:fill="auto"/>
          </w:tcPr>
          <w:p w14:paraId="6EEE6A07" w14:textId="77777777" w:rsidR="00F63162" w:rsidRDefault="00F63162">
            <w:pPr>
              <w:spacing w:after="0" w:line="240" w:lineRule="auto"/>
            </w:pPr>
          </w:p>
        </w:tc>
      </w:tr>
      <w:tr w:rsidR="00F63162" w14:paraId="6F785FD8" w14:textId="77777777">
        <w:trPr>
          <w:trHeight w:val="390"/>
        </w:trPr>
        <w:tc>
          <w:tcPr>
            <w:tcW w:w="2093" w:type="dxa"/>
            <w:shd w:val="clear" w:color="auto" w:fill="auto"/>
          </w:tcPr>
          <w:p w14:paraId="348B34A8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Spádová škola:</w:t>
            </w:r>
          </w:p>
        </w:tc>
        <w:tc>
          <w:tcPr>
            <w:tcW w:w="7453" w:type="dxa"/>
            <w:shd w:val="clear" w:color="auto" w:fill="auto"/>
          </w:tcPr>
          <w:p w14:paraId="5B6FEA32" w14:textId="77777777" w:rsidR="00F63162" w:rsidRDefault="00F63162">
            <w:pPr>
              <w:spacing w:after="5" w:line="240" w:lineRule="auto"/>
              <w:ind w:right="591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Havířov  ̶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 Město Žákovská 1/1006 okres Karviná</w:t>
            </w:r>
          </w:p>
        </w:tc>
      </w:tr>
      <w:tr w:rsidR="00F63162" w14:paraId="45EB3583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7801DFF2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  <w:shd w:val="clear" w:color="auto" w:fill="auto"/>
          </w:tcPr>
          <w:p w14:paraId="7AF93821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14:paraId="581EE8A2" w14:textId="77777777">
        <w:trPr>
          <w:trHeight w:val="657"/>
        </w:trPr>
        <w:tc>
          <w:tcPr>
            <w:tcW w:w="9546" w:type="dxa"/>
            <w:gridSpan w:val="2"/>
            <w:shd w:val="clear" w:color="auto" w:fill="auto"/>
          </w:tcPr>
          <w:p w14:paraId="6B70AF3D" w14:textId="77777777" w:rsidR="00F63162" w:rsidRDefault="00F63162">
            <w:pPr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Antala Staška, Astronautů, Edisonova, Husova, Josefa Hory, Jožky Jabůrkové,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K.V.Raise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Komunardů,  Makarenkova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Matuškova, Mánesova,  Mickiewiczova,  Moskevská, Mozartova,</w:t>
            </w:r>
          </w:p>
          <w:p w14:paraId="5CFFB065" w14:textId="77777777" w:rsidR="00F63162" w:rsidRDefault="00F63162">
            <w:pPr>
              <w:spacing w:after="0" w:line="240" w:lineRule="auto"/>
              <w:ind w:righ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Mladé Gardy, Resslova,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Rossenbergových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Svatopluka Čecha, Švabinského, Uzavřená, Žákovská,</w:t>
            </w:r>
          </w:p>
        </w:tc>
      </w:tr>
      <w:tr w:rsidR="00F63162" w14:paraId="6029CFB6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34CF75CE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Dělnická</w:t>
            </w:r>
          </w:p>
        </w:tc>
        <w:tc>
          <w:tcPr>
            <w:tcW w:w="7453" w:type="dxa"/>
            <w:shd w:val="clear" w:color="auto" w:fill="auto"/>
          </w:tcPr>
          <w:p w14:paraId="15E72958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sudá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14 - 22</w:t>
            </w:r>
            <w:proofErr w:type="gramEnd"/>
          </w:p>
        </w:tc>
      </w:tr>
      <w:tr w:rsidR="00F63162" w14:paraId="2977997F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3F12628B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Dlouhá třída</w:t>
            </w:r>
          </w:p>
        </w:tc>
        <w:tc>
          <w:tcPr>
            <w:tcW w:w="7453" w:type="dxa"/>
            <w:shd w:val="clear" w:color="auto" w:fill="auto"/>
          </w:tcPr>
          <w:p w14:paraId="3F5B37C7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1 - 71</w:t>
            </w:r>
            <w:proofErr w:type="gramEnd"/>
          </w:p>
        </w:tc>
      </w:tr>
      <w:tr w:rsidR="00F63162" w14:paraId="20DB0A70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6C486C8F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listopadu</w:t>
            </w:r>
          </w:p>
        </w:tc>
        <w:tc>
          <w:tcPr>
            <w:tcW w:w="7453" w:type="dxa"/>
            <w:shd w:val="clear" w:color="auto" w:fill="auto"/>
          </w:tcPr>
          <w:p w14:paraId="31799878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15 - 39</w:t>
            </w:r>
            <w:proofErr w:type="gramEnd"/>
          </w:p>
        </w:tc>
      </w:tr>
    </w:tbl>
    <w:p w14:paraId="0E2C322C" w14:textId="77777777" w:rsidR="00F63162" w:rsidRDefault="00F63162" w:rsidP="00D04E48"/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453"/>
      </w:tblGrid>
      <w:tr w:rsidR="00F63162" w14:paraId="59D0488F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508D8066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Školský obvod 7</w:t>
            </w:r>
          </w:p>
        </w:tc>
        <w:tc>
          <w:tcPr>
            <w:tcW w:w="7453" w:type="dxa"/>
            <w:shd w:val="clear" w:color="auto" w:fill="auto"/>
          </w:tcPr>
          <w:p w14:paraId="5F83AEA8" w14:textId="77777777" w:rsidR="00F63162" w:rsidRDefault="00F63162">
            <w:pPr>
              <w:spacing w:after="0" w:line="240" w:lineRule="auto"/>
            </w:pPr>
          </w:p>
        </w:tc>
      </w:tr>
      <w:tr w:rsidR="00F63162" w14:paraId="3936F752" w14:textId="77777777">
        <w:trPr>
          <w:trHeight w:val="707"/>
        </w:trPr>
        <w:tc>
          <w:tcPr>
            <w:tcW w:w="2093" w:type="dxa"/>
            <w:shd w:val="clear" w:color="auto" w:fill="auto"/>
          </w:tcPr>
          <w:p w14:paraId="267C7483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Spádová škola:</w:t>
            </w:r>
          </w:p>
        </w:tc>
        <w:tc>
          <w:tcPr>
            <w:tcW w:w="7453" w:type="dxa"/>
            <w:shd w:val="clear" w:color="auto" w:fill="auto"/>
          </w:tcPr>
          <w:p w14:paraId="0F8E81E9" w14:textId="77777777" w:rsidR="00F63162" w:rsidRDefault="00F63162">
            <w:pPr>
              <w:spacing w:after="5" w:line="240" w:lineRule="auto"/>
              <w:ind w:left="33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a Mateřská škola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Havířov  ̶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 Bludovice Frýdecká, </w:t>
            </w:r>
          </w:p>
          <w:p w14:paraId="691A8396" w14:textId="77777777" w:rsidR="00F63162" w:rsidRDefault="00F63162">
            <w:pPr>
              <w:spacing w:after="5" w:line="240" w:lineRule="auto"/>
              <w:ind w:left="33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příspěvková organizace</w:t>
            </w:r>
          </w:p>
        </w:tc>
      </w:tr>
      <w:tr w:rsidR="00F63162" w14:paraId="5EDB5CB4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0CBAD8DD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  <w:shd w:val="clear" w:color="auto" w:fill="auto"/>
          </w:tcPr>
          <w:p w14:paraId="771E421D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14:paraId="72B60FB9" w14:textId="77777777">
        <w:trPr>
          <w:trHeight w:val="657"/>
        </w:trPr>
        <w:tc>
          <w:tcPr>
            <w:tcW w:w="9546" w:type="dxa"/>
            <w:gridSpan w:val="2"/>
            <w:shd w:val="clear" w:color="auto" w:fill="auto"/>
          </w:tcPr>
          <w:p w14:paraId="20803D22" w14:textId="77777777" w:rsidR="00F63162" w:rsidRDefault="00F63162">
            <w:pPr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Borová,  Březová,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Datyňská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Dělící,   Do  Údolí,   Dubová,  Farská,  Formanská,   Frýdecká, Hálkova,  Havraní, Horní,  Jasmínová,  Javorová,  Josefa  Kotase,  Kosí,  Květná, K Lučině, Luční,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Mezidolí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Grůni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Hlinikách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Na Hranici, 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Kavkovicích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        Na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Kempách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Na Lánech, Na  Pěšině,  Na Sosně,  Na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Sioně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Na Vyhlídce, 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Záguří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Občanská, Oblouková,  Prostřední,  Radliční,  Rodinná, Rohová, Rovná, Soví,  Spojná, Strmá,  Svážná,  Šeříková,  Těšínská,  Turistická,  Údolní, U Dubu, U Jednoty,                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Kasperčoka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U  Kostela,  U Lesíka,  U  Lipek, U  Mýta, U Mlýnku, U Nádrže,                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   Potoka,  U  Statku, U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Stružníku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Zborůvky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 Větrná,  Vratká,    Vřesová,                V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Zaryjach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Zahrádkářská, Záhumenková, Zákostelí, Zámečnická, Zemědělská, Zřídelní,</w:t>
            </w:r>
          </w:p>
        </w:tc>
      </w:tr>
      <w:tr w:rsidR="00F63162" w14:paraId="15C3FC68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4D862C42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Padlých hrdinů</w:t>
            </w:r>
          </w:p>
        </w:tc>
        <w:tc>
          <w:tcPr>
            <w:tcW w:w="7453" w:type="dxa"/>
            <w:shd w:val="clear" w:color="auto" w:fill="auto"/>
          </w:tcPr>
          <w:p w14:paraId="2F5CCA27" w14:textId="77777777" w:rsidR="00F63162" w:rsidRDefault="00F63162">
            <w:pPr>
              <w:tabs>
                <w:tab w:val="left" w:pos="2268"/>
                <w:tab w:val="center" w:pos="543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1 - 25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všechna sudá orientační č. 2 - 8</w:t>
            </w:r>
          </w:p>
        </w:tc>
      </w:tr>
      <w:tr w:rsidR="00F63162" w14:paraId="79627FC4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1AB6EB23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Jurije Gagarina             </w:t>
            </w:r>
          </w:p>
        </w:tc>
        <w:tc>
          <w:tcPr>
            <w:tcW w:w="7453" w:type="dxa"/>
            <w:shd w:val="clear" w:color="auto" w:fill="auto"/>
          </w:tcPr>
          <w:p w14:paraId="766770E2" w14:textId="77777777" w:rsidR="00F63162" w:rsidRDefault="00F63162">
            <w:pPr>
              <w:tabs>
                <w:tab w:val="center" w:pos="5551"/>
              </w:tabs>
              <w:spacing w:after="5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1 - 5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všechna sudá orientační č. 2a - 2b</w:t>
            </w:r>
          </w:p>
        </w:tc>
      </w:tr>
      <w:tr w:rsidR="00F63162" w14:paraId="1505758D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52CC712C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Selská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</w:t>
            </w:r>
          </w:p>
        </w:tc>
        <w:tc>
          <w:tcPr>
            <w:tcW w:w="7453" w:type="dxa"/>
            <w:shd w:val="clear" w:color="auto" w:fill="auto"/>
          </w:tcPr>
          <w:p w14:paraId="081E7F47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1 - 27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všechna sudá orientační č. 2 - 38</w:t>
            </w:r>
          </w:p>
        </w:tc>
      </w:tr>
    </w:tbl>
    <w:p w14:paraId="0D7B62E4" w14:textId="77777777" w:rsidR="00F63162" w:rsidRDefault="00F63162" w:rsidP="00D04E48"/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453"/>
      </w:tblGrid>
      <w:tr w:rsidR="00F63162" w14:paraId="3F89E3C9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518D6EF0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Školský obvod 8</w:t>
            </w:r>
          </w:p>
        </w:tc>
        <w:tc>
          <w:tcPr>
            <w:tcW w:w="7453" w:type="dxa"/>
            <w:shd w:val="clear" w:color="auto" w:fill="auto"/>
          </w:tcPr>
          <w:p w14:paraId="39E5CA2D" w14:textId="77777777" w:rsidR="00F63162" w:rsidRDefault="00F63162">
            <w:pPr>
              <w:spacing w:after="0" w:line="240" w:lineRule="auto"/>
            </w:pPr>
          </w:p>
        </w:tc>
      </w:tr>
      <w:tr w:rsidR="00F63162" w14:paraId="7AC2F1E8" w14:textId="77777777">
        <w:trPr>
          <w:trHeight w:val="533"/>
        </w:trPr>
        <w:tc>
          <w:tcPr>
            <w:tcW w:w="2093" w:type="dxa"/>
            <w:shd w:val="clear" w:color="auto" w:fill="auto"/>
          </w:tcPr>
          <w:p w14:paraId="27F45BC8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Spádová škola:</w:t>
            </w:r>
          </w:p>
        </w:tc>
        <w:tc>
          <w:tcPr>
            <w:tcW w:w="7453" w:type="dxa"/>
            <w:shd w:val="clear" w:color="auto" w:fill="auto"/>
          </w:tcPr>
          <w:p w14:paraId="6471BF40" w14:textId="77777777" w:rsidR="00F63162" w:rsidRDefault="00F63162">
            <w:pPr>
              <w:spacing w:after="5" w:line="240" w:lineRule="auto"/>
              <w:ind w:right="2099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Základní škola a Mateřská škola F. Hrubína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Havířov-Podlesí, příspěvková organizace</w:t>
            </w:r>
          </w:p>
        </w:tc>
      </w:tr>
      <w:tr w:rsidR="00F63162" w14:paraId="754708BF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23C7548F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  <w:shd w:val="clear" w:color="auto" w:fill="auto"/>
          </w:tcPr>
          <w:p w14:paraId="3103AE6B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14:paraId="25193723" w14:textId="77777777">
        <w:trPr>
          <w:trHeight w:val="657"/>
        </w:trPr>
        <w:tc>
          <w:tcPr>
            <w:tcW w:w="9546" w:type="dxa"/>
            <w:gridSpan w:val="2"/>
            <w:shd w:val="clear" w:color="auto" w:fill="auto"/>
          </w:tcPr>
          <w:p w14:paraId="41278B56" w14:textId="77777777" w:rsidR="00F63162" w:rsidRDefault="00F63162">
            <w:pPr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Aloise Jiráska, Balzacova, Boční, Františka Hrubína, Jaroslava Vrchlického, Karla Havlíčka Borovského, Kubelíkova, Nad Terasou, Petra Bezruče, Točitá,</w:t>
            </w:r>
          </w:p>
        </w:tc>
      </w:tr>
      <w:tr w:rsidR="00F63162" w14:paraId="6E3E22A0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53650BD6" w14:textId="77777777" w:rsidR="00F63162" w:rsidRDefault="00F63162">
            <w:pPr>
              <w:spacing w:after="0" w:line="256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Dlouhá třída</w:t>
            </w:r>
          </w:p>
        </w:tc>
        <w:tc>
          <w:tcPr>
            <w:tcW w:w="7453" w:type="dxa"/>
            <w:shd w:val="clear" w:color="auto" w:fill="auto"/>
          </w:tcPr>
          <w:p w14:paraId="6683ED94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lichá orientační č.99-117, všechna sudá orientační č.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48 - 58</w:t>
            </w:r>
            <w:proofErr w:type="gramEnd"/>
          </w:p>
        </w:tc>
      </w:tr>
      <w:tr w:rsidR="00F63162" w14:paraId="03AD4BFA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60C3487D" w14:textId="77777777" w:rsidR="00F63162" w:rsidRDefault="00F63162">
            <w:pPr>
              <w:spacing w:after="0" w:line="256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Jurije Gagarina</w:t>
            </w:r>
          </w:p>
        </w:tc>
        <w:tc>
          <w:tcPr>
            <w:tcW w:w="7453" w:type="dxa"/>
            <w:shd w:val="clear" w:color="auto" w:fill="auto"/>
          </w:tcPr>
          <w:p w14:paraId="3EC0C0B2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7 - 27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všechna sudá orientační č.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2 - 32</w:t>
            </w:r>
            <w:proofErr w:type="gramEnd"/>
          </w:p>
        </w:tc>
      </w:tr>
      <w:tr w:rsidR="00F63162" w14:paraId="60BA42EC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2A486B19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Studentská  </w:t>
            </w:r>
          </w:p>
        </w:tc>
        <w:tc>
          <w:tcPr>
            <w:tcW w:w="7453" w:type="dxa"/>
            <w:shd w:val="clear" w:color="auto" w:fill="auto"/>
          </w:tcPr>
          <w:p w14:paraId="3741572E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č.9a - 11, všechna sudá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24 - 26</w:t>
            </w:r>
            <w:proofErr w:type="gramEnd"/>
          </w:p>
        </w:tc>
      </w:tr>
    </w:tbl>
    <w:p w14:paraId="64A62EF3" w14:textId="77777777" w:rsidR="00F63162" w:rsidRDefault="00F63162" w:rsidP="00D04E48"/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453"/>
      </w:tblGrid>
      <w:tr w:rsidR="00F63162" w14:paraId="70E1145F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56640A99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Školský obvod 9</w:t>
            </w:r>
          </w:p>
        </w:tc>
        <w:tc>
          <w:tcPr>
            <w:tcW w:w="7453" w:type="dxa"/>
            <w:shd w:val="clear" w:color="auto" w:fill="auto"/>
          </w:tcPr>
          <w:p w14:paraId="56F7861E" w14:textId="77777777" w:rsidR="00F63162" w:rsidRDefault="00F63162">
            <w:pPr>
              <w:spacing w:after="0" w:line="240" w:lineRule="auto"/>
            </w:pPr>
          </w:p>
        </w:tc>
      </w:tr>
      <w:tr w:rsidR="00F63162" w14:paraId="7639F727" w14:textId="77777777">
        <w:trPr>
          <w:trHeight w:val="533"/>
        </w:trPr>
        <w:tc>
          <w:tcPr>
            <w:tcW w:w="2093" w:type="dxa"/>
            <w:shd w:val="clear" w:color="auto" w:fill="auto"/>
          </w:tcPr>
          <w:p w14:paraId="05D77ACC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Spádová škola:</w:t>
            </w:r>
          </w:p>
        </w:tc>
        <w:tc>
          <w:tcPr>
            <w:tcW w:w="7453" w:type="dxa"/>
            <w:shd w:val="clear" w:color="auto" w:fill="auto"/>
          </w:tcPr>
          <w:p w14:paraId="368EA85F" w14:textId="77777777" w:rsidR="00F63162" w:rsidRDefault="00F63162">
            <w:pPr>
              <w:spacing w:after="5" w:line="240" w:lineRule="auto"/>
              <w:ind w:right="596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Havířov  ̶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 Podlesí Mládežnická 11/1564 okres</w:t>
            </w:r>
          </w:p>
          <w:p w14:paraId="19DE0A33" w14:textId="77777777" w:rsidR="00F63162" w:rsidRDefault="00F63162">
            <w:pPr>
              <w:spacing w:after="5" w:line="240" w:lineRule="auto"/>
              <w:ind w:right="596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Karviná příspěvková organizace</w:t>
            </w:r>
          </w:p>
        </w:tc>
      </w:tr>
      <w:tr w:rsidR="00F63162" w14:paraId="0E1EFDEB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28CB8EF4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  <w:shd w:val="clear" w:color="auto" w:fill="auto"/>
          </w:tcPr>
          <w:p w14:paraId="2437DCD1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14:paraId="5321357C" w14:textId="77777777">
        <w:trPr>
          <w:trHeight w:val="657"/>
        </w:trPr>
        <w:tc>
          <w:tcPr>
            <w:tcW w:w="9546" w:type="dxa"/>
            <w:gridSpan w:val="2"/>
            <w:shd w:val="clear" w:color="auto" w:fill="auto"/>
          </w:tcPr>
          <w:p w14:paraId="55FFD87E" w14:textId="77777777" w:rsidR="00F63162" w:rsidRDefault="00F63162">
            <w:pPr>
              <w:spacing w:after="0" w:line="240" w:lineRule="auto"/>
              <w:ind w:left="43"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Družstevnická, Jílová, Krajní, Mládežnická, Rušná, Slunečná, Tajovského, U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Hájenky,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V Zátiší,</w:t>
            </w:r>
          </w:p>
        </w:tc>
      </w:tr>
      <w:tr w:rsidR="00F63162" w14:paraId="1F00BABD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3C0DBC79" w14:textId="77777777" w:rsidR="00F63162" w:rsidRDefault="00F63162">
            <w:pPr>
              <w:spacing w:after="0" w:line="256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listopadu</w:t>
            </w:r>
          </w:p>
        </w:tc>
        <w:tc>
          <w:tcPr>
            <w:tcW w:w="7453" w:type="dxa"/>
            <w:shd w:val="clear" w:color="auto" w:fill="auto"/>
          </w:tcPr>
          <w:p w14:paraId="76045368" w14:textId="77777777" w:rsidR="00F63162" w:rsidRDefault="00F6316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sudá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24 - 36</w:t>
            </w:r>
            <w:proofErr w:type="gramEnd"/>
          </w:p>
        </w:tc>
      </w:tr>
      <w:tr w:rsidR="00F63162" w14:paraId="23DED055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7A08A52C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Dlouhá třída</w:t>
            </w:r>
          </w:p>
        </w:tc>
        <w:tc>
          <w:tcPr>
            <w:tcW w:w="7453" w:type="dxa"/>
            <w:shd w:val="clear" w:color="auto" w:fill="auto"/>
          </w:tcPr>
          <w:p w14:paraId="38B571E2" w14:textId="77777777" w:rsidR="00F63162" w:rsidRDefault="00F63162">
            <w:pPr>
              <w:spacing w:after="2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73 - 97</w:t>
            </w:r>
            <w:proofErr w:type="gramEnd"/>
          </w:p>
        </w:tc>
      </w:tr>
      <w:tr w:rsidR="00F63162" w14:paraId="2755FB21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35EB0F91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Studentská</w:t>
            </w:r>
          </w:p>
        </w:tc>
        <w:tc>
          <w:tcPr>
            <w:tcW w:w="7453" w:type="dxa"/>
            <w:shd w:val="clear" w:color="auto" w:fill="auto"/>
          </w:tcPr>
          <w:p w14:paraId="15C0FA7B" w14:textId="77777777" w:rsidR="00F63162" w:rsidRDefault="00F6316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1 - 9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všechna sudá orientační č. 2 - 22</w:t>
            </w:r>
          </w:p>
        </w:tc>
      </w:tr>
    </w:tbl>
    <w:p w14:paraId="288FEE8A" w14:textId="77777777" w:rsidR="00F63162" w:rsidRDefault="00F63162" w:rsidP="00D04E48"/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453"/>
      </w:tblGrid>
      <w:tr w:rsidR="00F63162" w14:paraId="2CCB607D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34BEFDE6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Školský obvod 10</w:t>
            </w:r>
          </w:p>
        </w:tc>
        <w:tc>
          <w:tcPr>
            <w:tcW w:w="7453" w:type="dxa"/>
            <w:shd w:val="clear" w:color="auto" w:fill="auto"/>
          </w:tcPr>
          <w:p w14:paraId="1E1F2B43" w14:textId="77777777" w:rsidR="00F63162" w:rsidRDefault="00F63162">
            <w:pPr>
              <w:spacing w:after="0" w:line="240" w:lineRule="auto"/>
            </w:pPr>
          </w:p>
        </w:tc>
      </w:tr>
      <w:tr w:rsidR="00F63162" w14:paraId="0487AD9F" w14:textId="77777777">
        <w:trPr>
          <w:trHeight w:val="533"/>
        </w:trPr>
        <w:tc>
          <w:tcPr>
            <w:tcW w:w="2093" w:type="dxa"/>
            <w:shd w:val="clear" w:color="auto" w:fill="auto"/>
          </w:tcPr>
          <w:p w14:paraId="11416944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Spádová škola:</w:t>
            </w:r>
          </w:p>
        </w:tc>
        <w:tc>
          <w:tcPr>
            <w:tcW w:w="7453" w:type="dxa"/>
            <w:shd w:val="clear" w:color="auto" w:fill="auto"/>
          </w:tcPr>
          <w:p w14:paraId="156FFE9E" w14:textId="77777777" w:rsidR="00F63162" w:rsidRDefault="00F63162">
            <w:pPr>
              <w:spacing w:after="5" w:line="240" w:lineRule="auto"/>
              <w:ind w:right="543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Havířov  ̶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 Podlesí K. Světlé 1/1372 okres Karviná</w:t>
            </w:r>
          </w:p>
        </w:tc>
      </w:tr>
      <w:tr w:rsidR="00F63162" w14:paraId="1AA6B03A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641C6568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  <w:shd w:val="clear" w:color="auto" w:fill="auto"/>
          </w:tcPr>
          <w:p w14:paraId="306B2CE9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14:paraId="4C53E205" w14:textId="77777777">
        <w:trPr>
          <w:trHeight w:val="435"/>
        </w:trPr>
        <w:tc>
          <w:tcPr>
            <w:tcW w:w="9546" w:type="dxa"/>
            <w:gridSpan w:val="2"/>
            <w:shd w:val="clear" w:color="auto" w:fill="auto"/>
          </w:tcPr>
          <w:p w14:paraId="07C362C9" w14:textId="77777777" w:rsidR="00F63162" w:rsidRDefault="00F63162">
            <w:pPr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Čelakovského,  Elišky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Krásnohorské,  Emila Holuba,  Junácká,   Karolíny Světlé, Kollárova,</w:t>
            </w:r>
          </w:p>
          <w:p w14:paraId="6DB177F5" w14:textId="77777777" w:rsidR="00F63162" w:rsidRDefault="00F63162">
            <w:pPr>
              <w:spacing w:after="0" w:line="240" w:lineRule="auto"/>
              <w:ind w:righ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Kosmonautů, Kmochova, Myslbekova, Okrajová, Přemyslova, Přímá, Škroupova, Šrámkova, Želivského,</w:t>
            </w:r>
          </w:p>
        </w:tc>
      </w:tr>
      <w:tr w:rsidR="00F63162" w14:paraId="2C9C1CBB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4912C8EF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listopadu</w:t>
            </w:r>
          </w:p>
        </w:tc>
        <w:tc>
          <w:tcPr>
            <w:tcW w:w="7453" w:type="dxa"/>
            <w:shd w:val="clear" w:color="auto" w:fill="auto"/>
          </w:tcPr>
          <w:p w14:paraId="70B360F9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sudá orientační č.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2 - 22</w:t>
            </w:r>
            <w:proofErr w:type="gramEnd"/>
          </w:p>
        </w:tc>
      </w:tr>
      <w:tr w:rsidR="00F63162" w14:paraId="43844ADB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7C06F78A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Dlouhá třída</w:t>
            </w:r>
          </w:p>
        </w:tc>
        <w:tc>
          <w:tcPr>
            <w:tcW w:w="7453" w:type="dxa"/>
            <w:shd w:val="clear" w:color="auto" w:fill="auto"/>
          </w:tcPr>
          <w:p w14:paraId="32535F85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sudá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32 - 46</w:t>
            </w:r>
            <w:proofErr w:type="gramEnd"/>
          </w:p>
        </w:tc>
      </w:tr>
    </w:tbl>
    <w:p w14:paraId="45388FB8" w14:textId="77777777" w:rsidR="00F63162" w:rsidRDefault="00F63162" w:rsidP="00D04E48"/>
    <w:p w14:paraId="25EE6FB8" w14:textId="77777777" w:rsidR="00F63162" w:rsidRDefault="00F63162" w:rsidP="00D04E48"/>
    <w:p w14:paraId="4740B292" w14:textId="77777777" w:rsidR="00F63162" w:rsidRDefault="00F63162" w:rsidP="00D04E48"/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453"/>
      </w:tblGrid>
      <w:tr w:rsidR="00F63162" w14:paraId="4043DE89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180F64E1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Školský obvod 11</w:t>
            </w:r>
          </w:p>
        </w:tc>
        <w:tc>
          <w:tcPr>
            <w:tcW w:w="7453" w:type="dxa"/>
            <w:shd w:val="clear" w:color="auto" w:fill="auto"/>
          </w:tcPr>
          <w:p w14:paraId="219DDD6A" w14:textId="77777777" w:rsidR="00F63162" w:rsidRDefault="00F63162">
            <w:pPr>
              <w:spacing w:after="0" w:line="240" w:lineRule="auto"/>
            </w:pPr>
          </w:p>
        </w:tc>
      </w:tr>
      <w:tr w:rsidR="00F63162" w14:paraId="239F954F" w14:textId="77777777">
        <w:trPr>
          <w:trHeight w:val="533"/>
        </w:trPr>
        <w:tc>
          <w:tcPr>
            <w:tcW w:w="2093" w:type="dxa"/>
            <w:shd w:val="clear" w:color="auto" w:fill="auto"/>
          </w:tcPr>
          <w:p w14:paraId="06BCFC00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Spádová škola:</w:t>
            </w:r>
          </w:p>
        </w:tc>
        <w:tc>
          <w:tcPr>
            <w:tcW w:w="7453" w:type="dxa"/>
            <w:shd w:val="clear" w:color="auto" w:fill="auto"/>
          </w:tcPr>
          <w:p w14:paraId="1B1C3164" w14:textId="77777777" w:rsidR="00F63162" w:rsidRDefault="00F63162">
            <w:pPr>
              <w:spacing w:after="21" w:line="237" w:lineRule="auto"/>
              <w:ind w:right="3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Havířov  ̶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Šumbark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Gen.Svobody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16/284 okres Karviná</w:t>
            </w:r>
          </w:p>
        </w:tc>
      </w:tr>
      <w:tr w:rsidR="00F63162" w14:paraId="5E100DED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3C2FB238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  <w:shd w:val="clear" w:color="auto" w:fill="auto"/>
          </w:tcPr>
          <w:p w14:paraId="0CD4E2DE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14:paraId="144D3E20" w14:textId="77777777">
        <w:trPr>
          <w:trHeight w:val="657"/>
        </w:trPr>
        <w:tc>
          <w:tcPr>
            <w:tcW w:w="9546" w:type="dxa"/>
            <w:gridSpan w:val="2"/>
            <w:shd w:val="clear" w:color="auto" w:fill="auto"/>
          </w:tcPr>
          <w:p w14:paraId="28F32E8A" w14:textId="77777777" w:rsidR="00F63162" w:rsidRDefault="00F63162">
            <w:pPr>
              <w:spacing w:after="0" w:line="240" w:lineRule="auto"/>
              <w:ind w:right="10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Dr.Janského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Generála Svobody, Korunní, Ladova, Lomená, 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Kremplách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Parceli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Osadnická,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Petřvaldská,   Sokolská, U  Jelena,  U  Parkoviště,  U  Točny,  Vedlejší,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V.K.Klicpery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V Zahradách,</w:t>
            </w:r>
          </w:p>
        </w:tc>
      </w:tr>
      <w:tr w:rsidR="00F63162" w14:paraId="5AED99F1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72550ADE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Konzumní</w:t>
            </w:r>
          </w:p>
        </w:tc>
        <w:tc>
          <w:tcPr>
            <w:tcW w:w="7453" w:type="dxa"/>
            <w:shd w:val="clear" w:color="auto" w:fill="auto"/>
          </w:tcPr>
          <w:p w14:paraId="438EDE29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1 - 27</w:t>
            </w:r>
            <w:proofErr w:type="gramEnd"/>
          </w:p>
        </w:tc>
      </w:tr>
      <w:tr w:rsidR="00F63162" w14:paraId="018B3614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6837A497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Nová</w:t>
            </w:r>
          </w:p>
        </w:tc>
        <w:tc>
          <w:tcPr>
            <w:tcW w:w="7453" w:type="dxa"/>
            <w:shd w:val="clear" w:color="auto" w:fill="auto"/>
          </w:tcPr>
          <w:p w14:paraId="39B2203A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13 - 15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C5C5E">
              <w:rPr>
                <w:rFonts w:ascii="Times New Roman" w:hAnsi="Times New Roman"/>
                <w:sz w:val="24"/>
                <w:szCs w:val="24"/>
              </w:rPr>
              <w:t xml:space="preserve"> 19,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sudé orientační č. 4</w:t>
            </w:r>
          </w:p>
        </w:tc>
      </w:tr>
      <w:tr w:rsidR="00F63162" w14:paraId="4CE0D3D4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54A64B0C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Okružní</w:t>
            </w:r>
          </w:p>
        </w:tc>
        <w:tc>
          <w:tcPr>
            <w:tcW w:w="7453" w:type="dxa"/>
            <w:shd w:val="clear" w:color="auto" w:fill="auto"/>
          </w:tcPr>
          <w:p w14:paraId="0A99E487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sudá orientační č.  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- 4e</w:t>
            </w:r>
          </w:p>
        </w:tc>
      </w:tr>
      <w:tr w:rsidR="00F63162" w14:paraId="78044F09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682B3C1D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Školní</w:t>
            </w:r>
          </w:p>
        </w:tc>
        <w:tc>
          <w:tcPr>
            <w:tcW w:w="7453" w:type="dxa"/>
            <w:shd w:val="clear" w:color="auto" w:fill="auto"/>
          </w:tcPr>
          <w:p w14:paraId="5DAE050B" w14:textId="77777777" w:rsidR="00F63162" w:rsidRDefault="00F6316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11 - 43</w:t>
            </w:r>
            <w:proofErr w:type="gramEnd"/>
          </w:p>
        </w:tc>
      </w:tr>
    </w:tbl>
    <w:p w14:paraId="5858F684" w14:textId="77777777" w:rsidR="00F63162" w:rsidRDefault="00F63162" w:rsidP="00D04E48"/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453"/>
      </w:tblGrid>
      <w:tr w:rsidR="00F63162" w14:paraId="2B990A56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67F615AB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Školský obvod 12</w:t>
            </w:r>
          </w:p>
        </w:tc>
        <w:tc>
          <w:tcPr>
            <w:tcW w:w="7453" w:type="dxa"/>
            <w:shd w:val="clear" w:color="auto" w:fill="auto"/>
          </w:tcPr>
          <w:p w14:paraId="66AA3AA7" w14:textId="77777777" w:rsidR="00F63162" w:rsidRDefault="00F63162">
            <w:pPr>
              <w:spacing w:after="0" w:line="240" w:lineRule="auto"/>
            </w:pPr>
          </w:p>
        </w:tc>
      </w:tr>
      <w:tr w:rsidR="00F63162" w14:paraId="3F91289F" w14:textId="77777777">
        <w:trPr>
          <w:trHeight w:val="533"/>
        </w:trPr>
        <w:tc>
          <w:tcPr>
            <w:tcW w:w="2093" w:type="dxa"/>
            <w:shd w:val="clear" w:color="auto" w:fill="auto"/>
          </w:tcPr>
          <w:p w14:paraId="292E4DC6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Spádová škola:</w:t>
            </w:r>
          </w:p>
        </w:tc>
        <w:tc>
          <w:tcPr>
            <w:tcW w:w="7453" w:type="dxa"/>
            <w:shd w:val="clear" w:color="auto" w:fill="auto"/>
          </w:tcPr>
          <w:p w14:paraId="706A782C" w14:textId="77777777" w:rsidR="00F63162" w:rsidRDefault="00F63162">
            <w:pPr>
              <w:spacing w:after="5" w:line="240" w:lineRule="auto"/>
              <w:ind w:left="33" w:right="812" w:firstLine="4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Havířov  ̶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Šumbark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Jarošova 33/851 okres Karviná příspěvková organizace</w:t>
            </w:r>
          </w:p>
        </w:tc>
      </w:tr>
      <w:tr w:rsidR="00F63162" w14:paraId="08A9DBD8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3ED02052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  <w:shd w:val="clear" w:color="auto" w:fill="auto"/>
          </w:tcPr>
          <w:p w14:paraId="5174CB58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14:paraId="43B21AA1" w14:textId="77777777">
        <w:trPr>
          <w:trHeight w:val="360"/>
        </w:trPr>
        <w:tc>
          <w:tcPr>
            <w:tcW w:w="9546" w:type="dxa"/>
            <w:gridSpan w:val="2"/>
            <w:shd w:val="clear" w:color="auto" w:fill="auto"/>
          </w:tcPr>
          <w:p w14:paraId="77639E05" w14:textId="77777777" w:rsidR="00F63162" w:rsidRDefault="00F63162">
            <w:pPr>
              <w:spacing w:after="39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Jarošova, Krátká, Polní, Růžová, Řadová, Smetanova, Šípková, Učňovská, Zahradní, </w:t>
            </w:r>
          </w:p>
        </w:tc>
      </w:tr>
      <w:tr w:rsidR="00F63162" w14:paraId="6171ACC4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22B47339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Anglická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</w:t>
            </w:r>
          </w:p>
        </w:tc>
        <w:tc>
          <w:tcPr>
            <w:tcW w:w="7453" w:type="dxa"/>
            <w:shd w:val="clear" w:color="auto" w:fill="auto"/>
          </w:tcPr>
          <w:p w14:paraId="7FB51849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1 - 23</w:t>
            </w:r>
            <w:proofErr w:type="gramEnd"/>
          </w:p>
        </w:tc>
      </w:tr>
      <w:tr w:rsidR="00F63162" w14:paraId="6610640D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60FDCBF8" w14:textId="77777777" w:rsidR="00F63162" w:rsidRDefault="00F6316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Lidická</w:t>
            </w:r>
          </w:p>
        </w:tc>
        <w:tc>
          <w:tcPr>
            <w:tcW w:w="7453" w:type="dxa"/>
            <w:shd w:val="clear" w:color="auto" w:fill="auto"/>
          </w:tcPr>
          <w:p w14:paraId="0386D119" w14:textId="77777777" w:rsidR="00F63162" w:rsidRDefault="00F6316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1 - 41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všechna sudá orientační č. 2 - 52c</w:t>
            </w:r>
          </w:p>
        </w:tc>
      </w:tr>
      <w:tr w:rsidR="00F63162" w14:paraId="5BE69D8F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1DDB3ADD" w14:textId="77777777" w:rsidR="00F63162" w:rsidRDefault="00F63162">
            <w:pPr>
              <w:spacing w:after="0" w:line="256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Obránců míru</w:t>
            </w:r>
          </w:p>
        </w:tc>
        <w:tc>
          <w:tcPr>
            <w:tcW w:w="7453" w:type="dxa"/>
            <w:shd w:val="clear" w:color="auto" w:fill="auto"/>
          </w:tcPr>
          <w:p w14:paraId="7E6DF896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lichá orientační č.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21 - 35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všechna sudá orientační č. 4 - 10</w:t>
            </w:r>
          </w:p>
        </w:tc>
      </w:tr>
      <w:tr w:rsidR="00F63162" w14:paraId="6338967A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39375596" w14:textId="77777777" w:rsidR="00F63162" w:rsidRDefault="00F63162">
            <w:pPr>
              <w:spacing w:after="0" w:line="256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Okružní</w:t>
            </w:r>
          </w:p>
        </w:tc>
        <w:tc>
          <w:tcPr>
            <w:tcW w:w="7453" w:type="dxa"/>
            <w:shd w:val="clear" w:color="auto" w:fill="auto"/>
          </w:tcPr>
          <w:p w14:paraId="1ADB1EC8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7 - 19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všechna sudá orientační č. 6 - 26</w:t>
            </w:r>
          </w:p>
        </w:tc>
      </w:tr>
      <w:tr w:rsidR="00F63162" w14:paraId="41C2D206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0CF1AC87" w14:textId="77777777" w:rsidR="00F63162" w:rsidRDefault="00F63162">
            <w:pPr>
              <w:spacing w:after="0" w:line="256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Šenovská</w:t>
            </w:r>
          </w:p>
        </w:tc>
        <w:tc>
          <w:tcPr>
            <w:tcW w:w="7453" w:type="dxa"/>
            <w:shd w:val="clear" w:color="auto" w:fill="auto"/>
          </w:tcPr>
          <w:p w14:paraId="2E74613B" w14:textId="77777777" w:rsidR="00F63162" w:rsidRDefault="00F63162">
            <w:pPr>
              <w:spacing w:after="55" w:line="235" w:lineRule="auto"/>
              <w:ind w:right="1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17 - 35</w:t>
            </w:r>
            <w:proofErr w:type="gramEnd"/>
          </w:p>
        </w:tc>
      </w:tr>
      <w:tr w:rsidR="00F63162" w14:paraId="39727686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6A0015DB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Školní</w:t>
            </w:r>
          </w:p>
        </w:tc>
        <w:tc>
          <w:tcPr>
            <w:tcW w:w="7453" w:type="dxa"/>
            <w:shd w:val="clear" w:color="auto" w:fill="auto"/>
          </w:tcPr>
          <w:p w14:paraId="20535F0F" w14:textId="77777777" w:rsidR="00F63162" w:rsidRDefault="00F6316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1 - 9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všechna sudá orientační č.4 - 34a</w:t>
            </w:r>
          </w:p>
        </w:tc>
      </w:tr>
    </w:tbl>
    <w:p w14:paraId="7739D5BB" w14:textId="77777777" w:rsidR="00F63162" w:rsidRDefault="00F63162" w:rsidP="00D04E48"/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453"/>
      </w:tblGrid>
      <w:tr w:rsidR="00F63162" w14:paraId="35628B03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00C96C16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Školský obvod 13</w:t>
            </w:r>
          </w:p>
        </w:tc>
        <w:tc>
          <w:tcPr>
            <w:tcW w:w="7453" w:type="dxa"/>
            <w:shd w:val="clear" w:color="auto" w:fill="auto"/>
          </w:tcPr>
          <w:p w14:paraId="4A4432ED" w14:textId="77777777" w:rsidR="00F63162" w:rsidRDefault="00F63162">
            <w:pPr>
              <w:spacing w:after="0" w:line="240" w:lineRule="auto"/>
            </w:pPr>
          </w:p>
        </w:tc>
      </w:tr>
      <w:tr w:rsidR="00F63162" w14:paraId="58D546C9" w14:textId="77777777">
        <w:trPr>
          <w:trHeight w:val="533"/>
        </w:trPr>
        <w:tc>
          <w:tcPr>
            <w:tcW w:w="2093" w:type="dxa"/>
            <w:shd w:val="clear" w:color="auto" w:fill="auto"/>
          </w:tcPr>
          <w:p w14:paraId="207BBA06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Spádová škola:</w:t>
            </w:r>
          </w:p>
        </w:tc>
        <w:tc>
          <w:tcPr>
            <w:tcW w:w="7453" w:type="dxa"/>
            <w:shd w:val="clear" w:color="auto" w:fill="auto"/>
          </w:tcPr>
          <w:p w14:paraId="459C3A0B" w14:textId="77777777" w:rsidR="00F63162" w:rsidRDefault="00F63162">
            <w:pPr>
              <w:spacing w:after="0" w:line="240" w:lineRule="auto"/>
              <w:ind w:right="8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Základní škola a Mateřská škola Havířov-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Šumbark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Moravská,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6B84E0" w14:textId="77777777" w:rsidR="00F63162" w:rsidRDefault="00F63162">
            <w:pPr>
              <w:spacing w:after="0" w:line="240" w:lineRule="auto"/>
              <w:ind w:right="816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příspěvková organizace </w:t>
            </w:r>
          </w:p>
        </w:tc>
      </w:tr>
      <w:tr w:rsidR="00F63162" w14:paraId="1FE1ED93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09097CD1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  <w:shd w:val="clear" w:color="auto" w:fill="auto"/>
          </w:tcPr>
          <w:p w14:paraId="4C0611B3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14:paraId="48FA4B6C" w14:textId="77777777">
        <w:trPr>
          <w:trHeight w:val="425"/>
        </w:trPr>
        <w:tc>
          <w:tcPr>
            <w:tcW w:w="9546" w:type="dxa"/>
            <w:gridSpan w:val="2"/>
            <w:shd w:val="clear" w:color="auto" w:fill="auto"/>
          </w:tcPr>
          <w:p w14:paraId="3963E94F" w14:textId="77777777" w:rsidR="00F63162" w:rsidRDefault="00F63162">
            <w:pPr>
              <w:spacing w:after="0" w:line="240" w:lineRule="auto"/>
              <w:ind w:righ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Akátová, Čapí hnízdo,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Hřbitovní,  Chatařská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  Chrpová,  Jedlová,  Lazecká,  Letní,  Moravská,  Nákupní, 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Bartošůvce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Na Kopci, Nad Tratí, Orlovská, Orlí, Podlesní, Pod Svahem,  Požárnická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Prachatická, Smrková, Střední, Šachetní,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Šumbarská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U Obory, U Školy, Výletní, Závodní, Zvonková,</w:t>
            </w:r>
          </w:p>
        </w:tc>
      </w:tr>
      <w:tr w:rsidR="00F63162" w14:paraId="11646BED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452C5243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Konzumní</w:t>
            </w:r>
          </w:p>
        </w:tc>
        <w:tc>
          <w:tcPr>
            <w:tcW w:w="7453" w:type="dxa"/>
            <w:shd w:val="clear" w:color="auto" w:fill="auto"/>
          </w:tcPr>
          <w:p w14:paraId="505CC0FC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všechna sudá orientační č. 2a - 22</w:t>
            </w:r>
          </w:p>
        </w:tc>
      </w:tr>
      <w:tr w:rsidR="00F63162" w14:paraId="32862DDF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548D178C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Nová</w:t>
            </w:r>
          </w:p>
        </w:tc>
        <w:tc>
          <w:tcPr>
            <w:tcW w:w="7453" w:type="dxa"/>
            <w:shd w:val="clear" w:color="auto" w:fill="auto"/>
          </w:tcPr>
          <w:p w14:paraId="43CD3565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sudá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10 - 18</w:t>
            </w:r>
            <w:proofErr w:type="gramEnd"/>
          </w:p>
        </w:tc>
      </w:tr>
    </w:tbl>
    <w:p w14:paraId="609A971B" w14:textId="77777777" w:rsidR="00F63162" w:rsidRDefault="00F63162" w:rsidP="00D04E48"/>
    <w:p w14:paraId="25A3D182" w14:textId="77777777" w:rsidR="00F63162" w:rsidRDefault="00F63162" w:rsidP="00D04E48"/>
    <w:p w14:paraId="18A934E2" w14:textId="77777777" w:rsidR="00F63162" w:rsidRDefault="00F63162" w:rsidP="00D04E48"/>
    <w:p w14:paraId="2E5E6E9C" w14:textId="77777777" w:rsidR="00F63162" w:rsidRDefault="00F63162" w:rsidP="00D04E48"/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453"/>
      </w:tblGrid>
      <w:tr w:rsidR="00F63162" w14:paraId="302404A3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77C62C76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Školský obvod 14</w:t>
            </w:r>
          </w:p>
        </w:tc>
        <w:tc>
          <w:tcPr>
            <w:tcW w:w="7453" w:type="dxa"/>
            <w:shd w:val="clear" w:color="auto" w:fill="auto"/>
          </w:tcPr>
          <w:p w14:paraId="08A4AA40" w14:textId="77777777" w:rsidR="00F63162" w:rsidRDefault="00F63162">
            <w:pPr>
              <w:spacing w:after="0" w:line="240" w:lineRule="auto"/>
            </w:pPr>
          </w:p>
        </w:tc>
      </w:tr>
      <w:tr w:rsidR="00F63162" w14:paraId="07498C93" w14:textId="77777777">
        <w:trPr>
          <w:trHeight w:val="533"/>
        </w:trPr>
        <w:tc>
          <w:tcPr>
            <w:tcW w:w="2093" w:type="dxa"/>
            <w:shd w:val="clear" w:color="auto" w:fill="auto"/>
          </w:tcPr>
          <w:p w14:paraId="70D29B35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Spádová škola:</w:t>
            </w:r>
          </w:p>
        </w:tc>
        <w:tc>
          <w:tcPr>
            <w:tcW w:w="7453" w:type="dxa"/>
            <w:shd w:val="clear" w:color="auto" w:fill="auto"/>
          </w:tcPr>
          <w:p w14:paraId="5A9930B8" w14:textId="77777777" w:rsidR="00F63162" w:rsidRDefault="00F63162">
            <w:pPr>
              <w:spacing w:after="5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Havířov  ̶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Šumbark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M. Pujmanové 17/1151 okres Karviná</w:t>
            </w:r>
          </w:p>
          <w:p w14:paraId="41EEF569" w14:textId="77777777" w:rsidR="00F63162" w:rsidRDefault="00F63162">
            <w:pPr>
              <w:spacing w:after="21" w:line="237" w:lineRule="auto"/>
              <w:ind w:right="39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14:paraId="6FD68256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2BA28532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  <w:shd w:val="clear" w:color="auto" w:fill="auto"/>
          </w:tcPr>
          <w:p w14:paraId="14DCA5EF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14:paraId="731F784E" w14:textId="77777777">
        <w:trPr>
          <w:trHeight w:val="436"/>
        </w:trPr>
        <w:tc>
          <w:tcPr>
            <w:tcW w:w="9546" w:type="dxa"/>
            <w:gridSpan w:val="2"/>
            <w:shd w:val="clear" w:color="auto" w:fill="auto"/>
          </w:tcPr>
          <w:p w14:paraId="13530625" w14:textId="77777777" w:rsidR="00F63162" w:rsidRDefault="00F63162">
            <w:pPr>
              <w:spacing w:after="0" w:line="240" w:lineRule="auto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Emy Destinnové, Heleny Malířové, Marie Pujmanové, Mládí, Odlehlá, Tovární, U Tesly,</w:t>
            </w:r>
          </w:p>
        </w:tc>
      </w:tr>
      <w:tr w:rsidR="00F63162" w14:paraId="61E852C0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19573163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Lidická</w:t>
            </w:r>
          </w:p>
        </w:tc>
        <w:tc>
          <w:tcPr>
            <w:tcW w:w="7453" w:type="dxa"/>
            <w:shd w:val="clear" w:color="auto" w:fill="auto"/>
          </w:tcPr>
          <w:p w14:paraId="410E6FEB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43 - 45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všechna sudá orientační č. 54 -58</w:t>
            </w:r>
          </w:p>
        </w:tc>
      </w:tr>
    </w:tbl>
    <w:p w14:paraId="28BB7B6C" w14:textId="77777777" w:rsidR="00F63162" w:rsidRDefault="00F63162" w:rsidP="00D04E48"/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453"/>
      </w:tblGrid>
      <w:tr w:rsidR="00F63162" w14:paraId="38BBD3CF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3B7AB8C0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Školský obvod 15</w:t>
            </w:r>
          </w:p>
        </w:tc>
        <w:tc>
          <w:tcPr>
            <w:tcW w:w="7453" w:type="dxa"/>
            <w:shd w:val="clear" w:color="auto" w:fill="auto"/>
          </w:tcPr>
          <w:p w14:paraId="6E0E6168" w14:textId="77777777" w:rsidR="00F63162" w:rsidRDefault="00F63162">
            <w:pPr>
              <w:spacing w:after="0" w:line="240" w:lineRule="auto"/>
            </w:pPr>
          </w:p>
        </w:tc>
      </w:tr>
      <w:tr w:rsidR="00F63162" w14:paraId="65358088" w14:textId="77777777">
        <w:trPr>
          <w:trHeight w:val="533"/>
        </w:trPr>
        <w:tc>
          <w:tcPr>
            <w:tcW w:w="2093" w:type="dxa"/>
            <w:shd w:val="clear" w:color="auto" w:fill="auto"/>
          </w:tcPr>
          <w:p w14:paraId="18B97DF3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Spádová škola:</w:t>
            </w:r>
          </w:p>
        </w:tc>
        <w:tc>
          <w:tcPr>
            <w:tcW w:w="7453" w:type="dxa"/>
            <w:shd w:val="clear" w:color="auto" w:fill="auto"/>
          </w:tcPr>
          <w:p w14:paraId="1F218D46" w14:textId="77777777" w:rsidR="00F63162" w:rsidRDefault="00F63162">
            <w:pPr>
              <w:spacing w:after="5" w:line="240" w:lineRule="auto"/>
              <w:ind w:right="1243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Základní škola a Mateřská škola Školní 1/814, Havířov-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Šumbark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, příspěvková organizace</w:t>
            </w:r>
          </w:p>
        </w:tc>
      </w:tr>
      <w:tr w:rsidR="00F63162" w14:paraId="19342A5F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5090D3E5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  <w:shd w:val="clear" w:color="auto" w:fill="auto"/>
          </w:tcPr>
          <w:p w14:paraId="5F1DE702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14:paraId="15E84E89" w14:textId="77777777">
        <w:trPr>
          <w:trHeight w:val="657"/>
        </w:trPr>
        <w:tc>
          <w:tcPr>
            <w:tcW w:w="9546" w:type="dxa"/>
            <w:gridSpan w:val="2"/>
            <w:shd w:val="clear" w:color="auto" w:fill="auto"/>
          </w:tcPr>
          <w:p w14:paraId="014A2E8B" w14:textId="77777777" w:rsidR="00F63162" w:rsidRDefault="00F63162">
            <w:pPr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Boženy Němcové, Dukelská, Kochova, Klimšova,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Nám.T.G.Masaryka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Odboje, Opletalova, Ostravská, Sýkorova, Slovenského národního povstání, Staniční, U Jeslí, U Nádraží,                             U Závor, Wolkerova, Železničářů,</w:t>
            </w:r>
          </w:p>
        </w:tc>
      </w:tr>
      <w:tr w:rsidR="00F63162" w14:paraId="4EF6726C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0C198E8D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Anglická</w:t>
            </w:r>
          </w:p>
        </w:tc>
        <w:tc>
          <w:tcPr>
            <w:tcW w:w="7453" w:type="dxa"/>
            <w:shd w:val="clear" w:color="auto" w:fill="auto"/>
          </w:tcPr>
          <w:p w14:paraId="4B7E7FB7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sudá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2 - 16</w:t>
            </w:r>
            <w:proofErr w:type="gramEnd"/>
          </w:p>
        </w:tc>
      </w:tr>
      <w:tr w:rsidR="00F63162" w14:paraId="11B69FC9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5F9080C9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Okružní  </w:t>
            </w:r>
          </w:p>
        </w:tc>
        <w:tc>
          <w:tcPr>
            <w:tcW w:w="7453" w:type="dxa"/>
            <w:shd w:val="clear" w:color="auto" w:fill="auto"/>
          </w:tcPr>
          <w:p w14:paraId="45A979E8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1 - 5</w:t>
            </w:r>
            <w:proofErr w:type="gramEnd"/>
          </w:p>
        </w:tc>
      </w:tr>
      <w:tr w:rsidR="00F63162" w14:paraId="359C4579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261CA814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Obránců míru</w:t>
            </w:r>
          </w:p>
        </w:tc>
        <w:tc>
          <w:tcPr>
            <w:tcW w:w="7453" w:type="dxa"/>
            <w:shd w:val="clear" w:color="auto" w:fill="auto"/>
          </w:tcPr>
          <w:p w14:paraId="3468DABD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1 - 19</w:t>
            </w:r>
            <w:proofErr w:type="gramEnd"/>
          </w:p>
        </w:tc>
      </w:tr>
      <w:tr w:rsidR="00F63162" w14:paraId="21FE7061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4722115E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Šenovská</w:t>
            </w:r>
          </w:p>
        </w:tc>
        <w:tc>
          <w:tcPr>
            <w:tcW w:w="7453" w:type="dxa"/>
            <w:shd w:val="clear" w:color="auto" w:fill="auto"/>
          </w:tcPr>
          <w:p w14:paraId="010117E6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1 - 15</w:t>
            </w:r>
            <w:proofErr w:type="gramEnd"/>
          </w:p>
        </w:tc>
      </w:tr>
      <w:tr w:rsidR="00F63162" w14:paraId="7A06CB44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3929F7F5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Školní</w:t>
            </w:r>
          </w:p>
        </w:tc>
        <w:tc>
          <w:tcPr>
            <w:tcW w:w="7453" w:type="dxa"/>
            <w:shd w:val="clear" w:color="auto" w:fill="auto"/>
          </w:tcPr>
          <w:p w14:paraId="1A1A3242" w14:textId="77777777" w:rsidR="00F63162" w:rsidRDefault="00F6316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 sudé orientační č. 2</w:t>
            </w:r>
          </w:p>
        </w:tc>
      </w:tr>
    </w:tbl>
    <w:p w14:paraId="71B0DFDE" w14:textId="77777777" w:rsidR="00F63162" w:rsidRDefault="00F63162" w:rsidP="00D04E48"/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453"/>
      </w:tblGrid>
      <w:tr w:rsidR="00F63162" w14:paraId="12C56981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298944B5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Školský obvod 16</w:t>
            </w:r>
          </w:p>
        </w:tc>
        <w:tc>
          <w:tcPr>
            <w:tcW w:w="7453" w:type="dxa"/>
            <w:shd w:val="clear" w:color="auto" w:fill="auto"/>
          </w:tcPr>
          <w:p w14:paraId="121D8D60" w14:textId="77777777" w:rsidR="00F63162" w:rsidRDefault="00F63162">
            <w:pPr>
              <w:spacing w:after="0" w:line="240" w:lineRule="auto"/>
            </w:pPr>
          </w:p>
        </w:tc>
      </w:tr>
      <w:tr w:rsidR="00F63162" w14:paraId="67DCE8F4" w14:textId="77777777">
        <w:trPr>
          <w:trHeight w:val="533"/>
        </w:trPr>
        <w:tc>
          <w:tcPr>
            <w:tcW w:w="2093" w:type="dxa"/>
            <w:shd w:val="clear" w:color="auto" w:fill="auto"/>
          </w:tcPr>
          <w:p w14:paraId="3A6D343C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Spádová škola:</w:t>
            </w:r>
          </w:p>
        </w:tc>
        <w:tc>
          <w:tcPr>
            <w:tcW w:w="7453" w:type="dxa"/>
            <w:shd w:val="clear" w:color="auto" w:fill="auto"/>
          </w:tcPr>
          <w:p w14:paraId="0A79A862" w14:textId="77777777" w:rsidR="00F63162" w:rsidRDefault="00F63162">
            <w:pPr>
              <w:spacing w:after="5" w:line="240" w:lineRule="auto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Kapitána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Jasioka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Havířov  ̶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Prostřední Suchá </w:t>
            </w:r>
          </w:p>
          <w:p w14:paraId="783D6F1F" w14:textId="77777777" w:rsidR="00F63162" w:rsidRDefault="00F63162">
            <w:pPr>
              <w:spacing w:after="5" w:line="240" w:lineRule="auto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Kpt.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Jasioka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57 okres Karviná </w:t>
            </w:r>
          </w:p>
        </w:tc>
      </w:tr>
      <w:tr w:rsidR="00F63162" w14:paraId="32FB33F4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20E1B9AD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  <w:shd w:val="clear" w:color="auto" w:fill="auto"/>
          </w:tcPr>
          <w:p w14:paraId="0E9CDDF2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14:paraId="28907516" w14:textId="77777777">
        <w:trPr>
          <w:trHeight w:val="2018"/>
        </w:trPr>
        <w:tc>
          <w:tcPr>
            <w:tcW w:w="9546" w:type="dxa"/>
            <w:gridSpan w:val="2"/>
            <w:shd w:val="clear" w:color="auto" w:fill="auto"/>
          </w:tcPr>
          <w:p w14:paraId="6A04E377" w14:textId="77777777" w:rsidR="00F63162" w:rsidRDefault="00F63162">
            <w:pPr>
              <w:spacing w:after="0" w:line="240" w:lineRule="auto"/>
              <w:ind w:left="43"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Budovatelů, Cihelní, Fryštátská, Havířská, Hornická,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Hornosušská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Hořanská, Jarní, Kapitána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Jasioka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Kašparkovická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Lesácká, Lísková, Malá, Modřínová, Na Bělidle,</w:t>
            </w:r>
          </w:p>
          <w:p w14:paraId="5897458A" w14:textId="77777777" w:rsidR="00F63162" w:rsidRDefault="00F63162">
            <w:pPr>
              <w:spacing w:after="0" w:line="240" w:lineRule="auto"/>
              <w:ind w:left="43"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 Jitřence,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Na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Michalůvce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 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Pavlasůvce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Nový Svět,  Obvodová, Osadní,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Podolkovická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 w14:anchorId="3AEF35B1">
                <v:shape id="Obrázek 11" o:spid="_x0000_i1027" type="#_x0000_t75" style="width:.75pt;height:.75pt;visibility:visible">
                  <v:imagedata r:id="rId7" o:title=""/>
                </v:shape>
              </w:pict>
            </w:r>
            <w:r>
              <w:rPr>
                <w:rFonts w:ascii="Times New Roman" w:hAnsi="Times New Roman"/>
                <w:sz w:val="24"/>
                <w:szCs w:val="24"/>
              </w:rPr>
              <w:t>Povoznická,  Pěkná,  Plynárenská,  Protější, Před Tratí, Říjnová, Sousední,  Stará, Starý Svět,</w:t>
            </w:r>
          </w:p>
          <w:p w14:paraId="3E539BE5" w14:textId="77777777" w:rsidR="00F63162" w:rsidRDefault="00F63162">
            <w:pPr>
              <w:spacing w:after="0" w:line="240" w:lineRule="auto"/>
              <w:ind w:left="43"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Středová,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Travná,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U  Dvora,  U  Garáží,  U  Hřiště,  U Lékárny,   U  Modlitebny,                 U  Pošty, U Pískovny, U Plnírny, U Skleníků, U Splavu, U Topolů, Úzká, Veveří, Vodní, Zručná,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Životická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F63162" w14:paraId="1B413060" w14:textId="77777777">
        <w:trPr>
          <w:trHeight w:val="368"/>
        </w:trPr>
        <w:tc>
          <w:tcPr>
            <w:tcW w:w="2093" w:type="dxa"/>
            <w:shd w:val="clear" w:color="auto" w:fill="auto"/>
          </w:tcPr>
          <w:p w14:paraId="48E89F1D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Dělnická</w:t>
            </w:r>
          </w:p>
        </w:tc>
        <w:tc>
          <w:tcPr>
            <w:tcW w:w="7453" w:type="dxa"/>
            <w:shd w:val="clear" w:color="auto" w:fill="auto"/>
          </w:tcPr>
          <w:p w14:paraId="1F2CF860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všechna lichá orientační č.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35 - 99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všechna sudá orientační č. 30 - 88</w:t>
            </w:r>
          </w:p>
        </w:tc>
      </w:tr>
    </w:tbl>
    <w:p w14:paraId="2EE9A0E0" w14:textId="77777777" w:rsidR="000E1E14" w:rsidRDefault="000E1E14" w:rsidP="00D04E48"/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453"/>
      </w:tblGrid>
      <w:tr w:rsidR="00F63162" w14:paraId="35681323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53CD8E96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Školský obvod 17</w:t>
            </w:r>
          </w:p>
        </w:tc>
        <w:tc>
          <w:tcPr>
            <w:tcW w:w="7453" w:type="dxa"/>
            <w:shd w:val="clear" w:color="auto" w:fill="auto"/>
          </w:tcPr>
          <w:p w14:paraId="0FE3E8D6" w14:textId="77777777" w:rsidR="00F63162" w:rsidRDefault="00F63162">
            <w:pPr>
              <w:spacing w:after="0" w:line="240" w:lineRule="auto"/>
            </w:pPr>
          </w:p>
        </w:tc>
      </w:tr>
      <w:tr w:rsidR="00F63162" w14:paraId="263B1792" w14:textId="77777777">
        <w:trPr>
          <w:trHeight w:val="533"/>
        </w:trPr>
        <w:tc>
          <w:tcPr>
            <w:tcW w:w="2093" w:type="dxa"/>
            <w:shd w:val="clear" w:color="auto" w:fill="auto"/>
          </w:tcPr>
          <w:p w14:paraId="74B304CC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Spádová škola:</w:t>
            </w:r>
          </w:p>
        </w:tc>
        <w:tc>
          <w:tcPr>
            <w:tcW w:w="7453" w:type="dxa"/>
            <w:shd w:val="clear" w:color="auto" w:fill="auto"/>
          </w:tcPr>
          <w:p w14:paraId="12CBF335" w14:textId="77777777" w:rsidR="00F63162" w:rsidRDefault="00F63162">
            <w:pPr>
              <w:spacing w:after="5" w:line="240" w:lineRule="auto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Základní škola a Mateřská škola s polským jazykem vyučovacím </w:t>
            </w:r>
          </w:p>
          <w:p w14:paraId="353DFDB7" w14:textId="77777777" w:rsidR="00F63162" w:rsidRDefault="00F63162">
            <w:pPr>
              <w:spacing w:after="5" w:line="240" w:lineRule="auto"/>
              <w:ind w:left="33" w:firstLine="4"/>
              <w:rPr>
                <w:rFonts w:ascii="Times New Roman" w:hAnsi="Times New Roman"/>
                <w:sz w:val="24"/>
                <w:szCs w:val="24"/>
                <w:u w:val="single" w:color="000000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>Havířov  ̶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 Bludovice Selská, příspěvková organizace</w:t>
            </w:r>
          </w:p>
        </w:tc>
      </w:tr>
      <w:tr w:rsidR="00F63162" w14:paraId="1563E7ED" w14:textId="77777777">
        <w:trPr>
          <w:trHeight w:val="215"/>
        </w:trPr>
        <w:tc>
          <w:tcPr>
            <w:tcW w:w="2093" w:type="dxa"/>
            <w:shd w:val="clear" w:color="auto" w:fill="auto"/>
          </w:tcPr>
          <w:p w14:paraId="4403F775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popis:</w:t>
            </w:r>
          </w:p>
        </w:tc>
        <w:tc>
          <w:tcPr>
            <w:tcW w:w="7453" w:type="dxa"/>
            <w:shd w:val="clear" w:color="auto" w:fill="auto"/>
          </w:tcPr>
          <w:p w14:paraId="67391EEA" w14:textId="77777777" w:rsidR="00F63162" w:rsidRDefault="00F63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162" w14:paraId="0E022295" w14:textId="77777777">
        <w:trPr>
          <w:trHeight w:val="379"/>
        </w:trPr>
        <w:tc>
          <w:tcPr>
            <w:tcW w:w="9546" w:type="dxa"/>
            <w:gridSpan w:val="2"/>
            <w:shd w:val="clear" w:color="auto" w:fill="auto"/>
          </w:tcPr>
          <w:p w14:paraId="34C53EAC" w14:textId="77777777" w:rsidR="00F63162" w:rsidRDefault="00F63162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celé území města Havířova</w:t>
            </w:r>
          </w:p>
        </w:tc>
      </w:tr>
    </w:tbl>
    <w:p w14:paraId="02F5564B" w14:textId="77777777" w:rsidR="00F63162" w:rsidRDefault="00F63162" w:rsidP="00515100"/>
    <w:p w14:paraId="18FC3C83" w14:textId="77777777" w:rsidR="000E1E14" w:rsidRDefault="000E1E14" w:rsidP="00515100"/>
    <w:p w14:paraId="1FAA2916" w14:textId="77777777" w:rsidR="00F63162" w:rsidRPr="005B1152" w:rsidRDefault="00F63162" w:rsidP="00F63162">
      <w:pPr>
        <w:spacing w:line="264" w:lineRule="auto"/>
        <w:ind w:left="48" w:hanging="10"/>
        <w:jc w:val="center"/>
        <w:rPr>
          <w:rFonts w:ascii="Times New Roman" w:hAnsi="Times New Roman"/>
          <w:sz w:val="24"/>
          <w:szCs w:val="24"/>
        </w:rPr>
      </w:pPr>
      <w:r w:rsidRPr="005B1152">
        <w:rPr>
          <w:rFonts w:ascii="Times New Roman" w:hAnsi="Times New Roman"/>
          <w:sz w:val="24"/>
          <w:szCs w:val="24"/>
        </w:rPr>
        <w:lastRenderedPageBreak/>
        <w:t>Čl. 4</w:t>
      </w:r>
    </w:p>
    <w:p w14:paraId="5DF70403" w14:textId="77777777" w:rsidR="00F63162" w:rsidRPr="005B1152" w:rsidRDefault="00F63162" w:rsidP="00F63162">
      <w:pPr>
        <w:spacing w:after="245" w:line="264" w:lineRule="auto"/>
        <w:ind w:left="48" w:hanging="10"/>
        <w:jc w:val="center"/>
        <w:rPr>
          <w:rFonts w:ascii="Times New Roman" w:hAnsi="Times New Roman"/>
          <w:sz w:val="24"/>
          <w:szCs w:val="24"/>
        </w:rPr>
      </w:pPr>
      <w:r w:rsidRPr="005B1152">
        <w:rPr>
          <w:rFonts w:ascii="Times New Roman" w:hAnsi="Times New Roman"/>
          <w:sz w:val="24"/>
          <w:szCs w:val="24"/>
        </w:rPr>
        <w:t>Zrušovací ustanovení</w:t>
      </w:r>
    </w:p>
    <w:p w14:paraId="6861CAD1" w14:textId="77777777" w:rsidR="00F63162" w:rsidRDefault="00F63162" w:rsidP="00F63162">
      <w:pPr>
        <w:pStyle w:val="Zkladntext1"/>
        <w:rPr>
          <w:sz w:val="24"/>
          <w:szCs w:val="24"/>
        </w:rPr>
      </w:pPr>
      <w:r w:rsidRPr="00984D3B">
        <w:rPr>
          <w:sz w:val="24"/>
          <w:szCs w:val="24"/>
        </w:rPr>
        <w:t xml:space="preserve">Zrušuje se Obecně závazná vyhláška č. </w:t>
      </w:r>
      <w:r w:rsidR="002C5C5E">
        <w:rPr>
          <w:sz w:val="24"/>
          <w:szCs w:val="24"/>
        </w:rPr>
        <w:t>11</w:t>
      </w:r>
      <w:r w:rsidRPr="00984D3B">
        <w:rPr>
          <w:sz w:val="24"/>
          <w:szCs w:val="24"/>
        </w:rPr>
        <w:t>/20</w:t>
      </w:r>
      <w:r>
        <w:rPr>
          <w:sz w:val="24"/>
          <w:szCs w:val="24"/>
        </w:rPr>
        <w:t>2</w:t>
      </w:r>
      <w:r w:rsidR="002C5C5E">
        <w:rPr>
          <w:sz w:val="24"/>
          <w:szCs w:val="24"/>
        </w:rPr>
        <w:t>3</w:t>
      </w:r>
      <w:r w:rsidRPr="00984D3B">
        <w:rPr>
          <w:sz w:val="24"/>
          <w:szCs w:val="24"/>
        </w:rPr>
        <w:t>, kterou se vymezují školské obvody spádových základních škol v</w:t>
      </w:r>
      <w:r>
        <w:rPr>
          <w:sz w:val="24"/>
          <w:szCs w:val="24"/>
        </w:rPr>
        <w:t> </w:t>
      </w:r>
      <w:r w:rsidRPr="00984D3B">
        <w:rPr>
          <w:sz w:val="24"/>
          <w:szCs w:val="24"/>
        </w:rPr>
        <w:t>Havířově</w:t>
      </w:r>
      <w:r>
        <w:rPr>
          <w:sz w:val="24"/>
          <w:szCs w:val="24"/>
        </w:rPr>
        <w:t>.</w:t>
      </w:r>
    </w:p>
    <w:p w14:paraId="0AAEAB11" w14:textId="77777777" w:rsidR="00F63162" w:rsidRPr="00327F75" w:rsidRDefault="00F63162" w:rsidP="00F63162">
      <w:pPr>
        <w:pStyle w:val="Zkladntext1"/>
        <w:rPr>
          <w:sz w:val="24"/>
          <w:szCs w:val="24"/>
        </w:rPr>
      </w:pPr>
    </w:p>
    <w:p w14:paraId="69E5574E" w14:textId="77777777" w:rsidR="00F63162" w:rsidRDefault="00F63162" w:rsidP="00F63162">
      <w:pPr>
        <w:pStyle w:val="Zkladntext1"/>
        <w:jc w:val="center"/>
        <w:rPr>
          <w:sz w:val="24"/>
          <w:szCs w:val="24"/>
        </w:rPr>
      </w:pPr>
      <w:r w:rsidRPr="00A819F0">
        <w:rPr>
          <w:sz w:val="24"/>
          <w:szCs w:val="24"/>
        </w:rPr>
        <w:t xml:space="preserve">Čl. </w:t>
      </w:r>
      <w:r>
        <w:rPr>
          <w:sz w:val="24"/>
          <w:szCs w:val="24"/>
        </w:rPr>
        <w:t>5</w:t>
      </w:r>
    </w:p>
    <w:p w14:paraId="1E534B04" w14:textId="77777777" w:rsidR="00892FD4" w:rsidRPr="00A819F0" w:rsidRDefault="00892FD4" w:rsidP="00F63162">
      <w:pPr>
        <w:pStyle w:val="Zkladntext1"/>
        <w:jc w:val="center"/>
        <w:rPr>
          <w:sz w:val="24"/>
          <w:szCs w:val="24"/>
        </w:rPr>
      </w:pPr>
    </w:p>
    <w:p w14:paraId="7C719FB5" w14:textId="77777777" w:rsidR="00F63162" w:rsidRPr="000333D2" w:rsidRDefault="00F63162" w:rsidP="00F63162">
      <w:pPr>
        <w:pStyle w:val="Zkladntext1"/>
        <w:jc w:val="center"/>
        <w:rPr>
          <w:sz w:val="24"/>
          <w:szCs w:val="24"/>
        </w:rPr>
      </w:pPr>
      <w:r w:rsidRPr="000333D2">
        <w:rPr>
          <w:sz w:val="24"/>
          <w:szCs w:val="24"/>
        </w:rPr>
        <w:t>Účinnost</w:t>
      </w:r>
    </w:p>
    <w:p w14:paraId="2E08D8FE" w14:textId="77777777" w:rsidR="00F63162" w:rsidRDefault="00F63162" w:rsidP="00F63162">
      <w:pPr>
        <w:pStyle w:val="Zkladntext1"/>
        <w:jc w:val="center"/>
        <w:rPr>
          <w:b/>
        </w:rPr>
      </w:pPr>
    </w:p>
    <w:p w14:paraId="24795407" w14:textId="77777777" w:rsidR="00F63162" w:rsidRPr="00862463" w:rsidRDefault="00F63162" w:rsidP="00F63162">
      <w:pPr>
        <w:jc w:val="both"/>
        <w:rPr>
          <w:rFonts w:ascii="Times New Roman" w:hAnsi="Times New Roman"/>
          <w:sz w:val="24"/>
          <w:szCs w:val="24"/>
        </w:rPr>
      </w:pPr>
      <w:r w:rsidRPr="00862463">
        <w:rPr>
          <w:rFonts w:ascii="Times New Roman" w:hAnsi="Times New Roman"/>
          <w:sz w:val="24"/>
          <w:szCs w:val="24"/>
        </w:rPr>
        <w:t xml:space="preserve">Tato vyhláška nabývá účinnosti počátkem patnáctého dne následujícího po dni jeho vyhlášení zveřejněním ve Sbírce právních předpisů. </w:t>
      </w:r>
    </w:p>
    <w:p w14:paraId="5D995C85" w14:textId="77777777" w:rsidR="00F63162" w:rsidRPr="00862463" w:rsidRDefault="00F63162" w:rsidP="00F63162">
      <w:pPr>
        <w:pStyle w:val="Zkladntext1"/>
        <w:rPr>
          <w:sz w:val="24"/>
          <w:szCs w:val="24"/>
        </w:rPr>
      </w:pPr>
    </w:p>
    <w:p w14:paraId="5F7F3B32" w14:textId="77777777" w:rsidR="00F63162" w:rsidRDefault="00F63162" w:rsidP="00F63162">
      <w:pPr>
        <w:pStyle w:val="Zkladntext1"/>
      </w:pPr>
    </w:p>
    <w:p w14:paraId="2F0EE80C" w14:textId="77777777" w:rsidR="00E71551" w:rsidRDefault="00E71551" w:rsidP="005B1152">
      <w:pPr>
        <w:pStyle w:val="Zkladntext1"/>
      </w:pPr>
    </w:p>
    <w:p w14:paraId="69E8EA00" w14:textId="77777777" w:rsidR="005B1152" w:rsidRDefault="005B1152" w:rsidP="005B1152">
      <w:pPr>
        <w:pStyle w:val="Zkladntext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14:paraId="2765F371" w14:textId="4F497FA9" w:rsidR="0062093E" w:rsidRDefault="005B1152" w:rsidP="0062093E">
      <w:pPr>
        <w:pStyle w:val="ZkladntextIMP"/>
      </w:pPr>
      <w:r w:rsidRPr="001E01D8">
        <w:rPr>
          <w:szCs w:val="24"/>
        </w:rPr>
        <w:t xml:space="preserve">Ing. </w:t>
      </w:r>
      <w:r w:rsidR="002D4954">
        <w:rPr>
          <w:szCs w:val="24"/>
        </w:rPr>
        <w:t xml:space="preserve">Ondřej Baránek </w:t>
      </w:r>
      <w:r w:rsidR="00685856">
        <w:rPr>
          <w:szCs w:val="24"/>
        </w:rPr>
        <w:t xml:space="preserve">e. p. </w:t>
      </w:r>
      <w:r w:rsidR="002D4954">
        <w:rPr>
          <w:szCs w:val="24"/>
        </w:rPr>
        <w:t xml:space="preserve">                 </w:t>
      </w:r>
      <w:r>
        <w:rPr>
          <w:szCs w:val="24"/>
        </w:rPr>
        <w:t xml:space="preserve">     </w:t>
      </w:r>
      <w:r w:rsidR="00E26886">
        <w:rPr>
          <w:szCs w:val="24"/>
        </w:rPr>
        <w:t xml:space="preserve"> </w:t>
      </w:r>
      <w:r>
        <w:rPr>
          <w:szCs w:val="24"/>
        </w:rPr>
        <w:t xml:space="preserve"> </w:t>
      </w:r>
      <w:r w:rsidR="00685856">
        <w:rPr>
          <w:szCs w:val="24"/>
        </w:rPr>
        <w:t xml:space="preserve"> </w:t>
      </w:r>
      <w:r w:rsidR="0062093E">
        <w:t xml:space="preserve">Ing. Pavel </w:t>
      </w:r>
      <w:proofErr w:type="spellStart"/>
      <w:r w:rsidR="0062093E">
        <w:t>Rapant</w:t>
      </w:r>
      <w:proofErr w:type="spellEnd"/>
      <w:r w:rsidR="0062093E">
        <w:t>, MBA</w:t>
      </w:r>
      <w:r w:rsidR="00685856">
        <w:t xml:space="preserve"> e. p.</w:t>
      </w:r>
    </w:p>
    <w:p w14:paraId="0D39100B" w14:textId="77777777" w:rsidR="0062093E" w:rsidRDefault="005B1152" w:rsidP="0062093E">
      <w:pPr>
        <w:pStyle w:val="Zkladntext1"/>
        <w:rPr>
          <w:sz w:val="24"/>
          <w:szCs w:val="24"/>
        </w:rPr>
      </w:pPr>
      <w:r>
        <w:rPr>
          <w:sz w:val="24"/>
          <w:szCs w:val="24"/>
        </w:rPr>
        <w:t xml:space="preserve">primátor města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62093E">
        <w:rPr>
          <w:sz w:val="24"/>
          <w:szCs w:val="24"/>
        </w:rPr>
        <w:t xml:space="preserve">   </w:t>
      </w:r>
      <w:r w:rsidR="00CE39AB">
        <w:rPr>
          <w:sz w:val="24"/>
          <w:szCs w:val="24"/>
        </w:rPr>
        <w:t xml:space="preserve"> </w:t>
      </w:r>
      <w:r w:rsidR="0062093E">
        <w:rPr>
          <w:sz w:val="24"/>
          <w:szCs w:val="24"/>
        </w:rPr>
        <w:t xml:space="preserve"> náměstek </w:t>
      </w:r>
      <w:r w:rsidR="0062093E" w:rsidRPr="003D662A">
        <w:rPr>
          <w:sz w:val="24"/>
          <w:szCs w:val="24"/>
        </w:rPr>
        <w:t>primáto</w:t>
      </w:r>
      <w:r w:rsidR="0062093E">
        <w:rPr>
          <w:sz w:val="24"/>
          <w:szCs w:val="24"/>
        </w:rPr>
        <w:t>ra</w:t>
      </w:r>
      <w:r w:rsidR="0062093E" w:rsidRPr="003D662A">
        <w:rPr>
          <w:sz w:val="24"/>
          <w:szCs w:val="24"/>
        </w:rPr>
        <w:t xml:space="preserve"> </w:t>
      </w:r>
      <w:r w:rsidR="0062093E">
        <w:rPr>
          <w:sz w:val="24"/>
          <w:szCs w:val="24"/>
        </w:rPr>
        <w:t>pro</w:t>
      </w:r>
      <w:r w:rsidR="0062093E" w:rsidRPr="00BB4277">
        <w:rPr>
          <w:sz w:val="24"/>
          <w:szCs w:val="24"/>
        </w:rPr>
        <w:t xml:space="preserve"> </w:t>
      </w:r>
      <w:r w:rsidR="0062093E">
        <w:rPr>
          <w:sz w:val="24"/>
          <w:szCs w:val="24"/>
        </w:rPr>
        <w:t>školství a kulturu</w:t>
      </w:r>
    </w:p>
    <w:p w14:paraId="61292F3D" w14:textId="77777777" w:rsidR="005B1152" w:rsidRDefault="005B1152" w:rsidP="005B1152">
      <w:pPr>
        <w:pStyle w:val="Zkladntext1"/>
        <w:rPr>
          <w:sz w:val="24"/>
          <w:szCs w:val="24"/>
        </w:rPr>
      </w:pPr>
    </w:p>
    <w:p w14:paraId="04062EAD" w14:textId="77777777" w:rsidR="005B1152" w:rsidRDefault="005B1152" w:rsidP="005B1152">
      <w:pPr>
        <w:pStyle w:val="ZkladntextIMP"/>
      </w:pPr>
    </w:p>
    <w:p w14:paraId="7C394B75" w14:textId="77777777" w:rsidR="005B1152" w:rsidRDefault="005B1152" w:rsidP="005B1152">
      <w:pPr>
        <w:pStyle w:val="ZkladntextIMP"/>
      </w:pPr>
    </w:p>
    <w:p w14:paraId="3D10B294" w14:textId="77777777" w:rsidR="005B1152" w:rsidRDefault="005B1152" w:rsidP="005B1152">
      <w:pPr>
        <w:pStyle w:val="ZkladntextIMP"/>
      </w:pPr>
    </w:p>
    <w:sectPr w:rsidR="005B115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445F3D"/>
    <w:multiLevelType w:val="hybridMultilevel"/>
    <w:tmpl w:val="FFFFFFFF"/>
    <w:lvl w:ilvl="0" w:tplc="E3C46BD4">
      <w:start w:val="1"/>
      <w:numFmt w:val="decimal"/>
      <w:lvlText w:val="(%1)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364EA4A6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DBC48BC6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967CA576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37E0F63C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E08AB748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FA4E3E8A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B3E61DE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DD523192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" w15:restartNumberingAfterBreak="0">
    <w:nsid w:val="615663ED"/>
    <w:multiLevelType w:val="hybridMultilevel"/>
    <w:tmpl w:val="FFFFFFFF"/>
    <w:lvl w:ilvl="0" w:tplc="3EE2B460">
      <w:start w:val="1"/>
      <w:numFmt w:val="decimal"/>
      <w:lvlText w:val="(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4D8ECA5E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31C68D4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F7ECC738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2AAC7D70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99FE2642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2F9CBA28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5BC53A8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CBB4570C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num w:numId="1" w16cid:durableId="943684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169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6FC3"/>
    <w:rsid w:val="000333D2"/>
    <w:rsid w:val="00041063"/>
    <w:rsid w:val="00054E3C"/>
    <w:rsid w:val="00055CCB"/>
    <w:rsid w:val="00084CAE"/>
    <w:rsid w:val="00097A03"/>
    <w:rsid w:val="000D24A4"/>
    <w:rsid w:val="000E1199"/>
    <w:rsid w:val="000E1E14"/>
    <w:rsid w:val="000E3339"/>
    <w:rsid w:val="000E7E4F"/>
    <w:rsid w:val="00101F45"/>
    <w:rsid w:val="00102F23"/>
    <w:rsid w:val="0010401D"/>
    <w:rsid w:val="00143917"/>
    <w:rsid w:val="00147A30"/>
    <w:rsid w:val="00161D6F"/>
    <w:rsid w:val="001768AB"/>
    <w:rsid w:val="00186EC8"/>
    <w:rsid w:val="001D0DE1"/>
    <w:rsid w:val="001E01D8"/>
    <w:rsid w:val="001F4948"/>
    <w:rsid w:val="00217667"/>
    <w:rsid w:val="00231F52"/>
    <w:rsid w:val="002325A4"/>
    <w:rsid w:val="002716F6"/>
    <w:rsid w:val="0027777A"/>
    <w:rsid w:val="002900D5"/>
    <w:rsid w:val="00291680"/>
    <w:rsid w:val="00291BC7"/>
    <w:rsid w:val="002975E3"/>
    <w:rsid w:val="002A564C"/>
    <w:rsid w:val="002C5C5E"/>
    <w:rsid w:val="002D4954"/>
    <w:rsid w:val="002E18A6"/>
    <w:rsid w:val="00322366"/>
    <w:rsid w:val="00327F75"/>
    <w:rsid w:val="00373221"/>
    <w:rsid w:val="003737B3"/>
    <w:rsid w:val="003A2A90"/>
    <w:rsid w:val="003A4D70"/>
    <w:rsid w:val="003C2DF8"/>
    <w:rsid w:val="003C4712"/>
    <w:rsid w:val="003D662A"/>
    <w:rsid w:val="003E1CC8"/>
    <w:rsid w:val="00413C3D"/>
    <w:rsid w:val="00420364"/>
    <w:rsid w:val="00436E61"/>
    <w:rsid w:val="0045185E"/>
    <w:rsid w:val="0047111D"/>
    <w:rsid w:val="0047601B"/>
    <w:rsid w:val="00480D1F"/>
    <w:rsid w:val="004A6A78"/>
    <w:rsid w:val="004B60D1"/>
    <w:rsid w:val="004C0DC7"/>
    <w:rsid w:val="004E6FC3"/>
    <w:rsid w:val="004F2C48"/>
    <w:rsid w:val="004F594B"/>
    <w:rsid w:val="00507329"/>
    <w:rsid w:val="00515100"/>
    <w:rsid w:val="0052648A"/>
    <w:rsid w:val="00547F50"/>
    <w:rsid w:val="005565E9"/>
    <w:rsid w:val="0056651C"/>
    <w:rsid w:val="005819E5"/>
    <w:rsid w:val="005909ED"/>
    <w:rsid w:val="005B1152"/>
    <w:rsid w:val="005D05CF"/>
    <w:rsid w:val="005D21A7"/>
    <w:rsid w:val="005D7077"/>
    <w:rsid w:val="005E17D7"/>
    <w:rsid w:val="005F2DE3"/>
    <w:rsid w:val="005F4FC4"/>
    <w:rsid w:val="00606417"/>
    <w:rsid w:val="006164F6"/>
    <w:rsid w:val="0062093E"/>
    <w:rsid w:val="00635C1A"/>
    <w:rsid w:val="00645E2F"/>
    <w:rsid w:val="00650612"/>
    <w:rsid w:val="00652E97"/>
    <w:rsid w:val="00674083"/>
    <w:rsid w:val="00685856"/>
    <w:rsid w:val="006930CF"/>
    <w:rsid w:val="006B4453"/>
    <w:rsid w:val="006D0B21"/>
    <w:rsid w:val="006D136F"/>
    <w:rsid w:val="006D5B28"/>
    <w:rsid w:val="006D6B5D"/>
    <w:rsid w:val="006E7612"/>
    <w:rsid w:val="006F3B2C"/>
    <w:rsid w:val="00705FD2"/>
    <w:rsid w:val="0071646F"/>
    <w:rsid w:val="00737B7E"/>
    <w:rsid w:val="00741175"/>
    <w:rsid w:val="007423D2"/>
    <w:rsid w:val="007470CE"/>
    <w:rsid w:val="00747E08"/>
    <w:rsid w:val="007627E1"/>
    <w:rsid w:val="00775C7A"/>
    <w:rsid w:val="00797C39"/>
    <w:rsid w:val="007A02C4"/>
    <w:rsid w:val="007B0E9B"/>
    <w:rsid w:val="007C5C78"/>
    <w:rsid w:val="007D368F"/>
    <w:rsid w:val="007F0F0F"/>
    <w:rsid w:val="00837397"/>
    <w:rsid w:val="00843759"/>
    <w:rsid w:val="00845CD6"/>
    <w:rsid w:val="00853091"/>
    <w:rsid w:val="00862463"/>
    <w:rsid w:val="00863CE4"/>
    <w:rsid w:val="0087288C"/>
    <w:rsid w:val="0088520A"/>
    <w:rsid w:val="0089134E"/>
    <w:rsid w:val="00892FD4"/>
    <w:rsid w:val="00902073"/>
    <w:rsid w:val="009038BB"/>
    <w:rsid w:val="009068F4"/>
    <w:rsid w:val="00912B36"/>
    <w:rsid w:val="00916D0E"/>
    <w:rsid w:val="00936666"/>
    <w:rsid w:val="009413CA"/>
    <w:rsid w:val="009504CA"/>
    <w:rsid w:val="00954FB7"/>
    <w:rsid w:val="00956E5A"/>
    <w:rsid w:val="00962FCA"/>
    <w:rsid w:val="00974A0F"/>
    <w:rsid w:val="00975B4D"/>
    <w:rsid w:val="00975C00"/>
    <w:rsid w:val="00984D3B"/>
    <w:rsid w:val="009D21A5"/>
    <w:rsid w:val="009D3231"/>
    <w:rsid w:val="009D42CD"/>
    <w:rsid w:val="009E0ED6"/>
    <w:rsid w:val="009E6524"/>
    <w:rsid w:val="00A04304"/>
    <w:rsid w:val="00A35A7E"/>
    <w:rsid w:val="00A35D60"/>
    <w:rsid w:val="00A50AB9"/>
    <w:rsid w:val="00A54FFD"/>
    <w:rsid w:val="00A6084B"/>
    <w:rsid w:val="00A65483"/>
    <w:rsid w:val="00A819F0"/>
    <w:rsid w:val="00A9318E"/>
    <w:rsid w:val="00AA20AD"/>
    <w:rsid w:val="00AA3EEE"/>
    <w:rsid w:val="00AA7D9F"/>
    <w:rsid w:val="00AD3495"/>
    <w:rsid w:val="00B2645F"/>
    <w:rsid w:val="00B42C5D"/>
    <w:rsid w:val="00B4722C"/>
    <w:rsid w:val="00B5529A"/>
    <w:rsid w:val="00B56C1A"/>
    <w:rsid w:val="00B57AB3"/>
    <w:rsid w:val="00B719AF"/>
    <w:rsid w:val="00B87E43"/>
    <w:rsid w:val="00BA6E81"/>
    <w:rsid w:val="00BB2962"/>
    <w:rsid w:val="00BB4277"/>
    <w:rsid w:val="00BB77C8"/>
    <w:rsid w:val="00BC0540"/>
    <w:rsid w:val="00BD1CB9"/>
    <w:rsid w:val="00BE4123"/>
    <w:rsid w:val="00BF3A03"/>
    <w:rsid w:val="00C0746A"/>
    <w:rsid w:val="00C30092"/>
    <w:rsid w:val="00C41B9F"/>
    <w:rsid w:val="00C5374D"/>
    <w:rsid w:val="00C74433"/>
    <w:rsid w:val="00C76196"/>
    <w:rsid w:val="00C9692A"/>
    <w:rsid w:val="00CA69FA"/>
    <w:rsid w:val="00CB0419"/>
    <w:rsid w:val="00CB5CE5"/>
    <w:rsid w:val="00CD1BD8"/>
    <w:rsid w:val="00CE0595"/>
    <w:rsid w:val="00CE39AB"/>
    <w:rsid w:val="00D04E48"/>
    <w:rsid w:val="00D24A9A"/>
    <w:rsid w:val="00D24FFF"/>
    <w:rsid w:val="00D37AF0"/>
    <w:rsid w:val="00D8078A"/>
    <w:rsid w:val="00DA7669"/>
    <w:rsid w:val="00DB7A93"/>
    <w:rsid w:val="00DD48CE"/>
    <w:rsid w:val="00DE6BDF"/>
    <w:rsid w:val="00DF4079"/>
    <w:rsid w:val="00DF416A"/>
    <w:rsid w:val="00DF4EFA"/>
    <w:rsid w:val="00E2047E"/>
    <w:rsid w:val="00E26886"/>
    <w:rsid w:val="00E3090A"/>
    <w:rsid w:val="00E62B2F"/>
    <w:rsid w:val="00E71551"/>
    <w:rsid w:val="00E7646D"/>
    <w:rsid w:val="00E8343B"/>
    <w:rsid w:val="00E8696A"/>
    <w:rsid w:val="00E96C5A"/>
    <w:rsid w:val="00EA4C71"/>
    <w:rsid w:val="00EA4DA2"/>
    <w:rsid w:val="00EB1123"/>
    <w:rsid w:val="00EB1A82"/>
    <w:rsid w:val="00EC40FC"/>
    <w:rsid w:val="00EE2584"/>
    <w:rsid w:val="00EF30DE"/>
    <w:rsid w:val="00F00C64"/>
    <w:rsid w:val="00F137A3"/>
    <w:rsid w:val="00F2242D"/>
    <w:rsid w:val="00F45E6B"/>
    <w:rsid w:val="00F52A99"/>
    <w:rsid w:val="00F63162"/>
    <w:rsid w:val="00F73862"/>
    <w:rsid w:val="00F86879"/>
    <w:rsid w:val="00F86C38"/>
    <w:rsid w:val="00F90D54"/>
    <w:rsid w:val="00FB3121"/>
    <w:rsid w:val="00FD30F6"/>
    <w:rsid w:val="00FD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AAD7A9"/>
  <w14:defaultImageDpi w14:val="0"/>
  <w15:docId w15:val="{6DE84D1B-548E-4BCC-8BF1-7503F365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4E6FC3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hAnsi="Times New Roman"/>
      <w:sz w:val="24"/>
      <w:szCs w:val="20"/>
    </w:rPr>
  </w:style>
  <w:style w:type="paragraph" w:customStyle="1" w:styleId="Nzev1">
    <w:name w:val="Název1"/>
    <w:basedOn w:val="Normln1"/>
    <w:rsid w:val="004E6FC3"/>
    <w:pPr>
      <w:jc w:val="center"/>
    </w:pPr>
    <w:rPr>
      <w:b/>
      <w:sz w:val="36"/>
    </w:rPr>
  </w:style>
  <w:style w:type="paragraph" w:styleId="Zkladntextodsazen">
    <w:name w:val="Body Text Indent"/>
    <w:basedOn w:val="Normln"/>
    <w:link w:val="ZkladntextodsazenChar"/>
    <w:uiPriority w:val="99"/>
    <w:rsid w:val="004E6FC3"/>
    <w:pPr>
      <w:spacing w:after="0" w:line="240" w:lineRule="auto"/>
      <w:ind w:left="708" w:firstLine="357"/>
      <w:jc w:val="both"/>
    </w:pPr>
    <w:rPr>
      <w:rFonts w:ascii="Times New Roman" w:hAnsi="Times New Roman"/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locked/>
    <w:rsid w:val="004E6FC3"/>
    <w:rPr>
      <w:rFonts w:ascii="Times New Roman" w:hAnsi="Times New Roman" w:cs="Times New Roman"/>
      <w:sz w:val="20"/>
      <w:szCs w:val="20"/>
    </w:rPr>
  </w:style>
  <w:style w:type="table" w:styleId="Mkatabulky">
    <w:name w:val="Table Grid"/>
    <w:basedOn w:val="Normlntabulka"/>
    <w:uiPriority w:val="39"/>
    <w:rsid w:val="004E6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A4C71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IMP">
    <w:name w:val="Základní text_IMP"/>
    <w:basedOn w:val="Normln"/>
    <w:rsid w:val="005B1152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ascii="Times New Roman" w:hAnsi="Times New Roman"/>
      <w:sz w:val="24"/>
      <w:szCs w:val="20"/>
    </w:rPr>
  </w:style>
  <w:style w:type="paragraph" w:customStyle="1" w:styleId="Zkladntext1">
    <w:name w:val="Základní text1"/>
    <w:basedOn w:val="Normln1"/>
    <w:rsid w:val="005B1152"/>
    <w:pPr>
      <w:jc w:val="both"/>
    </w:pPr>
    <w:rPr>
      <w:sz w:val="28"/>
    </w:rPr>
  </w:style>
  <w:style w:type="table" w:styleId="Svtlmkatabulky">
    <w:name w:val="Grid Table Light"/>
    <w:basedOn w:val="Normlntabulka"/>
    <w:uiPriority w:val="40"/>
    <w:rsid w:val="0051510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913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EF2ED-0739-4012-AE9F-0D25014CF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1662</Words>
  <Characters>9808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Habasová Markéta</dc:creator>
  <cp:keywords/>
  <dc:description/>
  <cp:lastModifiedBy>Vargová Renata</cp:lastModifiedBy>
  <cp:revision>2</cp:revision>
  <cp:lastPrinted>2024-10-24T05:54:00Z</cp:lastPrinted>
  <dcterms:created xsi:type="dcterms:W3CDTF">2024-12-10T09:05:00Z</dcterms:created>
  <dcterms:modified xsi:type="dcterms:W3CDTF">2024-12-10T09:05:00Z</dcterms:modified>
</cp:coreProperties>
</file>