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82DDA" w14:textId="77777777" w:rsidR="00D97AF7" w:rsidRPr="00EA606E" w:rsidRDefault="00D97AF7" w:rsidP="00D97AF7">
      <w:pPr>
        <w:jc w:val="center"/>
        <w:rPr>
          <w:b/>
          <w:bCs/>
          <w:sz w:val="40"/>
          <w:szCs w:val="40"/>
        </w:rPr>
      </w:pPr>
      <w:r>
        <w:rPr>
          <w:b/>
          <w:sz w:val="40"/>
          <w:szCs w:val="40"/>
        </w:rPr>
        <w:t>M Ě S T O   K R Á S N Á   L Í P A</w:t>
      </w:r>
    </w:p>
    <w:p w14:paraId="2223BE91" w14:textId="77777777" w:rsidR="00D97AF7" w:rsidRDefault="00D97AF7" w:rsidP="00D97AF7">
      <w:pPr>
        <w:jc w:val="center"/>
        <w:rPr>
          <w:b/>
          <w:bCs/>
        </w:rPr>
      </w:pPr>
    </w:p>
    <w:p w14:paraId="50528742" w14:textId="77777777" w:rsidR="00D97AF7" w:rsidRPr="006B71FF" w:rsidRDefault="00D97AF7" w:rsidP="00D97AF7">
      <w:pPr>
        <w:jc w:val="center"/>
        <w:rPr>
          <w:b/>
          <w:bCs/>
          <w:sz w:val="32"/>
        </w:rPr>
      </w:pPr>
      <w:r w:rsidRPr="006B71FF">
        <w:rPr>
          <w:b/>
          <w:bCs/>
          <w:sz w:val="32"/>
        </w:rPr>
        <w:t xml:space="preserve">ZASTUPITELSTVO </w:t>
      </w:r>
      <w:r>
        <w:rPr>
          <w:b/>
          <w:bCs/>
          <w:sz w:val="32"/>
        </w:rPr>
        <w:t>MĚSTA KRÁSNÁ LÍPA</w:t>
      </w:r>
    </w:p>
    <w:p w14:paraId="091BCCDE" w14:textId="77777777" w:rsidR="00D97AF7" w:rsidRPr="000F09B9" w:rsidRDefault="00D97AF7" w:rsidP="00D97AF7">
      <w:pPr>
        <w:jc w:val="center"/>
        <w:rPr>
          <w:b/>
          <w:bCs/>
        </w:rPr>
      </w:pPr>
    </w:p>
    <w:p w14:paraId="0A8F049E" w14:textId="77777777" w:rsidR="00D97AF7" w:rsidRPr="00A0241C" w:rsidRDefault="00D97AF7" w:rsidP="00D97AF7">
      <w:pPr>
        <w:jc w:val="center"/>
        <w:rPr>
          <w:b/>
          <w:bCs/>
          <w:sz w:val="32"/>
          <w:szCs w:val="32"/>
        </w:rPr>
      </w:pPr>
      <w:r w:rsidRPr="00A0241C">
        <w:rPr>
          <w:b/>
          <w:bCs/>
          <w:sz w:val="32"/>
          <w:szCs w:val="32"/>
        </w:rPr>
        <w:t>Obecně závazná vyhláška</w:t>
      </w:r>
    </w:p>
    <w:p w14:paraId="2BB0DC12" w14:textId="77777777" w:rsidR="00561E02" w:rsidRPr="0072122F" w:rsidRDefault="00561E02" w:rsidP="00561E02">
      <w:pPr>
        <w:jc w:val="center"/>
        <w:rPr>
          <w:b/>
          <w:bCs/>
        </w:rPr>
      </w:pPr>
    </w:p>
    <w:p w14:paraId="3AF75AA2"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3E5CC641"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082E7772" w14:textId="77777777" w:rsidR="00D97AF7" w:rsidRPr="00C156C1" w:rsidRDefault="00D97AF7" w:rsidP="00D97AF7">
      <w:pPr>
        <w:pStyle w:val="Zkladntextodsazen"/>
        <w:ind w:left="0" w:firstLine="0"/>
      </w:pPr>
      <w:r w:rsidRPr="00AD642E">
        <w:rPr>
          <w:i/>
        </w:rPr>
        <w:t xml:space="preserve">Zastupitelstvo </w:t>
      </w:r>
      <w:r>
        <w:rPr>
          <w:i/>
        </w:rPr>
        <w:t>města Krásná Lípa</w:t>
      </w:r>
      <w:r w:rsidRPr="00880102">
        <w:rPr>
          <w:b/>
          <w:bCs/>
          <w:i/>
        </w:rPr>
        <w:t xml:space="preserve"> </w:t>
      </w:r>
      <w:r w:rsidRPr="00AD642E">
        <w:rPr>
          <w:i/>
        </w:rPr>
        <w:t xml:space="preserve">se na svém zasedání dne </w:t>
      </w:r>
      <w:r>
        <w:rPr>
          <w:i/>
        </w:rPr>
        <w:t>4. prosince</w:t>
      </w:r>
      <w:r w:rsidRPr="00255DE2">
        <w:rPr>
          <w:i/>
        </w:rPr>
        <w:t xml:space="preserve"> </w:t>
      </w:r>
      <w:r>
        <w:rPr>
          <w:i/>
        </w:rPr>
        <w:t xml:space="preserve">2023 </w:t>
      </w:r>
      <w:r w:rsidRPr="00255DE2">
        <w:rPr>
          <w:i/>
        </w:rPr>
        <w:t>usneslo</w:t>
      </w:r>
      <w:r w:rsidRPr="00AD642E">
        <w:rPr>
          <w:i/>
        </w:rPr>
        <w:t xml:space="preserve"> vydat na</w:t>
      </w:r>
      <w:r>
        <w:rPr>
          <w:i/>
        </w:rPr>
        <w:t> </w:t>
      </w:r>
      <w:r w:rsidRPr="00AD642E">
        <w:rPr>
          <w:i/>
        </w:rPr>
        <w:t>základě § 14 zákona č. 565/1990 Sb., o místních poplatcích, ve znění pozdějších předpisů (dále jen „zákon o místních poplatcích“), a v souladu s</w:t>
      </w:r>
      <w:r>
        <w:rPr>
          <w:i/>
        </w:rPr>
        <w:t> </w:t>
      </w:r>
      <w:r w:rsidRPr="00AD642E">
        <w:rPr>
          <w:i/>
        </w:rPr>
        <w:t>ustanovením § 10 písm. d) a</w:t>
      </w:r>
      <w:r>
        <w:rPr>
          <w:i/>
        </w:rPr>
        <w:t> </w:t>
      </w:r>
      <w:r w:rsidRPr="00AD642E">
        <w:rPr>
          <w:i/>
        </w:rPr>
        <w:t>§</w:t>
      </w:r>
      <w:r>
        <w:rPr>
          <w:i/>
        </w:rPr>
        <w:t> </w:t>
      </w:r>
      <w:r w:rsidRPr="00AD642E">
        <w:rPr>
          <w:i/>
        </w:rPr>
        <w:t>84 odst. 2 písm. h) zákona č.</w:t>
      </w:r>
      <w:r>
        <w:rPr>
          <w:i/>
        </w:rPr>
        <w:t> </w:t>
      </w:r>
      <w:r w:rsidRPr="00AD642E">
        <w:rPr>
          <w:i/>
        </w:rPr>
        <w:t>128/2000 Sb., o obcích (obecní zřízení), ve znění pozdějších předpisů, tuto obecně závaznou vyhlášku (dále jen „vyhláška“):</w:t>
      </w:r>
    </w:p>
    <w:p w14:paraId="79A8FCFE" w14:textId="77777777" w:rsidR="00852FB3" w:rsidRPr="00861912" w:rsidRDefault="00852FB3" w:rsidP="00561E02">
      <w:pPr>
        <w:jc w:val="center"/>
        <w:rPr>
          <w:b/>
        </w:rPr>
      </w:pPr>
    </w:p>
    <w:p w14:paraId="62FE9F65" w14:textId="77777777" w:rsidR="00561E02" w:rsidRPr="00861912" w:rsidRDefault="003D4103" w:rsidP="00561E02">
      <w:pPr>
        <w:jc w:val="center"/>
        <w:rPr>
          <w:b/>
        </w:rPr>
      </w:pPr>
      <w:r>
        <w:rPr>
          <w:b/>
        </w:rPr>
        <w:t>Článek</w:t>
      </w:r>
      <w:r w:rsidR="00561E02" w:rsidRPr="00861912">
        <w:rPr>
          <w:b/>
        </w:rPr>
        <w:t xml:space="preserve"> 1</w:t>
      </w:r>
    </w:p>
    <w:p w14:paraId="5D35E119" w14:textId="77777777" w:rsidR="00561E02" w:rsidRPr="00861912" w:rsidRDefault="00561E02" w:rsidP="00561E02">
      <w:pPr>
        <w:jc w:val="center"/>
        <w:rPr>
          <w:b/>
        </w:rPr>
      </w:pPr>
      <w:r w:rsidRPr="00861912">
        <w:rPr>
          <w:b/>
        </w:rPr>
        <w:t>Úvodní ustanovení</w:t>
      </w:r>
    </w:p>
    <w:p w14:paraId="77095C23" w14:textId="77777777" w:rsidR="00561E02" w:rsidRPr="00861912" w:rsidRDefault="00561E02" w:rsidP="00561E02">
      <w:pPr>
        <w:jc w:val="both"/>
      </w:pPr>
    </w:p>
    <w:p w14:paraId="3D20A5AC" w14:textId="77777777" w:rsidR="00561E02" w:rsidRPr="00861912" w:rsidRDefault="00D97AF7" w:rsidP="00561E02">
      <w:pPr>
        <w:numPr>
          <w:ilvl w:val="0"/>
          <w:numId w:val="1"/>
        </w:numPr>
        <w:jc w:val="both"/>
      </w:pPr>
      <w:r>
        <w:t>Město Krásná Lípa</w:t>
      </w:r>
      <w:r w:rsidRPr="00861912">
        <w:t xml:space="preserve"> </w:t>
      </w:r>
      <w:r w:rsidR="00561E02" w:rsidRPr="00861912">
        <w:t xml:space="preserve">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2880942C"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D97AF7">
        <w:rPr>
          <w:sz w:val="24"/>
          <w:szCs w:val="24"/>
        </w:rPr>
        <w:t>Městský úřad Krásná Lípa</w:t>
      </w:r>
      <w:r w:rsidR="00561E02" w:rsidRPr="00861912">
        <w:rPr>
          <w:sz w:val="24"/>
          <w:szCs w:val="24"/>
        </w:rPr>
        <w:t>.</w:t>
      </w:r>
      <w:r w:rsidR="006C2CF0" w:rsidRPr="006C2CF0">
        <w:rPr>
          <w:sz w:val="24"/>
          <w:vertAlign w:val="superscript"/>
        </w:rPr>
        <w:footnoteReference w:id="2"/>
      </w:r>
      <w:r w:rsidR="006C2CF0" w:rsidRPr="006C2CF0">
        <w:rPr>
          <w:sz w:val="24"/>
          <w:vertAlign w:val="superscript"/>
        </w:rPr>
        <w:t>)</w:t>
      </w:r>
    </w:p>
    <w:p w14:paraId="67C129E8"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7871A5E2"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3AF5D1ED" w14:textId="77777777" w:rsidR="00822A24" w:rsidRDefault="00822A24"/>
    <w:p w14:paraId="038350A3" w14:textId="77777777" w:rsidR="00561E02" w:rsidRPr="006C2CF0" w:rsidRDefault="003D4103" w:rsidP="00561E02">
      <w:pPr>
        <w:jc w:val="center"/>
        <w:rPr>
          <w:b/>
        </w:rPr>
      </w:pPr>
      <w:r w:rsidRPr="006C2CF0">
        <w:rPr>
          <w:b/>
        </w:rPr>
        <w:t xml:space="preserve">Článek </w:t>
      </w:r>
      <w:r w:rsidR="00561E02" w:rsidRPr="006C2CF0">
        <w:rPr>
          <w:b/>
        </w:rPr>
        <w:t>2</w:t>
      </w:r>
    </w:p>
    <w:p w14:paraId="5FB92107" w14:textId="77777777" w:rsidR="00561E02" w:rsidRPr="006C2CF0" w:rsidRDefault="00561E02" w:rsidP="00561E02">
      <w:pPr>
        <w:jc w:val="center"/>
        <w:rPr>
          <w:b/>
        </w:rPr>
      </w:pPr>
      <w:r w:rsidRPr="006C2CF0">
        <w:rPr>
          <w:b/>
        </w:rPr>
        <w:t>Poplatník</w:t>
      </w:r>
    </w:p>
    <w:p w14:paraId="5C350300" w14:textId="77777777" w:rsidR="00561E02" w:rsidRPr="006C2CF0" w:rsidRDefault="00561E02"/>
    <w:p w14:paraId="78C101B2"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1F6AFCAE" w14:textId="77777777" w:rsidR="005F7D45" w:rsidRPr="005F7D45" w:rsidRDefault="005F7D45" w:rsidP="005F7D45"/>
    <w:p w14:paraId="666C7228"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6964454A" w14:textId="77777777" w:rsidR="00561E02" w:rsidRPr="006C2CF0" w:rsidRDefault="00561E02" w:rsidP="00561E02">
      <w:pPr>
        <w:tabs>
          <w:tab w:val="left" w:pos="3780"/>
        </w:tabs>
        <w:jc w:val="center"/>
        <w:rPr>
          <w:b/>
        </w:rPr>
      </w:pPr>
      <w:r w:rsidRPr="006C2CF0">
        <w:rPr>
          <w:b/>
        </w:rPr>
        <w:t>Ohlašovací povinnost</w:t>
      </w:r>
    </w:p>
    <w:p w14:paraId="46C32324" w14:textId="77777777" w:rsidR="00561E02" w:rsidRPr="006C2CF0" w:rsidRDefault="00561E02" w:rsidP="00561E02">
      <w:pPr>
        <w:tabs>
          <w:tab w:val="left" w:pos="3780"/>
        </w:tabs>
        <w:jc w:val="both"/>
      </w:pPr>
    </w:p>
    <w:p w14:paraId="4727EE33" w14:textId="77777777" w:rsidR="00814C64" w:rsidRPr="009F0A4F" w:rsidRDefault="00814C64" w:rsidP="00814C64">
      <w:pPr>
        <w:pStyle w:val="Zkladntext"/>
        <w:numPr>
          <w:ilvl w:val="0"/>
          <w:numId w:val="39"/>
        </w:numPr>
        <w:spacing w:after="0"/>
        <w:jc w:val="both"/>
      </w:pPr>
      <w:r w:rsidRPr="009F0A4F">
        <w:t xml:space="preserve">Poplatník je povinen podat správci poplatku ohlášení do </w:t>
      </w:r>
      <w:r w:rsidR="00D97AF7" w:rsidRPr="009F0A4F">
        <w:t>15</w:t>
      </w:r>
      <w:r w:rsidRPr="009F0A4F">
        <w:t xml:space="preserve"> dnů od vzniku poplatkové povinnosti. Ve stejné lhůtě se ohlašuje nárok na osvobození</w:t>
      </w:r>
      <w:r w:rsidR="00420424" w:rsidRPr="009F0A4F">
        <w:t xml:space="preserve"> nebo úlev</w:t>
      </w:r>
      <w:r w:rsidR="00835206" w:rsidRPr="009F0A4F">
        <w:t>u</w:t>
      </w:r>
      <w:r w:rsidRPr="009F0A4F">
        <w:t xml:space="preserve">, existoval-li důvod osvobození </w:t>
      </w:r>
      <w:r w:rsidR="00420424" w:rsidRPr="009F0A4F">
        <w:t xml:space="preserve">nebo úlevy </w:t>
      </w:r>
      <w:r w:rsidRPr="009F0A4F">
        <w:t>v okamžiku vzniku poplatkové povinnosti.</w:t>
      </w:r>
    </w:p>
    <w:p w14:paraId="61E9F75D" w14:textId="77777777" w:rsidR="00A11884" w:rsidRPr="009F0A4F" w:rsidRDefault="00A11884" w:rsidP="00A11884">
      <w:pPr>
        <w:pStyle w:val="Normln2"/>
        <w:numPr>
          <w:ilvl w:val="0"/>
          <w:numId w:val="39"/>
        </w:numPr>
        <w:autoSpaceDE w:val="0"/>
        <w:autoSpaceDN w:val="0"/>
        <w:adjustRightInd w:val="0"/>
        <w:jc w:val="both"/>
        <w:rPr>
          <w:bCs/>
          <w:szCs w:val="24"/>
        </w:rPr>
      </w:pPr>
      <w:r w:rsidRPr="009F0A4F">
        <w:t>Obsah ohlášení upravuje zákon.</w:t>
      </w:r>
      <w:r w:rsidRPr="009F0A4F">
        <w:rPr>
          <w:rStyle w:val="Znakapoznpodarou"/>
        </w:rPr>
        <w:footnoteReference w:id="7"/>
      </w:r>
      <w:r w:rsidRPr="009F0A4F">
        <w:rPr>
          <w:szCs w:val="24"/>
          <w:vertAlign w:val="superscript"/>
        </w:rPr>
        <w:t>)</w:t>
      </w:r>
    </w:p>
    <w:p w14:paraId="67C386A5" w14:textId="77777777" w:rsidR="00A11884" w:rsidRPr="009F0A4F" w:rsidRDefault="00A11884" w:rsidP="00A11884">
      <w:pPr>
        <w:pStyle w:val="Normln2"/>
        <w:numPr>
          <w:ilvl w:val="0"/>
          <w:numId w:val="39"/>
        </w:numPr>
        <w:autoSpaceDE w:val="0"/>
        <w:autoSpaceDN w:val="0"/>
        <w:adjustRightInd w:val="0"/>
        <w:jc w:val="both"/>
        <w:rPr>
          <w:bCs/>
          <w:szCs w:val="24"/>
        </w:rPr>
      </w:pPr>
      <w:r w:rsidRPr="009F0A4F">
        <w:rPr>
          <w:bCs/>
          <w:szCs w:val="24"/>
        </w:rPr>
        <w:t>Postup při změně</w:t>
      </w:r>
      <w:r w:rsidRPr="009F0A4F">
        <w:rPr>
          <w:rStyle w:val="Znakapoznpodarou"/>
          <w:bCs/>
          <w:szCs w:val="24"/>
        </w:rPr>
        <w:footnoteReference w:id="8"/>
      </w:r>
      <w:r w:rsidRPr="009F0A4F">
        <w:rPr>
          <w:bCs/>
          <w:szCs w:val="24"/>
          <w:vertAlign w:val="superscript"/>
        </w:rPr>
        <w:t>)</w:t>
      </w:r>
      <w:r w:rsidRPr="009F0A4F">
        <w:rPr>
          <w:bCs/>
          <w:szCs w:val="24"/>
        </w:rPr>
        <w:t xml:space="preserve"> údajů uvedených v ohlášení upravuje zákon.</w:t>
      </w:r>
      <w:r w:rsidRPr="009F0A4F">
        <w:rPr>
          <w:rStyle w:val="Znakapoznpodarou"/>
          <w:bCs/>
          <w:szCs w:val="24"/>
        </w:rPr>
        <w:footnoteReference w:id="9"/>
      </w:r>
      <w:r w:rsidRPr="009F0A4F">
        <w:rPr>
          <w:bCs/>
          <w:szCs w:val="24"/>
          <w:vertAlign w:val="superscript"/>
        </w:rPr>
        <w:t>)</w:t>
      </w:r>
      <w:r w:rsidRPr="009F0A4F">
        <w:rPr>
          <w:bCs/>
          <w:szCs w:val="24"/>
        </w:rPr>
        <w:t xml:space="preserve"> </w:t>
      </w:r>
      <w:r w:rsidR="00D97AF7" w:rsidRPr="009F0A4F">
        <w:rPr>
          <w:bCs/>
          <w:szCs w:val="24"/>
        </w:rPr>
        <w:t>Město stanoví delší lhůtu pro ohlášení změn u úlev nebo osvobození, a to do 15. ledna kalendářního roku bezprostředně následujícího po příslušném kalendářním roce, ve kterém nastala změna.</w:t>
      </w:r>
    </w:p>
    <w:p w14:paraId="53115C4E" w14:textId="77777777" w:rsidR="00A11884" w:rsidRPr="009F0A4F" w:rsidRDefault="00A11884" w:rsidP="00A11884">
      <w:pPr>
        <w:numPr>
          <w:ilvl w:val="0"/>
          <w:numId w:val="39"/>
        </w:numPr>
        <w:jc w:val="both"/>
        <w:rPr>
          <w:sz w:val="23"/>
          <w:szCs w:val="23"/>
        </w:rPr>
      </w:pPr>
      <w:r w:rsidRPr="009F0A4F">
        <w:rPr>
          <w:sz w:val="23"/>
          <w:szCs w:val="23"/>
        </w:rPr>
        <w:t>Důsledky nesplnění ohlašovací povinnosti ke vzniku osvobození nebo úlevy stanoví zákon.</w:t>
      </w:r>
      <w:r w:rsidRPr="009F0A4F">
        <w:rPr>
          <w:rStyle w:val="Znakapoznpodarou"/>
          <w:sz w:val="23"/>
          <w:szCs w:val="23"/>
        </w:rPr>
        <w:footnoteReference w:id="10"/>
      </w:r>
      <w:r w:rsidRPr="009F0A4F">
        <w:rPr>
          <w:sz w:val="23"/>
          <w:szCs w:val="23"/>
          <w:vertAlign w:val="superscript"/>
        </w:rPr>
        <w:t>)</w:t>
      </w:r>
    </w:p>
    <w:p w14:paraId="5C0EF98C" w14:textId="433FF45A" w:rsidR="00884A5E" w:rsidRPr="009F0A4F" w:rsidRDefault="00A11884" w:rsidP="00A11884">
      <w:pPr>
        <w:numPr>
          <w:ilvl w:val="0"/>
          <w:numId w:val="39"/>
        </w:numPr>
        <w:jc w:val="both"/>
        <w:rPr>
          <w:sz w:val="23"/>
          <w:szCs w:val="23"/>
        </w:rPr>
      </w:pPr>
      <w:r w:rsidRPr="009F0A4F">
        <w:t>Poplatník není povinen podat ohlášení</w:t>
      </w:r>
      <w:r w:rsidR="009F0A4F" w:rsidRPr="009F0A4F">
        <w:t xml:space="preserve"> k osvobození dle čl. 5 odst. 2</w:t>
      </w:r>
      <w:r w:rsidR="009F0A4F">
        <w:t xml:space="preserve"> písm. a) a </w:t>
      </w:r>
      <w:r w:rsidR="002567F5">
        <w:t xml:space="preserve">k úlevě dle </w:t>
      </w:r>
      <w:r w:rsidR="0016483F">
        <w:t>čl. 5 odst. 4 písm. b)</w:t>
      </w:r>
      <w:r w:rsidR="009F0A4F" w:rsidRPr="009F0A4F">
        <w:t xml:space="preserve"> této vyhlášky</w:t>
      </w:r>
      <w:r w:rsidRPr="009F0A4F">
        <w:t>.</w:t>
      </w:r>
      <w:r w:rsidRPr="009F0A4F">
        <w:rPr>
          <w:rStyle w:val="Znakapoznpodarou"/>
        </w:rPr>
        <w:footnoteReference w:id="11"/>
      </w:r>
      <w:r w:rsidRPr="009F0A4F">
        <w:rPr>
          <w:vertAlign w:val="superscript"/>
        </w:rPr>
        <w:t>)</w:t>
      </w:r>
    </w:p>
    <w:p w14:paraId="45884833" w14:textId="77777777" w:rsidR="00561E02" w:rsidRPr="009F0A4F" w:rsidRDefault="00561E02" w:rsidP="00561E02">
      <w:pPr>
        <w:tabs>
          <w:tab w:val="left" w:pos="3780"/>
        </w:tabs>
        <w:jc w:val="both"/>
      </w:pPr>
    </w:p>
    <w:p w14:paraId="1846AC4A" w14:textId="77777777" w:rsidR="00561E02" w:rsidRPr="009F0A4F" w:rsidRDefault="003D4103" w:rsidP="00561E02">
      <w:pPr>
        <w:tabs>
          <w:tab w:val="left" w:pos="3780"/>
        </w:tabs>
        <w:jc w:val="center"/>
        <w:rPr>
          <w:b/>
        </w:rPr>
      </w:pPr>
      <w:r w:rsidRPr="009F0A4F">
        <w:rPr>
          <w:b/>
        </w:rPr>
        <w:t xml:space="preserve">Článek </w:t>
      </w:r>
      <w:r w:rsidR="00561E02" w:rsidRPr="009F0A4F">
        <w:rPr>
          <w:b/>
        </w:rPr>
        <w:t>4</w:t>
      </w:r>
    </w:p>
    <w:p w14:paraId="6A4C4B9A" w14:textId="77777777" w:rsidR="00561E02" w:rsidRPr="00814C64" w:rsidRDefault="007F4991" w:rsidP="00561E02">
      <w:pPr>
        <w:tabs>
          <w:tab w:val="left" w:pos="3780"/>
        </w:tabs>
        <w:jc w:val="center"/>
        <w:rPr>
          <w:b/>
        </w:rPr>
      </w:pPr>
      <w:r w:rsidRPr="009F0A4F">
        <w:rPr>
          <w:b/>
        </w:rPr>
        <w:t>V</w:t>
      </w:r>
      <w:r w:rsidR="0072676B" w:rsidRPr="009F0A4F">
        <w:rPr>
          <w:b/>
        </w:rPr>
        <w:t>ýpočet výše poplatku</w:t>
      </w:r>
    </w:p>
    <w:p w14:paraId="0BFD400B" w14:textId="77777777" w:rsidR="00561E02" w:rsidRPr="00814C64" w:rsidRDefault="00561E02" w:rsidP="00561E02">
      <w:pPr>
        <w:tabs>
          <w:tab w:val="left" w:pos="3780"/>
        </w:tabs>
        <w:jc w:val="both"/>
      </w:pPr>
    </w:p>
    <w:p w14:paraId="0D8EAB75" w14:textId="77777777"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D97AF7" w:rsidRPr="00D97AF7">
        <w:rPr>
          <w:b/>
        </w:rPr>
        <w:t>1200</w:t>
      </w:r>
      <w:r w:rsidR="00814C64" w:rsidRPr="0072676B">
        <w:t xml:space="preserve"> </w:t>
      </w:r>
      <w:r w:rsidR="007F4991">
        <w:t>Kč za poplatkové období.</w:t>
      </w:r>
    </w:p>
    <w:p w14:paraId="35546997"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0263A7A4" w14:textId="77777777" w:rsidR="00377C5E" w:rsidRPr="009F0A4F" w:rsidRDefault="00410404" w:rsidP="001A2E6D">
      <w:pPr>
        <w:numPr>
          <w:ilvl w:val="0"/>
          <w:numId w:val="4"/>
        </w:numPr>
        <w:tabs>
          <w:tab w:val="left" w:pos="3780"/>
        </w:tabs>
        <w:jc w:val="both"/>
      </w:pPr>
      <w:r w:rsidRPr="009F0A4F">
        <w:rPr>
          <w:color w:val="000000"/>
        </w:rPr>
        <w:t xml:space="preserve">V případě úlevy </w:t>
      </w:r>
      <w:r w:rsidR="00377C5E" w:rsidRPr="009F0A4F">
        <w:rPr>
          <w:color w:val="000000"/>
        </w:rPr>
        <w:t>se výše snížení poplatku stanoví obdobně postupem dle § 10h odst. 2 písm. b) a odst. 3 písm. c) zákona o místních poplatcích, a to v závislosti na výši úlevy.</w:t>
      </w:r>
    </w:p>
    <w:p w14:paraId="4422F3A1" w14:textId="77777777" w:rsidR="003A13D9" w:rsidRDefault="003A13D9" w:rsidP="003A13D9">
      <w:pPr>
        <w:rPr>
          <w:highlight w:val="green"/>
        </w:rPr>
      </w:pPr>
    </w:p>
    <w:p w14:paraId="0BE9320C" w14:textId="77777777" w:rsidR="00814C64" w:rsidRPr="009F0A4F" w:rsidRDefault="00814C64" w:rsidP="00814C64">
      <w:pPr>
        <w:pStyle w:val="Zkladntext"/>
        <w:spacing w:after="0"/>
        <w:jc w:val="center"/>
        <w:rPr>
          <w:b/>
          <w:bCs/>
        </w:rPr>
      </w:pPr>
      <w:r w:rsidRPr="009F0A4F">
        <w:rPr>
          <w:b/>
          <w:bCs/>
        </w:rPr>
        <w:t>Článek 5</w:t>
      </w:r>
    </w:p>
    <w:p w14:paraId="0C31B694" w14:textId="77777777" w:rsidR="00814C64" w:rsidRPr="009F0A4F" w:rsidRDefault="00814C64" w:rsidP="00814C64">
      <w:pPr>
        <w:pStyle w:val="Zkladntext"/>
        <w:spacing w:after="0"/>
        <w:jc w:val="center"/>
        <w:rPr>
          <w:b/>
          <w:bCs/>
        </w:rPr>
      </w:pPr>
      <w:r w:rsidRPr="009F0A4F">
        <w:rPr>
          <w:b/>
          <w:bCs/>
        </w:rPr>
        <w:t>Osvobození a úlevy</w:t>
      </w:r>
    </w:p>
    <w:p w14:paraId="6A35F26D" w14:textId="77777777" w:rsidR="00814C64" w:rsidRPr="009F0A4F" w:rsidRDefault="00814C64" w:rsidP="00814C64">
      <w:pPr>
        <w:pStyle w:val="Zkladntext"/>
        <w:spacing w:after="0"/>
        <w:jc w:val="center"/>
        <w:rPr>
          <w:b/>
          <w:bCs/>
        </w:rPr>
      </w:pPr>
    </w:p>
    <w:p w14:paraId="32A23550" w14:textId="77777777" w:rsidR="00814C64" w:rsidRPr="009F0A4F" w:rsidRDefault="00814C64" w:rsidP="00814C64">
      <w:pPr>
        <w:pStyle w:val="Zkladntext"/>
        <w:numPr>
          <w:ilvl w:val="0"/>
          <w:numId w:val="34"/>
        </w:numPr>
        <w:spacing w:after="0"/>
      </w:pPr>
      <w:r w:rsidRPr="009F0A4F">
        <w:t>Důvody osvobození od poplatku stanoví zákon.</w:t>
      </w:r>
      <w:r w:rsidR="006C2CF0" w:rsidRPr="009F0A4F">
        <w:rPr>
          <w:rStyle w:val="Znakapoznpodarou"/>
        </w:rPr>
        <w:footnoteReference w:id="13"/>
      </w:r>
      <w:r w:rsidR="006C2CF0" w:rsidRPr="009F0A4F">
        <w:rPr>
          <w:vertAlign w:val="superscript"/>
        </w:rPr>
        <w:t>)</w:t>
      </w:r>
    </w:p>
    <w:p w14:paraId="13E3FF41" w14:textId="77777777" w:rsidR="009F0A4F" w:rsidRPr="00506D02" w:rsidRDefault="009F0A4F" w:rsidP="009F0A4F">
      <w:pPr>
        <w:pStyle w:val="Zkladntext"/>
        <w:numPr>
          <w:ilvl w:val="0"/>
          <w:numId w:val="34"/>
        </w:numPr>
        <w:spacing w:after="0"/>
      </w:pPr>
      <w:r w:rsidRPr="009F0A4F">
        <w:t>Od poplatku se dále touto vyhláškou osvobozují na dobu trvání důvodu osvobození poplatníci dle § 10e písm. a) zákona o místních poplatcích</w:t>
      </w:r>
      <w:r w:rsidRPr="00506D02">
        <w:t>:</w:t>
      </w:r>
    </w:p>
    <w:p w14:paraId="2CC41524" w14:textId="77777777" w:rsidR="009F0A4F" w:rsidRDefault="009F0A4F" w:rsidP="009F0A4F">
      <w:pPr>
        <w:numPr>
          <w:ilvl w:val="0"/>
          <w:numId w:val="25"/>
        </w:numPr>
        <w:jc w:val="both"/>
      </w:pPr>
      <w:r>
        <w:t>mladší 18 let věku,</w:t>
      </w:r>
    </w:p>
    <w:p w14:paraId="36A01867" w14:textId="77777777" w:rsidR="009F0A4F" w:rsidRPr="00506D02" w:rsidRDefault="009F0A4F" w:rsidP="009F0A4F">
      <w:pPr>
        <w:numPr>
          <w:ilvl w:val="0"/>
          <w:numId w:val="25"/>
        </w:numPr>
        <w:jc w:val="both"/>
      </w:pPr>
      <w:r w:rsidRPr="00506D02">
        <w:t xml:space="preserve">pobývající nejméně </w:t>
      </w:r>
      <w:r>
        <w:t>6</w:t>
      </w:r>
      <w:r w:rsidRPr="00506D02">
        <w:t xml:space="preserve"> po sobě jdoucí</w:t>
      </w:r>
      <w:r>
        <w:t>ch</w:t>
      </w:r>
      <w:r w:rsidRPr="00506D02">
        <w:t xml:space="preserve"> měsíc</w:t>
      </w:r>
      <w:r>
        <w:t>ů</w:t>
      </w:r>
      <w:r w:rsidRPr="00506D02">
        <w:t xml:space="preserve"> mimo území města,</w:t>
      </w:r>
    </w:p>
    <w:p w14:paraId="36D4FAF7" w14:textId="77777777" w:rsidR="009F0A4F" w:rsidRPr="00506D02" w:rsidRDefault="009F0A4F" w:rsidP="009F0A4F">
      <w:pPr>
        <w:numPr>
          <w:ilvl w:val="0"/>
          <w:numId w:val="25"/>
        </w:numPr>
        <w:jc w:val="both"/>
      </w:pPr>
      <w:r w:rsidRPr="00506D02">
        <w:t xml:space="preserve">pobývající déle než </w:t>
      </w:r>
      <w:r>
        <w:t>6</w:t>
      </w:r>
      <w:r w:rsidRPr="00506D02">
        <w:t xml:space="preserve"> po sobě jdoucí</w:t>
      </w:r>
      <w:r>
        <w:t>ch</w:t>
      </w:r>
      <w:r w:rsidRPr="00506D02">
        <w:t xml:space="preserve"> měsíc</w:t>
      </w:r>
      <w:r>
        <w:t>ů</w:t>
      </w:r>
      <w:r w:rsidRPr="00506D02">
        <w:t xml:space="preserve"> ve zdravotnickém zařízení</w:t>
      </w:r>
      <w:r w:rsidRPr="00506D02">
        <w:rPr>
          <w:rStyle w:val="Znakapoznpodarou"/>
        </w:rPr>
        <w:footnoteReference w:id="14"/>
      </w:r>
      <w:r w:rsidRPr="00506D02">
        <w:rPr>
          <w:vertAlign w:val="superscript"/>
        </w:rPr>
        <w:t>)</w:t>
      </w:r>
      <w:r w:rsidRPr="00506D02">
        <w:t xml:space="preserve"> nebo zařízení sociálních služeb</w:t>
      </w:r>
      <w:r w:rsidRPr="009F0A4F">
        <w:rPr>
          <w:rStyle w:val="Znakapoznpodarou"/>
        </w:rPr>
        <w:footnoteReference w:id="15"/>
      </w:r>
      <w:r w:rsidRPr="009F0A4F">
        <w:rPr>
          <w:vertAlign w:val="superscript"/>
        </w:rPr>
        <w:t>)</w:t>
      </w:r>
      <w:r w:rsidRPr="00506D02">
        <w:t xml:space="preserve">, </w:t>
      </w:r>
    </w:p>
    <w:p w14:paraId="23AC9D84" w14:textId="77777777" w:rsidR="009F0A4F" w:rsidRPr="00506D02" w:rsidRDefault="009F0A4F" w:rsidP="009F0A4F">
      <w:pPr>
        <w:numPr>
          <w:ilvl w:val="0"/>
          <w:numId w:val="25"/>
        </w:numPr>
        <w:jc w:val="both"/>
      </w:pPr>
      <w:r w:rsidRPr="00506D02">
        <w:t xml:space="preserve">studující na střední škole, konzervatoři, vyšší odborné škole nebo vysoké škole a zároveň se zdržující v místě takového studia. </w:t>
      </w:r>
    </w:p>
    <w:p w14:paraId="302384E1" w14:textId="77777777" w:rsidR="009F0A4F" w:rsidRPr="00506D02" w:rsidRDefault="009F0A4F" w:rsidP="009F0A4F">
      <w:pPr>
        <w:numPr>
          <w:ilvl w:val="0"/>
          <w:numId w:val="34"/>
        </w:numPr>
        <w:tabs>
          <w:tab w:val="left" w:pos="3780"/>
        </w:tabs>
        <w:jc w:val="both"/>
      </w:pPr>
      <w:r w:rsidRPr="00506D02">
        <w:t>Od poplatku dle § 10e písm. b) zákona o místních poplatcích se touto vyhláškou dále osvobozují na dobu trvání důvodu osvobození vlastníci staveb určených k individuální rekreaci, ve kterých není přihlášena žádná fyzická osoba, avšak jen tehdy jsou-li takoví poplatníci zároveň ve městě poplatníky poplatku dle § 10</w:t>
      </w:r>
      <w:r>
        <w:t>e</w:t>
      </w:r>
      <w:r w:rsidRPr="00506D02">
        <w:t xml:space="preserve"> písm. </w:t>
      </w:r>
      <w:r w:rsidR="002A298B">
        <w:t>a) zákona o místních poplatcích, a zároveň nejsou současně osvobozeni z důvodů uvedených v odst. 1 nebo 2 této vyhlášky.</w:t>
      </w:r>
    </w:p>
    <w:p w14:paraId="4FDE43E0" w14:textId="77777777" w:rsidR="00E83CB1" w:rsidRDefault="009F0A4F" w:rsidP="009F0A4F">
      <w:pPr>
        <w:numPr>
          <w:ilvl w:val="0"/>
          <w:numId w:val="34"/>
        </w:numPr>
        <w:tabs>
          <w:tab w:val="left" w:pos="3780"/>
        </w:tabs>
        <w:jc w:val="both"/>
      </w:pPr>
      <w:bookmarkStart w:id="0" w:name="_Hlk151542998"/>
      <w:r w:rsidRPr="00506D02">
        <w:t>Touto vyhláškou se dále poskytuje další úleva na poplatku na dobu trvání důvodu úlevy ve</w:t>
      </w:r>
      <w:r>
        <w:t> </w:t>
      </w:r>
      <w:r w:rsidRPr="00506D02">
        <w:t>výši 60</w:t>
      </w:r>
      <w:r>
        <w:t>0</w:t>
      </w:r>
      <w:r w:rsidRPr="00506D02">
        <w:t xml:space="preserve"> Kč (nebo příslušná část podle doby trvání v příslušném kalendářním roce) poplatníkovi dle § 10e písm. a) zákona </w:t>
      </w:r>
      <w:r>
        <w:t xml:space="preserve">o místních poplatcích, který je </w:t>
      </w:r>
      <w:bookmarkEnd w:id="0"/>
    </w:p>
    <w:p w14:paraId="4FE5375A" w14:textId="28F06106" w:rsidR="00E83CB1" w:rsidRDefault="00E83CB1" w:rsidP="00E83CB1">
      <w:pPr>
        <w:numPr>
          <w:ilvl w:val="0"/>
          <w:numId w:val="48"/>
        </w:numPr>
        <w:jc w:val="both"/>
      </w:pPr>
      <w:r w:rsidRPr="00506D02">
        <w:t>držitelem platného průkazu ZTP nebo ZTP/P</w:t>
      </w:r>
      <w:r>
        <w:t>,</w:t>
      </w:r>
    </w:p>
    <w:p w14:paraId="28C6F3BB" w14:textId="1A178D53" w:rsidR="00E83CB1" w:rsidRDefault="00E83CB1" w:rsidP="00E83CB1">
      <w:pPr>
        <w:numPr>
          <w:ilvl w:val="0"/>
          <w:numId w:val="48"/>
        </w:numPr>
        <w:jc w:val="both"/>
      </w:pPr>
      <w:r>
        <w:t>starší 65 let věku.</w:t>
      </w:r>
    </w:p>
    <w:p w14:paraId="1495610D" w14:textId="4F21E089" w:rsidR="00E005D0" w:rsidRDefault="00E005D0" w:rsidP="00E005D0">
      <w:pPr>
        <w:pStyle w:val="Odstavecseseznamem"/>
        <w:numPr>
          <w:ilvl w:val="0"/>
          <w:numId w:val="34"/>
        </w:numPr>
        <w:jc w:val="both"/>
      </w:pPr>
      <w:r>
        <w:t>Úlevy dle odst. 4 se nesčítají.</w:t>
      </w:r>
    </w:p>
    <w:p w14:paraId="64353895" w14:textId="77777777" w:rsidR="00814C64" w:rsidRDefault="00814C64" w:rsidP="00814C64">
      <w:pPr>
        <w:pStyle w:val="Zkladntext"/>
        <w:spacing w:after="0"/>
        <w:jc w:val="center"/>
        <w:rPr>
          <w:b/>
          <w:bCs/>
        </w:rPr>
      </w:pPr>
    </w:p>
    <w:p w14:paraId="68C8A2F7"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7420BAB7" w14:textId="77777777" w:rsidR="00814C64" w:rsidRPr="00AB1B51" w:rsidRDefault="00814C64" w:rsidP="00814C64">
      <w:pPr>
        <w:pStyle w:val="Zkladntext"/>
        <w:spacing w:after="0"/>
        <w:jc w:val="center"/>
        <w:rPr>
          <w:b/>
          <w:bCs/>
        </w:rPr>
      </w:pPr>
      <w:r w:rsidRPr="00AB1B51">
        <w:rPr>
          <w:b/>
          <w:bCs/>
        </w:rPr>
        <w:t>Splatnost poplatku</w:t>
      </w:r>
    </w:p>
    <w:p w14:paraId="26A7E848" w14:textId="77777777" w:rsidR="00814C64" w:rsidRPr="00AB1B51" w:rsidRDefault="00814C64" w:rsidP="00814C64">
      <w:pPr>
        <w:pStyle w:val="Zkladntext"/>
        <w:spacing w:after="0"/>
        <w:jc w:val="center"/>
        <w:rPr>
          <w:b/>
          <w:bCs/>
        </w:rPr>
      </w:pPr>
    </w:p>
    <w:p w14:paraId="1286D7EB" w14:textId="77777777" w:rsidR="009F0A4F" w:rsidRPr="00880675" w:rsidRDefault="009F0A4F" w:rsidP="009F0A4F">
      <w:pPr>
        <w:pStyle w:val="Zkladntext"/>
        <w:numPr>
          <w:ilvl w:val="0"/>
          <w:numId w:val="37"/>
        </w:numPr>
        <w:spacing w:after="0"/>
        <w:jc w:val="both"/>
      </w:pPr>
      <w:r w:rsidRPr="00880675">
        <w:t>Poplatek je splatný:</w:t>
      </w:r>
    </w:p>
    <w:p w14:paraId="5A1609F7" w14:textId="77777777" w:rsidR="009F0A4F" w:rsidRPr="00880675" w:rsidRDefault="009F0A4F" w:rsidP="009F0A4F">
      <w:pPr>
        <w:numPr>
          <w:ilvl w:val="1"/>
          <w:numId w:val="37"/>
        </w:numPr>
        <w:tabs>
          <w:tab w:val="clear" w:pos="1440"/>
        </w:tabs>
        <w:ind w:left="714" w:hanging="357"/>
        <w:jc w:val="both"/>
      </w:pPr>
      <w:r w:rsidRPr="00880675">
        <w:t>jednorázově nejpozději do 31. 3. příslušného kalendářního roku,</w:t>
      </w:r>
    </w:p>
    <w:p w14:paraId="1A894065" w14:textId="77777777" w:rsidR="009F0A4F" w:rsidRPr="00880675" w:rsidRDefault="009F0A4F" w:rsidP="009F0A4F">
      <w:pPr>
        <w:numPr>
          <w:ilvl w:val="1"/>
          <w:numId w:val="37"/>
        </w:numPr>
        <w:tabs>
          <w:tab w:val="clear" w:pos="1440"/>
        </w:tabs>
        <w:ind w:left="714" w:hanging="357"/>
        <w:jc w:val="both"/>
      </w:pPr>
      <w:r w:rsidRPr="00880675">
        <w:t>pololetně ve dvou stejných splátkách, a to nejpozději do 30. 6. a 15. 12. příslušného kalendářního roku.</w:t>
      </w:r>
    </w:p>
    <w:p w14:paraId="1E78193E" w14:textId="77777777" w:rsidR="009F0A4F" w:rsidRPr="00E4487B" w:rsidRDefault="009F0A4F" w:rsidP="009F0A4F">
      <w:pPr>
        <w:pStyle w:val="Zkladntext"/>
        <w:numPr>
          <w:ilvl w:val="0"/>
          <w:numId w:val="37"/>
        </w:numPr>
        <w:spacing w:after="0"/>
        <w:jc w:val="both"/>
      </w:pPr>
      <w:r w:rsidRPr="00E4487B">
        <w:t>V případě vzniku poplatkové povinnosti (nebo zániku osvobození nebo úlevy) po 15. 3. příslušného kalendářního roku, je poměrná výše poplatku splatná nejpozději do 30 dnů od vzniku poplatkové povinnosti (nebo zániku osvobození nebo úlevy).</w:t>
      </w:r>
    </w:p>
    <w:p w14:paraId="006D1BFF" w14:textId="77777777" w:rsidR="00BE67B4" w:rsidRPr="00D97AF7" w:rsidRDefault="00BE67B4" w:rsidP="00BE67B4">
      <w:pPr>
        <w:numPr>
          <w:ilvl w:val="0"/>
          <w:numId w:val="37"/>
        </w:numPr>
        <w:jc w:val="both"/>
        <w:rPr>
          <w:szCs w:val="22"/>
        </w:rPr>
      </w:pPr>
      <w:r w:rsidRPr="00235955">
        <w:rPr>
          <w:szCs w:val="22"/>
        </w:rPr>
        <w:t xml:space="preserve">Lhůta splatnosti neskončí </w:t>
      </w:r>
      <w:r w:rsidRPr="00D97AF7">
        <w:rPr>
          <w:szCs w:val="22"/>
        </w:rPr>
        <w:t>poplatníkovi dříve než lhůta pro podání ohlášení podle čl. 3 této vyhlášky.</w:t>
      </w:r>
    </w:p>
    <w:p w14:paraId="74D7A926" w14:textId="77777777" w:rsidR="00A03858" w:rsidRPr="00D97AF7" w:rsidRDefault="00A03858" w:rsidP="00935B06">
      <w:pPr>
        <w:tabs>
          <w:tab w:val="left" w:pos="3780"/>
        </w:tabs>
        <w:jc w:val="center"/>
        <w:rPr>
          <w:b/>
          <w:sz w:val="22"/>
        </w:rPr>
      </w:pPr>
    </w:p>
    <w:p w14:paraId="10811AC2" w14:textId="77777777" w:rsidR="00561E02" w:rsidRPr="00D97AF7" w:rsidRDefault="00A03858" w:rsidP="00561E02">
      <w:pPr>
        <w:tabs>
          <w:tab w:val="left" w:pos="3780"/>
        </w:tabs>
        <w:jc w:val="center"/>
        <w:rPr>
          <w:b/>
        </w:rPr>
      </w:pPr>
      <w:r w:rsidRPr="00D97AF7">
        <w:rPr>
          <w:b/>
        </w:rPr>
        <w:t xml:space="preserve">Článek </w:t>
      </w:r>
      <w:r w:rsidR="003317C2" w:rsidRPr="00D97AF7">
        <w:rPr>
          <w:b/>
        </w:rPr>
        <w:t>7</w:t>
      </w:r>
      <w:r w:rsidRPr="00D97AF7">
        <w:rPr>
          <w:b/>
        </w:rPr>
        <w:br/>
      </w:r>
      <w:r w:rsidR="00561E02" w:rsidRPr="00D97AF7">
        <w:rPr>
          <w:b/>
        </w:rPr>
        <w:t>Zrušovací ustanovení</w:t>
      </w:r>
    </w:p>
    <w:p w14:paraId="43EC3E8C" w14:textId="77777777" w:rsidR="00561E02" w:rsidRPr="00D97AF7" w:rsidRDefault="00561E02" w:rsidP="00561E02">
      <w:pPr>
        <w:tabs>
          <w:tab w:val="left" w:pos="3780"/>
        </w:tabs>
        <w:jc w:val="both"/>
        <w:rPr>
          <w:sz w:val="22"/>
        </w:rPr>
      </w:pPr>
    </w:p>
    <w:p w14:paraId="592851EE" w14:textId="77777777" w:rsidR="00EA606E" w:rsidRPr="00D97AF7" w:rsidRDefault="00BC30AA" w:rsidP="00EA606E">
      <w:pPr>
        <w:tabs>
          <w:tab w:val="left" w:pos="3780"/>
        </w:tabs>
        <w:jc w:val="both"/>
      </w:pPr>
      <w:r w:rsidRPr="00D97AF7">
        <w:t xml:space="preserve">Zrušuje se obecně závazná vyhláška </w:t>
      </w:r>
      <w:r w:rsidR="00276971" w:rsidRPr="00D97AF7">
        <w:t xml:space="preserve">č. </w:t>
      </w:r>
      <w:r w:rsidR="00D97AF7" w:rsidRPr="00D97AF7">
        <w:t>2/2021</w:t>
      </w:r>
      <w:r w:rsidR="00276971" w:rsidRPr="00D97AF7">
        <w:t xml:space="preserve">, o místním poplatku za obecní systém odpadového hospodářství, ze dne </w:t>
      </w:r>
      <w:r w:rsidR="00D97AF7" w:rsidRPr="00D97AF7">
        <w:t xml:space="preserve">11. </w:t>
      </w:r>
      <w:r w:rsidR="00BE6164">
        <w:t>října</w:t>
      </w:r>
      <w:r w:rsidR="00D97AF7" w:rsidRPr="00D97AF7">
        <w:t xml:space="preserve"> 2021.</w:t>
      </w:r>
    </w:p>
    <w:p w14:paraId="7ADC05D4" w14:textId="77777777" w:rsidR="00561E02" w:rsidRPr="00D97AF7" w:rsidRDefault="00561E02" w:rsidP="00561E02">
      <w:pPr>
        <w:tabs>
          <w:tab w:val="left" w:pos="3780"/>
        </w:tabs>
        <w:jc w:val="both"/>
        <w:rPr>
          <w:color w:val="660033"/>
          <w:sz w:val="20"/>
          <w:szCs w:val="20"/>
        </w:rPr>
      </w:pPr>
    </w:p>
    <w:p w14:paraId="65D88535" w14:textId="77777777" w:rsidR="00561E02" w:rsidRPr="00D97AF7" w:rsidRDefault="003D4103" w:rsidP="00561E02">
      <w:pPr>
        <w:tabs>
          <w:tab w:val="left" w:pos="3780"/>
        </w:tabs>
        <w:jc w:val="center"/>
        <w:rPr>
          <w:b/>
        </w:rPr>
      </w:pPr>
      <w:r w:rsidRPr="00D97AF7">
        <w:rPr>
          <w:b/>
        </w:rPr>
        <w:t xml:space="preserve">Článek </w:t>
      </w:r>
      <w:r w:rsidR="003317C2" w:rsidRPr="00D97AF7">
        <w:rPr>
          <w:b/>
        </w:rPr>
        <w:t>8</w:t>
      </w:r>
    </w:p>
    <w:p w14:paraId="3E7B315F" w14:textId="77777777" w:rsidR="00561E02" w:rsidRPr="00D97AF7" w:rsidRDefault="00561E02" w:rsidP="00561E02">
      <w:pPr>
        <w:tabs>
          <w:tab w:val="left" w:pos="3780"/>
        </w:tabs>
        <w:jc w:val="center"/>
        <w:rPr>
          <w:b/>
        </w:rPr>
      </w:pPr>
      <w:r w:rsidRPr="00D97AF7">
        <w:rPr>
          <w:b/>
        </w:rPr>
        <w:t>Účinnost</w:t>
      </w:r>
    </w:p>
    <w:p w14:paraId="1721F1AA" w14:textId="77777777" w:rsidR="00561E02" w:rsidRPr="00D97AF7" w:rsidRDefault="00561E02" w:rsidP="00561E02">
      <w:pPr>
        <w:tabs>
          <w:tab w:val="left" w:pos="3780"/>
        </w:tabs>
        <w:jc w:val="both"/>
      </w:pPr>
    </w:p>
    <w:p w14:paraId="0C40CCAB" w14:textId="77777777" w:rsidR="001A2E6D" w:rsidRPr="00814C64" w:rsidRDefault="001A2E6D" w:rsidP="001A2E6D">
      <w:pPr>
        <w:pStyle w:val="Normlnweb"/>
        <w:spacing w:before="0" w:beforeAutospacing="0" w:after="0" w:afterAutospacing="0"/>
        <w:rPr>
          <w:rFonts w:ascii="Times New Roman" w:hAnsi="Times New Roman" w:cs="Times New Roman"/>
        </w:rPr>
      </w:pPr>
      <w:r w:rsidRPr="00D97AF7">
        <w:rPr>
          <w:rFonts w:ascii="Times New Roman" w:hAnsi="Times New Roman" w:cs="Times New Roman"/>
        </w:rPr>
        <w:t xml:space="preserve">Tato vyhláška nabývá účinnosti </w:t>
      </w:r>
      <w:r w:rsidR="00DF5A23" w:rsidRPr="00D97AF7">
        <w:rPr>
          <w:rFonts w:ascii="Times New Roman" w:hAnsi="Times New Roman" w:cs="Times New Roman"/>
        </w:rPr>
        <w:t xml:space="preserve">dnem 1. 1. </w:t>
      </w:r>
      <w:r w:rsidR="00D97AF7" w:rsidRPr="00D97AF7">
        <w:rPr>
          <w:rFonts w:ascii="Times New Roman" w:hAnsi="Times New Roman" w:cs="Times New Roman"/>
        </w:rPr>
        <w:t>2024</w:t>
      </w:r>
      <w:r w:rsidRPr="00D97AF7">
        <w:rPr>
          <w:rFonts w:ascii="Times New Roman" w:hAnsi="Times New Roman" w:cs="Times New Roman"/>
        </w:rPr>
        <w:t>.</w:t>
      </w:r>
    </w:p>
    <w:p w14:paraId="2CF881A8" w14:textId="77777777" w:rsidR="00A03858" w:rsidRDefault="00A03858" w:rsidP="00561E02">
      <w:pPr>
        <w:tabs>
          <w:tab w:val="left" w:pos="3780"/>
        </w:tabs>
        <w:jc w:val="both"/>
        <w:rPr>
          <w:sz w:val="20"/>
          <w:szCs w:val="20"/>
        </w:rPr>
      </w:pPr>
    </w:p>
    <w:p w14:paraId="5492D316" w14:textId="77777777" w:rsidR="00276971" w:rsidRDefault="00276971" w:rsidP="00561E02">
      <w:pPr>
        <w:tabs>
          <w:tab w:val="left" w:pos="3780"/>
        </w:tabs>
        <w:jc w:val="both"/>
        <w:rPr>
          <w:sz w:val="20"/>
          <w:szCs w:val="20"/>
        </w:rPr>
      </w:pPr>
    </w:p>
    <w:p w14:paraId="1FB8D0A8" w14:textId="77777777" w:rsidR="00276971" w:rsidRDefault="00276971" w:rsidP="00561E02">
      <w:pPr>
        <w:tabs>
          <w:tab w:val="left" w:pos="3780"/>
        </w:tabs>
        <w:jc w:val="both"/>
        <w:rPr>
          <w:sz w:val="20"/>
          <w:szCs w:val="20"/>
        </w:rPr>
      </w:pPr>
    </w:p>
    <w:p w14:paraId="10297275" w14:textId="77777777" w:rsidR="00276971" w:rsidRDefault="00276971" w:rsidP="00561E02">
      <w:pPr>
        <w:tabs>
          <w:tab w:val="left" w:pos="3780"/>
        </w:tabs>
        <w:jc w:val="both"/>
        <w:rPr>
          <w:sz w:val="20"/>
          <w:szCs w:val="20"/>
        </w:rPr>
      </w:pPr>
    </w:p>
    <w:p w14:paraId="2118B98A" w14:textId="77777777" w:rsidR="005D4B6F" w:rsidRPr="00814C64" w:rsidRDefault="005D4B6F" w:rsidP="00561E02">
      <w:pPr>
        <w:tabs>
          <w:tab w:val="left" w:pos="3780"/>
        </w:tabs>
        <w:jc w:val="both"/>
        <w:rPr>
          <w:sz w:val="20"/>
          <w:szCs w:val="20"/>
        </w:rPr>
      </w:pPr>
    </w:p>
    <w:p w14:paraId="4C929E1A" w14:textId="77777777" w:rsidR="00D97AF7" w:rsidRPr="006719F5" w:rsidRDefault="00D97AF7" w:rsidP="00D97AF7">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D97AF7" w:rsidRPr="006719F5" w14:paraId="171760ED" w14:textId="77777777" w:rsidTr="00BD4E04">
        <w:trPr>
          <w:jc w:val="center"/>
        </w:trPr>
        <w:tc>
          <w:tcPr>
            <w:tcW w:w="4536" w:type="dxa"/>
          </w:tcPr>
          <w:p w14:paraId="2FC8236A" w14:textId="77777777" w:rsidR="00D97AF7" w:rsidRPr="006719F5" w:rsidRDefault="00D97AF7" w:rsidP="00BD4E04">
            <w:pPr>
              <w:jc w:val="center"/>
              <w:rPr>
                <w:highlight w:val="yellow"/>
              </w:rPr>
            </w:pPr>
            <w:r w:rsidRPr="006719F5">
              <w:t>____________________________</w:t>
            </w:r>
          </w:p>
        </w:tc>
        <w:tc>
          <w:tcPr>
            <w:tcW w:w="4499" w:type="dxa"/>
          </w:tcPr>
          <w:p w14:paraId="2C03566D" w14:textId="77777777" w:rsidR="00D97AF7" w:rsidRPr="006719F5" w:rsidRDefault="00D97AF7" w:rsidP="00BD4E04">
            <w:pPr>
              <w:jc w:val="center"/>
              <w:rPr>
                <w:highlight w:val="yellow"/>
              </w:rPr>
            </w:pPr>
            <w:r w:rsidRPr="006719F5">
              <w:t>____________________________</w:t>
            </w:r>
          </w:p>
        </w:tc>
      </w:tr>
      <w:tr w:rsidR="00D97AF7" w:rsidRPr="006719F5" w14:paraId="4D46FEDE" w14:textId="77777777" w:rsidTr="00BD4E04">
        <w:trPr>
          <w:jc w:val="center"/>
        </w:trPr>
        <w:tc>
          <w:tcPr>
            <w:tcW w:w="4536" w:type="dxa"/>
          </w:tcPr>
          <w:p w14:paraId="76EE28F4" w14:textId="77777777" w:rsidR="007D349F" w:rsidRPr="006719F5" w:rsidRDefault="007D349F" w:rsidP="007D349F">
            <w:pPr>
              <w:jc w:val="center"/>
            </w:pPr>
            <w:r w:rsidRPr="006719F5">
              <w:t>Jan Kolář</w:t>
            </w:r>
            <w:r>
              <w:t xml:space="preserve"> v. r.</w:t>
            </w:r>
          </w:p>
          <w:p w14:paraId="29A61613" w14:textId="77777777" w:rsidR="007D349F" w:rsidRPr="006719F5" w:rsidRDefault="007D349F" w:rsidP="007D349F">
            <w:pPr>
              <w:jc w:val="center"/>
            </w:pPr>
            <w:r w:rsidRPr="006719F5">
              <w:t xml:space="preserve">starosta </w:t>
            </w:r>
          </w:p>
          <w:p w14:paraId="63A98D13" w14:textId="77777777" w:rsidR="00D97AF7" w:rsidRPr="006719F5" w:rsidRDefault="00D97AF7" w:rsidP="00BD4E04">
            <w:pPr>
              <w:jc w:val="center"/>
            </w:pPr>
          </w:p>
        </w:tc>
        <w:tc>
          <w:tcPr>
            <w:tcW w:w="4499" w:type="dxa"/>
          </w:tcPr>
          <w:p w14:paraId="7A95F840" w14:textId="77777777" w:rsidR="007D349F" w:rsidRPr="006719F5" w:rsidRDefault="007D349F" w:rsidP="007D349F">
            <w:pPr>
              <w:jc w:val="center"/>
            </w:pPr>
            <w:r w:rsidRPr="006719F5">
              <w:t>Jana Drobečková v. r.</w:t>
            </w:r>
          </w:p>
          <w:p w14:paraId="6661B419" w14:textId="77777777" w:rsidR="00D97AF7" w:rsidRPr="006719F5" w:rsidRDefault="007D349F" w:rsidP="007D349F">
            <w:pPr>
              <w:jc w:val="center"/>
            </w:pPr>
            <w:r w:rsidRPr="006719F5">
              <w:t>1. místostarostka</w:t>
            </w:r>
          </w:p>
        </w:tc>
      </w:tr>
    </w:tbl>
    <w:p w14:paraId="37AC780B" w14:textId="77777777" w:rsidR="00FA44A1" w:rsidRPr="00D97AF7" w:rsidRDefault="00FA44A1" w:rsidP="00D97AF7">
      <w:pPr>
        <w:rPr>
          <w:b/>
        </w:rPr>
      </w:pPr>
    </w:p>
    <w:sectPr w:rsidR="00FA44A1" w:rsidRPr="00D97AF7"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0DED1" w14:textId="77777777" w:rsidR="00357D05" w:rsidRDefault="00357D05">
      <w:r>
        <w:separator/>
      </w:r>
    </w:p>
  </w:endnote>
  <w:endnote w:type="continuationSeparator" w:id="0">
    <w:p w14:paraId="1BAD889D" w14:textId="77777777" w:rsidR="00357D05" w:rsidRDefault="0035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4CBFB" w14:textId="77777777" w:rsidR="00357D05" w:rsidRDefault="00357D05">
      <w:r>
        <w:separator/>
      </w:r>
    </w:p>
  </w:footnote>
  <w:footnote w:type="continuationSeparator" w:id="0">
    <w:p w14:paraId="1266B02B" w14:textId="77777777" w:rsidR="00357D05" w:rsidRDefault="00357D05">
      <w:r>
        <w:continuationSeparator/>
      </w:r>
    </w:p>
  </w:footnote>
  <w:footnote w:id="1">
    <w:p w14:paraId="6A26EDA3"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727776FB"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6C1C632F"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1815E069"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1A4EE9FF"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6073AAE9" w14:textId="77777777" w:rsidR="00130449" w:rsidRDefault="00130449" w:rsidP="00130449">
      <w:pPr>
        <w:pStyle w:val="Textpoznpodarou"/>
        <w:numPr>
          <w:ilvl w:val="0"/>
          <w:numId w:val="46"/>
        </w:numPr>
        <w:ind w:left="551" w:hanging="357"/>
        <w:jc w:val="both"/>
        <w:rPr>
          <w:i/>
        </w:rPr>
      </w:pPr>
      <w:r>
        <w:rPr>
          <w:i/>
        </w:rPr>
        <w:t>poplatník poplatku, nebo</w:t>
      </w:r>
    </w:p>
    <w:p w14:paraId="50708D3A"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08E6C915"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18BCEA65" w14:textId="77777777" w:rsidR="005F7D45" w:rsidRPr="005F7D45" w:rsidRDefault="005F7D45" w:rsidP="005F7D45">
      <w:pPr>
        <w:rPr>
          <w:i/>
          <w:sz w:val="20"/>
          <w:szCs w:val="20"/>
        </w:rPr>
      </w:pPr>
      <w:r w:rsidRPr="005F7D45">
        <w:rPr>
          <w:i/>
          <w:sz w:val="20"/>
          <w:szCs w:val="20"/>
        </w:rPr>
        <w:t xml:space="preserve">    a) fyzická osoba přihlášená v obci nebo</w:t>
      </w:r>
    </w:p>
    <w:p w14:paraId="2278EE46"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1459B525"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50870B61"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67CC7841"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2A2E44A9"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4C0CC236"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20838203"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701F723F"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016ECDD5"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12DB0A12"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781E1606"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353FE672"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6F7861D4"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84DE79E"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5FBB7DED"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36DACBBC"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2C6AE96"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1B246851"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5EC2AB44"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6D313740"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14219381"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67247C13"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7DB8D84A"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374E8499" w14:textId="77777777" w:rsidR="0072676B" w:rsidRPr="00527AE6" w:rsidRDefault="0072676B" w:rsidP="00527AE6">
      <w:pPr>
        <w:pStyle w:val="Textpoznpodarou"/>
        <w:ind w:left="198"/>
        <w:jc w:val="both"/>
        <w:rPr>
          <w:i/>
        </w:rPr>
      </w:pPr>
      <w:r w:rsidRPr="00527AE6">
        <w:rPr>
          <w:i/>
        </w:rPr>
        <w:t>b) je tato fyzická osoba od poplatku osvobozena.</w:t>
      </w:r>
    </w:p>
    <w:p w14:paraId="5A41A2D8"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23111A54"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622BC488" w14:textId="77777777" w:rsidR="0072676B" w:rsidRPr="00527AE6" w:rsidRDefault="0072676B" w:rsidP="00527AE6">
      <w:pPr>
        <w:pStyle w:val="Textpoznpodarou"/>
        <w:ind w:left="198"/>
        <w:jc w:val="both"/>
        <w:rPr>
          <w:i/>
        </w:rPr>
      </w:pPr>
      <w:r w:rsidRPr="00527AE6">
        <w:rPr>
          <w:i/>
        </w:rPr>
        <w:t>b) poplatník nevlastní tuto nemovitou věc, nebo</w:t>
      </w:r>
    </w:p>
    <w:p w14:paraId="441F8234"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07D2D4D8"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3E3C0EAD"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210BE322"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6015527C"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2D0A55A9"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0084FC7B"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08D6A41F" w14:textId="77777777" w:rsidR="009F0A4F" w:rsidRDefault="009F0A4F" w:rsidP="009F0A4F">
      <w:pPr>
        <w:pStyle w:val="Textpoznpodarou"/>
        <w:ind w:left="170" w:hanging="170"/>
        <w:jc w:val="both"/>
      </w:pPr>
      <w:r w:rsidRPr="002D2FCA">
        <w:rPr>
          <w:rStyle w:val="Znakapoznpodarou"/>
        </w:rPr>
        <w:footnoteRef/>
      </w:r>
      <w:r w:rsidRPr="002D2FCA">
        <w:rPr>
          <w:vertAlign w:val="superscript"/>
        </w:rPr>
        <w:t>)</w:t>
      </w:r>
      <w:r w:rsidRPr="002D2FCA">
        <w:t xml:space="preserve"> zákon č. 372/2011 Sb., o zdravotních službách a podmínkách jejich poskytování (zákon o zdravotních službách), ve znění pozdějších předpisů</w:t>
      </w:r>
    </w:p>
  </w:footnote>
  <w:footnote w:id="15">
    <w:p w14:paraId="2D62FDE6" w14:textId="77777777" w:rsidR="009F0A4F" w:rsidRPr="00644D6E" w:rsidRDefault="009F0A4F" w:rsidP="009F0A4F">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446AC"/>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20"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57F12A6"/>
    <w:multiLevelType w:val="hybridMultilevel"/>
    <w:tmpl w:val="912E321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2"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5"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40"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2"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10724805">
    <w:abstractNumId w:val="45"/>
  </w:num>
  <w:num w:numId="2" w16cid:durableId="1482042570">
    <w:abstractNumId w:val="19"/>
  </w:num>
  <w:num w:numId="3" w16cid:durableId="137501465">
    <w:abstractNumId w:val="15"/>
  </w:num>
  <w:num w:numId="4" w16cid:durableId="1750344860">
    <w:abstractNumId w:val="3"/>
  </w:num>
  <w:num w:numId="5" w16cid:durableId="1131939203">
    <w:abstractNumId w:val="4"/>
  </w:num>
  <w:num w:numId="6" w16cid:durableId="64693904">
    <w:abstractNumId w:val="43"/>
  </w:num>
  <w:num w:numId="7" w16cid:durableId="1511093984">
    <w:abstractNumId w:val="13"/>
  </w:num>
  <w:num w:numId="8" w16cid:durableId="512915980">
    <w:abstractNumId w:val="41"/>
  </w:num>
  <w:num w:numId="9" w16cid:durableId="1957445082">
    <w:abstractNumId w:val="1"/>
  </w:num>
  <w:num w:numId="10" w16cid:durableId="1639336693">
    <w:abstractNumId w:val="18"/>
  </w:num>
  <w:num w:numId="11" w16cid:durableId="939486230">
    <w:abstractNumId w:val="39"/>
  </w:num>
  <w:num w:numId="12" w16cid:durableId="366299680">
    <w:abstractNumId w:val="42"/>
  </w:num>
  <w:num w:numId="13" w16cid:durableId="404185615">
    <w:abstractNumId w:val="33"/>
  </w:num>
  <w:num w:numId="14" w16cid:durableId="466512196">
    <w:abstractNumId w:val="35"/>
  </w:num>
  <w:num w:numId="15" w16cid:durableId="1299872582">
    <w:abstractNumId w:val="5"/>
  </w:num>
  <w:num w:numId="16" w16cid:durableId="1200586199">
    <w:abstractNumId w:val="46"/>
  </w:num>
  <w:num w:numId="17" w16cid:durableId="1140655008">
    <w:abstractNumId w:val="32"/>
  </w:num>
  <w:num w:numId="18" w16cid:durableId="1483351060">
    <w:abstractNumId w:val="7"/>
  </w:num>
  <w:num w:numId="19" w16cid:durableId="78404748">
    <w:abstractNumId w:val="27"/>
  </w:num>
  <w:num w:numId="20" w16cid:durableId="1133206359">
    <w:abstractNumId w:val="44"/>
  </w:num>
  <w:num w:numId="21" w16cid:durableId="1849828662">
    <w:abstractNumId w:val="37"/>
  </w:num>
  <w:num w:numId="22" w16cid:durableId="1986205048">
    <w:abstractNumId w:val="24"/>
  </w:num>
  <w:num w:numId="23" w16cid:durableId="9331703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31356894">
    <w:abstractNumId w:val="14"/>
  </w:num>
  <w:num w:numId="25" w16cid:durableId="2086609723">
    <w:abstractNumId w:val="20"/>
  </w:num>
  <w:num w:numId="26" w16cid:durableId="430047429">
    <w:abstractNumId w:val="25"/>
  </w:num>
  <w:num w:numId="27" w16cid:durableId="310410183">
    <w:abstractNumId w:val="36"/>
  </w:num>
  <w:num w:numId="28" w16cid:durableId="903102992">
    <w:abstractNumId w:val="0"/>
  </w:num>
  <w:num w:numId="29" w16cid:durableId="83496373">
    <w:abstractNumId w:val="28"/>
  </w:num>
  <w:num w:numId="30" w16cid:durableId="498734203">
    <w:abstractNumId w:val="2"/>
  </w:num>
  <w:num w:numId="31" w16cid:durableId="843787730">
    <w:abstractNumId w:val="17"/>
  </w:num>
  <w:num w:numId="32" w16cid:durableId="184292369">
    <w:abstractNumId w:val="9"/>
  </w:num>
  <w:num w:numId="33" w16cid:durableId="188834473">
    <w:abstractNumId w:val="40"/>
  </w:num>
  <w:num w:numId="34" w16cid:durableId="252708996">
    <w:abstractNumId w:val="30"/>
  </w:num>
  <w:num w:numId="35" w16cid:durableId="76484375">
    <w:abstractNumId w:val="21"/>
  </w:num>
  <w:num w:numId="36" w16cid:durableId="1638028352">
    <w:abstractNumId w:val="22"/>
  </w:num>
  <w:num w:numId="37" w16cid:durableId="1259946382">
    <w:abstractNumId w:val="38"/>
  </w:num>
  <w:num w:numId="38" w16cid:durableId="1279291591">
    <w:abstractNumId w:val="29"/>
  </w:num>
  <w:num w:numId="39" w16cid:durableId="1370688462">
    <w:abstractNumId w:val="12"/>
  </w:num>
  <w:num w:numId="40" w16cid:durableId="717360539">
    <w:abstractNumId w:val="10"/>
  </w:num>
  <w:num w:numId="41" w16cid:durableId="869956095">
    <w:abstractNumId w:val="26"/>
  </w:num>
  <w:num w:numId="42" w16cid:durableId="1883441156">
    <w:abstractNumId w:val="31"/>
  </w:num>
  <w:num w:numId="43" w16cid:durableId="1309631327">
    <w:abstractNumId w:val="11"/>
  </w:num>
  <w:num w:numId="44" w16cid:durableId="265428472">
    <w:abstractNumId w:val="8"/>
  </w:num>
  <w:num w:numId="45" w16cid:durableId="1882974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794001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08308126">
    <w:abstractNumId w:val="23"/>
  </w:num>
  <w:num w:numId="48" w16cid:durableId="15436398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2E5"/>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6483F"/>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58"/>
    <w:rsid w:val="00255DE2"/>
    <w:rsid w:val="002567F5"/>
    <w:rsid w:val="00266882"/>
    <w:rsid w:val="00276971"/>
    <w:rsid w:val="0028494E"/>
    <w:rsid w:val="00285BAE"/>
    <w:rsid w:val="002A298B"/>
    <w:rsid w:val="002D023A"/>
    <w:rsid w:val="002E03FC"/>
    <w:rsid w:val="002E773F"/>
    <w:rsid w:val="002F1392"/>
    <w:rsid w:val="00310BC4"/>
    <w:rsid w:val="00311013"/>
    <w:rsid w:val="00317A7F"/>
    <w:rsid w:val="00321F46"/>
    <w:rsid w:val="00322E99"/>
    <w:rsid w:val="003317C2"/>
    <w:rsid w:val="003374A0"/>
    <w:rsid w:val="003476AF"/>
    <w:rsid w:val="0035213A"/>
    <w:rsid w:val="00357D05"/>
    <w:rsid w:val="00360717"/>
    <w:rsid w:val="00360812"/>
    <w:rsid w:val="00362AB4"/>
    <w:rsid w:val="00364CB3"/>
    <w:rsid w:val="003672B7"/>
    <w:rsid w:val="003678F8"/>
    <w:rsid w:val="00377C5E"/>
    <w:rsid w:val="0038542B"/>
    <w:rsid w:val="003905DB"/>
    <w:rsid w:val="00390B1A"/>
    <w:rsid w:val="0039125F"/>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1BBE"/>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49CD"/>
    <w:rsid w:val="0072596B"/>
    <w:rsid w:val="0072676B"/>
    <w:rsid w:val="007342BB"/>
    <w:rsid w:val="00740C83"/>
    <w:rsid w:val="00750241"/>
    <w:rsid w:val="00767C2B"/>
    <w:rsid w:val="007749FB"/>
    <w:rsid w:val="007A5C5E"/>
    <w:rsid w:val="007B54F8"/>
    <w:rsid w:val="007D349F"/>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36C00"/>
    <w:rsid w:val="008410CD"/>
    <w:rsid w:val="00843E96"/>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9F0A4F"/>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164"/>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97AF7"/>
    <w:rsid w:val="00DA00B1"/>
    <w:rsid w:val="00DA22FF"/>
    <w:rsid w:val="00DA77BD"/>
    <w:rsid w:val="00DB5457"/>
    <w:rsid w:val="00DB7E85"/>
    <w:rsid w:val="00DD0AC8"/>
    <w:rsid w:val="00DD5828"/>
    <w:rsid w:val="00DD66B9"/>
    <w:rsid w:val="00DF077C"/>
    <w:rsid w:val="00DF376D"/>
    <w:rsid w:val="00DF5A23"/>
    <w:rsid w:val="00DF651B"/>
    <w:rsid w:val="00E0015C"/>
    <w:rsid w:val="00E005D0"/>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83CB1"/>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38E9"/>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2BFE8"/>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styleId="Revize">
    <w:name w:val="Revision"/>
    <w:hidden/>
    <w:uiPriority w:val="99"/>
    <w:semiHidden/>
    <w:rsid w:val="007249CD"/>
    <w:rPr>
      <w:sz w:val="24"/>
      <w:szCs w:val="24"/>
    </w:rPr>
  </w:style>
  <w:style w:type="paragraph" w:styleId="Odstavecseseznamem">
    <w:name w:val="List Paragraph"/>
    <w:basedOn w:val="Normln"/>
    <w:uiPriority w:val="34"/>
    <w:qFormat/>
    <w:rsid w:val="00E83C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158D3A-0EA6-4328-B506-FCFC615E9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628</Words>
  <Characters>3710</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Lenka Fritscheová</cp:lastModifiedBy>
  <cp:revision>2</cp:revision>
  <cp:lastPrinted>2017-12-12T08:42:00Z</cp:lastPrinted>
  <dcterms:created xsi:type="dcterms:W3CDTF">2023-11-23T13:34:00Z</dcterms:created>
  <dcterms:modified xsi:type="dcterms:W3CDTF">2023-11-23T13:34:00Z</dcterms:modified>
</cp:coreProperties>
</file>