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SVS/2025/172284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D35291E" w14:textId="77777777" w:rsidR="00DD0D3C" w:rsidRPr="00B2512A" w:rsidRDefault="00DD0D3C" w:rsidP="00DD0D3C">
      <w:pPr>
        <w:spacing w:before="120" w:after="0" w:line="240" w:lineRule="auto"/>
        <w:ind w:firstLine="708"/>
        <w:jc w:val="both"/>
        <w:rPr>
          <w:rFonts w:ascii="Arial" w:eastAsia="Times New Roman" w:hAnsi="Arial" w:cs="Times New Roman"/>
          <w:szCs w:val="24"/>
          <w:lang w:eastAsia="cs-CZ"/>
        </w:rPr>
      </w:pPr>
      <w:r w:rsidRPr="00B2512A">
        <w:rPr>
          <w:rFonts w:ascii="Arial" w:eastAsia="Times New Roman" w:hAnsi="Arial" w:cs="Arial"/>
          <w:szCs w:val="20"/>
          <w:lang w:eastAsia="cs-CZ"/>
        </w:rPr>
        <w:t xml:space="preserve">Krajská veterinární správa Státní veterinární správy pro Středočeský kraj (dále též „KVS“) </w:t>
      </w:r>
      <w:r w:rsidRPr="00B2512A">
        <w:rPr>
          <w:rFonts w:ascii="Arial" w:eastAsia="Times New Roman" w:hAnsi="Arial" w:cs="Times New Roman"/>
          <w:szCs w:val="24"/>
          <w:lang w:eastAsia="cs-CZ"/>
        </w:rPr>
        <w:t xml:space="preserve">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w:t>
      </w:r>
      <w:r w:rsidRPr="008D060F">
        <w:rPr>
          <w:rFonts w:ascii="Arial" w:eastAsia="Times New Roman" w:hAnsi="Arial" w:cs="Times New Roman"/>
          <w:b/>
          <w:bCs/>
          <w:szCs w:val="24"/>
          <w:lang w:eastAsia="cs-CZ"/>
        </w:rPr>
        <w:t>nařizuje tato</w:t>
      </w:r>
    </w:p>
    <w:p w14:paraId="0B773DBE" w14:textId="77777777" w:rsidR="00DD0D3C" w:rsidRPr="00B2512A" w:rsidRDefault="00DD0D3C" w:rsidP="00DD0D3C">
      <w:pPr>
        <w:numPr>
          <w:ilvl w:val="1"/>
          <w:numId w:val="0"/>
        </w:numPr>
        <w:spacing w:before="240" w:after="240" w:line="240" w:lineRule="auto"/>
        <w:jc w:val="center"/>
        <w:rPr>
          <w:rFonts w:ascii="Arial" w:eastAsia="Times New Roman" w:hAnsi="Arial" w:cs="Arial"/>
          <w:b/>
          <w:iCs/>
          <w:spacing w:val="15"/>
          <w:sz w:val="24"/>
          <w:szCs w:val="26"/>
          <w:lang w:eastAsia="cs-CZ"/>
        </w:rPr>
      </w:pPr>
      <w:r w:rsidRPr="00B2512A">
        <w:rPr>
          <w:rFonts w:ascii="Arial" w:eastAsia="Times New Roman" w:hAnsi="Arial" w:cs="Arial"/>
          <w:b/>
          <w:iCs/>
          <w:spacing w:val="15"/>
          <w:sz w:val="24"/>
          <w:szCs w:val="26"/>
          <w:lang w:eastAsia="cs-CZ"/>
        </w:rPr>
        <w:t>mimořádná veterinární opatření:</w:t>
      </w:r>
    </w:p>
    <w:p w14:paraId="78884D54" w14:textId="666EC95F" w:rsidR="00DD0D3C" w:rsidRPr="00B2512A" w:rsidRDefault="00DD0D3C" w:rsidP="00DD0D3C">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B2512A">
        <w:rPr>
          <w:rFonts w:ascii="Arial" w:eastAsia="Times New Roman" w:hAnsi="Arial" w:cs="Arial"/>
          <w:b/>
          <w:bCs/>
          <w:szCs w:val="20"/>
          <w:lang w:eastAsia="cs-CZ"/>
        </w:rPr>
        <w:t xml:space="preserve">v katastrálním území </w:t>
      </w:r>
      <w:proofErr w:type="spellStart"/>
      <w:r w:rsidRPr="00DD0D3C">
        <w:rPr>
          <w:rFonts w:ascii="Arial" w:eastAsia="Times New Roman" w:hAnsi="Arial" w:cs="Arial"/>
          <w:b/>
          <w:bCs/>
          <w:szCs w:val="20"/>
          <w:lang w:eastAsia="cs-CZ"/>
        </w:rPr>
        <w:t>k.ú</w:t>
      </w:r>
      <w:proofErr w:type="spellEnd"/>
      <w:r w:rsidRPr="00DD0D3C">
        <w:rPr>
          <w:rFonts w:ascii="Arial" w:eastAsia="Times New Roman" w:hAnsi="Arial" w:cs="Arial"/>
          <w:b/>
          <w:bCs/>
          <w:szCs w:val="20"/>
          <w:lang w:eastAsia="cs-CZ"/>
        </w:rPr>
        <w:t>. 605247 - Blatná (okres Strakonice</w:t>
      </w:r>
      <w:r>
        <w:rPr>
          <w:rFonts w:ascii="Arial" w:eastAsia="Times New Roman" w:hAnsi="Arial" w:cs="Arial"/>
          <w:b/>
          <w:bCs/>
          <w:szCs w:val="20"/>
          <w:lang w:eastAsia="cs-CZ"/>
        </w:rPr>
        <w:t>, Jihočeský</w:t>
      </w:r>
      <w:r w:rsidRPr="00B2512A">
        <w:rPr>
          <w:rFonts w:ascii="Arial" w:eastAsia="Times New Roman" w:hAnsi="Arial" w:cs="Arial"/>
          <w:b/>
          <w:bCs/>
          <w:szCs w:val="20"/>
          <w:lang w:eastAsia="cs-CZ"/>
        </w:rPr>
        <w:t xml:space="preserve"> kraji</w:t>
      </w:r>
      <w:r>
        <w:rPr>
          <w:rFonts w:ascii="Arial" w:eastAsia="Times New Roman" w:hAnsi="Arial" w:cs="Arial"/>
          <w:b/>
          <w:bCs/>
          <w:szCs w:val="20"/>
          <w:lang w:eastAsia="cs-CZ"/>
        </w:rPr>
        <w:t>), jakožto přesah vytyčeného uzavřeného pásma z Jihočeského kraje do kraje Středočeského</w:t>
      </w:r>
      <w:r w:rsidRPr="00B2512A">
        <w:rPr>
          <w:rFonts w:ascii="Arial" w:eastAsia="Times New Roman" w:hAnsi="Arial" w:cs="Arial"/>
          <w:b/>
          <w:bCs/>
          <w:szCs w:val="20"/>
          <w:lang w:eastAsia="cs-CZ"/>
        </w:rPr>
        <w:t>.</w:t>
      </w:r>
    </w:p>
    <w:p w14:paraId="200B8F45" w14:textId="77777777" w:rsidR="00DD0D3C" w:rsidRPr="00B2512A" w:rsidRDefault="00DD0D3C" w:rsidP="00DD0D3C">
      <w:pPr>
        <w:spacing w:before="240" w:after="12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1</w:t>
      </w:r>
    </w:p>
    <w:p w14:paraId="7684185D" w14:textId="77777777" w:rsidR="00DD0D3C" w:rsidRPr="00B2512A" w:rsidRDefault="00DD0D3C" w:rsidP="00DD0D3C">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Vymezení uzavřeného pásma</w:t>
      </w:r>
    </w:p>
    <w:p w14:paraId="44A7A0DF" w14:textId="55A6BCC0" w:rsidR="00DD0D3C" w:rsidRPr="00B2512A" w:rsidRDefault="00DD0D3C" w:rsidP="00DD0D3C">
      <w:pPr>
        <w:spacing w:before="120" w:after="12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Vyme</w:t>
      </w:r>
      <w:r>
        <w:rPr>
          <w:rFonts w:ascii="Arial" w:eastAsia="Times New Roman" w:hAnsi="Arial" w:cs="Arial"/>
          <w:szCs w:val="20"/>
          <w:lang w:eastAsia="cs-CZ"/>
        </w:rPr>
        <w:t>zuje se uzavřené pásmo, které</w:t>
      </w:r>
      <w:r w:rsidRPr="00B2512A">
        <w:rPr>
          <w:rFonts w:ascii="Arial" w:eastAsia="Times New Roman" w:hAnsi="Arial" w:cs="Arial"/>
          <w:szCs w:val="20"/>
          <w:lang w:eastAsia="cs-CZ"/>
        </w:rPr>
        <w:t xml:space="preserve"> sestává </w:t>
      </w:r>
      <w:r>
        <w:rPr>
          <w:rFonts w:ascii="Arial" w:eastAsia="Times New Roman" w:hAnsi="Arial" w:cs="Arial"/>
          <w:szCs w:val="20"/>
          <w:lang w:eastAsia="cs-CZ"/>
        </w:rPr>
        <w:t>z</w:t>
      </w:r>
      <w:r w:rsidRPr="00B2512A">
        <w:rPr>
          <w:rFonts w:ascii="Arial" w:eastAsia="Times New Roman" w:hAnsi="Arial" w:cs="Arial"/>
          <w:szCs w:val="20"/>
          <w:lang w:eastAsia="cs-CZ"/>
        </w:rPr>
        <w:t xml:space="preserve"> pásma dozoru:</w:t>
      </w:r>
    </w:p>
    <w:p w14:paraId="624112EF" w14:textId="3ECE808A" w:rsidR="00DD0D3C" w:rsidRPr="00DD0D3C" w:rsidRDefault="00DD0D3C" w:rsidP="00DD0D3C">
      <w:pPr>
        <w:spacing w:after="0" w:line="240" w:lineRule="auto"/>
        <w:rPr>
          <w:rFonts w:ascii="Arial" w:eastAsia="Aptos" w:hAnsi="Arial" w:cs="Arial"/>
        </w:rPr>
      </w:pPr>
      <w:r w:rsidRPr="00DD0D3C">
        <w:rPr>
          <w:rFonts w:ascii="Arial" w:eastAsia="Aptos" w:hAnsi="Arial" w:cs="Arial"/>
          <w:b/>
          <w:bCs/>
        </w:rPr>
        <w:t>Pásmem dozoru</w:t>
      </w:r>
      <w:r w:rsidRPr="00DD0D3C">
        <w:rPr>
          <w:rFonts w:ascii="Arial" w:eastAsia="Aptos" w:hAnsi="Arial" w:cs="Arial"/>
        </w:rPr>
        <w:t xml:space="preserve"> se stanovuje c</w:t>
      </w:r>
      <w:r>
        <w:rPr>
          <w:rFonts w:ascii="Arial" w:eastAsia="Aptos" w:hAnsi="Arial" w:cs="Arial"/>
          <w:u w:val="single"/>
        </w:rPr>
        <w:t>elé</w:t>
      </w:r>
      <w:r w:rsidRPr="00DD0D3C">
        <w:rPr>
          <w:rFonts w:ascii="Arial" w:eastAsia="Aptos" w:hAnsi="Arial" w:cs="Arial"/>
          <w:u w:val="single"/>
        </w:rPr>
        <w:t xml:space="preserve"> </w:t>
      </w:r>
      <w:r>
        <w:rPr>
          <w:rFonts w:ascii="Arial" w:eastAsia="Aptos" w:hAnsi="Arial" w:cs="Arial"/>
          <w:u w:val="single"/>
        </w:rPr>
        <w:t xml:space="preserve">katastrální území </w:t>
      </w:r>
      <w:r w:rsidRPr="00DD0D3C">
        <w:rPr>
          <w:rFonts w:ascii="Arial" w:eastAsia="Aptos" w:hAnsi="Arial" w:cs="Arial"/>
          <w:b/>
          <w:u w:val="single"/>
        </w:rPr>
        <w:t>Koupě (671207).</w:t>
      </w:r>
    </w:p>
    <w:p w14:paraId="71F13281" w14:textId="77777777" w:rsidR="00DD0D3C" w:rsidRPr="00B2512A" w:rsidRDefault="00DD0D3C" w:rsidP="00DD0D3C">
      <w:pPr>
        <w:spacing w:after="0" w:line="240" w:lineRule="auto"/>
        <w:ind w:left="1134"/>
        <w:contextualSpacing/>
        <w:jc w:val="both"/>
        <w:rPr>
          <w:rFonts w:ascii="Arial" w:eastAsia="Times New Roman" w:hAnsi="Arial" w:cs="Arial"/>
          <w:szCs w:val="20"/>
          <w:lang w:eastAsia="cs-CZ"/>
        </w:rPr>
      </w:pPr>
    </w:p>
    <w:p w14:paraId="4D2B6A9C" w14:textId="77777777" w:rsidR="00DD0D3C" w:rsidRPr="00B2512A" w:rsidRDefault="00DD0D3C" w:rsidP="00DD0D3C">
      <w:pPr>
        <w:spacing w:before="120" w:after="0" w:line="240" w:lineRule="auto"/>
        <w:contextualSpacing/>
        <w:jc w:val="center"/>
        <w:rPr>
          <w:rFonts w:ascii="Arial" w:eastAsia="Times New Roman" w:hAnsi="Arial" w:cs="Arial"/>
          <w:b/>
          <w:lang w:eastAsia="cs-CZ"/>
        </w:rPr>
      </w:pPr>
      <w:r w:rsidRPr="00B2512A">
        <w:rPr>
          <w:rFonts w:ascii="Arial" w:eastAsia="Times New Roman" w:hAnsi="Arial" w:cs="Arial"/>
          <w:b/>
          <w:lang w:eastAsia="cs-CZ"/>
        </w:rPr>
        <w:t>Čl. 2</w:t>
      </w:r>
    </w:p>
    <w:p w14:paraId="15A5C44E" w14:textId="77777777" w:rsidR="00DD0D3C" w:rsidRPr="00B2512A" w:rsidRDefault="00DD0D3C" w:rsidP="00DD0D3C">
      <w:pPr>
        <w:spacing w:after="239"/>
        <w:ind w:left="10" w:right="19"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Opatření v uzavřeném pásmu </w:t>
      </w:r>
    </w:p>
    <w:p w14:paraId="1368B1D1" w14:textId="77777777" w:rsidR="00DD0D3C" w:rsidRPr="00B2512A" w:rsidRDefault="00DD0D3C" w:rsidP="00DD0D3C">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327A4B5C" w14:textId="77777777" w:rsidR="00DD0D3C" w:rsidRPr="00E464AE" w:rsidRDefault="00DD0D3C" w:rsidP="00DD0D3C">
      <w:pPr>
        <w:numPr>
          <w:ilvl w:val="0"/>
          <w:numId w:val="8"/>
        </w:numPr>
        <w:spacing w:after="111" w:line="250" w:lineRule="auto"/>
        <w:ind w:right="14" w:hanging="285"/>
        <w:jc w:val="both"/>
        <w:rPr>
          <w:rFonts w:ascii="Arial" w:eastAsia="Times New Roman" w:hAnsi="Arial" w:cs="Arial"/>
          <w:color w:val="000000"/>
          <w:lang w:eastAsia="cs-CZ"/>
        </w:rPr>
      </w:pPr>
      <w:r w:rsidRPr="00E464AE">
        <w:rPr>
          <w:rFonts w:ascii="Arial" w:eastAsia="Times New Roman" w:hAnsi="Arial" w:cs="Arial"/>
          <w:b/>
          <w:color w:val="000000"/>
          <w:lang w:eastAsia="cs-CZ"/>
        </w:rPr>
        <w:t xml:space="preserve">na základě hlášení chovatelů provést soupis všech hospodářství, kde je chována či držena drůbež (dále jen „chovaní ptáci“), s výjimkou domácností, které chovají ptáky v zájmovém chovu (druhy ptáků jiné než kur domácí, krůty, perličky, kachny, husy, křepelky, holubi, bažanti, koroptve a běžci). </w:t>
      </w:r>
    </w:p>
    <w:p w14:paraId="6731C7A1" w14:textId="44ACC8E4" w:rsidR="00DD0D3C" w:rsidRDefault="00DD0D3C" w:rsidP="00424632">
      <w:pPr>
        <w:spacing w:after="111" w:line="250" w:lineRule="auto"/>
        <w:ind w:left="285" w:right="14"/>
        <w:jc w:val="both"/>
        <w:rPr>
          <w:rFonts w:ascii="Arial" w:eastAsia="Times New Roman" w:hAnsi="Arial" w:cs="Arial"/>
          <w:b/>
          <w:color w:val="000000"/>
          <w:lang w:eastAsia="cs-CZ"/>
        </w:rPr>
      </w:pPr>
      <w:r w:rsidRPr="0056156B">
        <w:rPr>
          <w:rFonts w:ascii="Arial" w:eastAsia="Times New Roman" w:hAnsi="Arial" w:cs="Arial"/>
          <w:b/>
          <w:color w:val="000000"/>
          <w:lang w:eastAsia="cs-CZ"/>
        </w:rPr>
        <w:t xml:space="preserve">Soupis bude obsahovat vždy druh, kategorii a počet chovaných ptáků v každém chovu či hospodářství; tento soupis předat KVS nejpozději do </w:t>
      </w:r>
      <w:r w:rsidRPr="0005463E">
        <w:rPr>
          <w:rFonts w:ascii="Arial" w:eastAsia="Times New Roman" w:hAnsi="Arial" w:cs="Arial"/>
          <w:b/>
          <w:color w:val="000000"/>
          <w:lang w:eastAsia="cs-CZ"/>
        </w:rPr>
        <w:t>2</w:t>
      </w:r>
      <w:r w:rsidR="00F51E5D">
        <w:rPr>
          <w:rFonts w:ascii="Arial" w:eastAsia="Times New Roman" w:hAnsi="Arial" w:cs="Arial"/>
          <w:b/>
          <w:color w:val="000000"/>
          <w:lang w:eastAsia="cs-CZ"/>
        </w:rPr>
        <w:t>5</w:t>
      </w:r>
      <w:r w:rsidRPr="0005463E">
        <w:rPr>
          <w:rFonts w:ascii="Arial" w:eastAsia="Times New Roman" w:hAnsi="Arial" w:cs="Arial"/>
          <w:b/>
          <w:color w:val="000000"/>
          <w:lang w:eastAsia="cs-CZ"/>
        </w:rPr>
        <w:t>.11.2025</w:t>
      </w:r>
      <w:r w:rsidRPr="0056156B">
        <w:rPr>
          <w:rFonts w:ascii="Arial" w:eastAsia="Times New Roman" w:hAnsi="Arial" w:cs="Arial"/>
          <w:b/>
          <w:color w:val="000000"/>
          <w:lang w:eastAsia="cs-CZ"/>
        </w:rPr>
        <w:t xml:space="preserve"> </w:t>
      </w:r>
      <w:r w:rsidRPr="00424632">
        <w:rPr>
          <w:rFonts w:ascii="Arial" w:eastAsia="Times New Roman" w:hAnsi="Arial" w:cs="Arial"/>
          <w:color w:val="000000"/>
          <w:u w:val="single"/>
          <w:lang w:eastAsia="cs-CZ"/>
        </w:rPr>
        <w:t>prostřednictvím následujícího webového formuláře na webových stránkách Státní veterinární správy</w:t>
      </w:r>
      <w:r w:rsidRPr="00424632">
        <w:rPr>
          <w:rFonts w:ascii="Arial" w:eastAsia="Times New Roman" w:hAnsi="Arial" w:cs="Arial"/>
          <w:color w:val="000000"/>
          <w:lang w:eastAsia="cs-CZ"/>
        </w:rPr>
        <w:t>:</w:t>
      </w:r>
      <w:r w:rsidRPr="0056156B">
        <w:rPr>
          <w:rFonts w:ascii="Arial" w:eastAsia="Times New Roman" w:hAnsi="Arial" w:cs="Arial"/>
          <w:color w:val="000000"/>
          <w:lang w:eastAsia="cs-CZ"/>
        </w:rPr>
        <w:t xml:space="preserve"> </w:t>
      </w:r>
      <w:hyperlink r:id="rId8" w:anchor="pasmo=BLATNA-KVSS-2025-10KM" w:history="1">
        <w:r w:rsidR="00424632" w:rsidRPr="00094BD5">
          <w:rPr>
            <w:rStyle w:val="Hypertextovodkaz"/>
            <w:rFonts w:ascii="Arial" w:eastAsia="Times New Roman" w:hAnsi="Arial" w:cs="Arial"/>
            <w:b/>
            <w:lang w:eastAsia="cs-CZ"/>
          </w:rPr>
          <w:t>https://www.svscr.cz/online-formulare/aviarni-influenza-stavy-drubeze-a-ostatnich-ptaku-v-obci-v2/#pasmo=BLATNA-KVSS-2025-10KM</w:t>
        </w:r>
      </w:hyperlink>
    </w:p>
    <w:p w14:paraId="4E6BA3FA" w14:textId="676AF772" w:rsidR="00DD0D3C" w:rsidRPr="00B2512A" w:rsidRDefault="00DD0D3C" w:rsidP="00DD0D3C">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127E79EA" w14:textId="77777777" w:rsidR="00DD0D3C" w:rsidRPr="00B2512A" w:rsidRDefault="00DD0D3C" w:rsidP="00DD0D3C">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 xml:space="preserve">VŽP 2. </w:t>
      </w:r>
      <w:proofErr w:type="gramStart"/>
      <w:r w:rsidRPr="00B2512A">
        <w:rPr>
          <w:rFonts w:ascii="Arial" w:eastAsia="Times New Roman" w:hAnsi="Arial" w:cs="Arial"/>
          <w:i/>
          <w:color w:val="000000"/>
          <w:lang w:eastAsia="cs-CZ"/>
        </w:rPr>
        <w:t>kategorie - Není</w:t>
      </w:r>
      <w:proofErr w:type="gramEnd"/>
      <w:r w:rsidRPr="00B2512A">
        <w:rPr>
          <w:rFonts w:ascii="Arial" w:eastAsia="Times New Roman" w:hAnsi="Arial" w:cs="Arial"/>
          <w:i/>
          <w:color w:val="000000"/>
          <w:lang w:eastAsia="cs-CZ"/>
        </w:rPr>
        <w:t xml:space="preserve"> určeno ke krmení zvířat</w:t>
      </w:r>
      <w:r w:rsidRPr="00B2512A">
        <w:rPr>
          <w:rFonts w:ascii="Arial" w:eastAsia="Times New Roman" w:hAnsi="Arial" w:cs="Arial"/>
          <w:color w:val="000000"/>
          <w:lang w:eastAsia="cs-CZ"/>
        </w:rPr>
        <w:t xml:space="preserve">“; neprodleně hlásit výskyt vedlejších produktů živočišného původu </w:t>
      </w:r>
      <w:r w:rsidRPr="00B2512A">
        <w:rPr>
          <w:rFonts w:ascii="Arial" w:eastAsia="Times New Roman" w:hAnsi="Arial" w:cs="Arial"/>
          <w:color w:val="000000"/>
          <w:lang w:eastAsia="cs-CZ"/>
        </w:rPr>
        <w:lastRenderedPageBreak/>
        <w:t xml:space="preserve">asanačnímu podniku a po jejich odvozu asanačním podnikem provést dezinfekci nádoby účinným dezinfekčním přípravkem;  </w:t>
      </w:r>
    </w:p>
    <w:p w14:paraId="1917B7C3" w14:textId="77777777" w:rsidR="00DD0D3C" w:rsidRPr="00B2512A" w:rsidRDefault="00DD0D3C" w:rsidP="00DD0D3C">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3DF17EB2" w14:textId="77777777" w:rsidR="00DD0D3C" w:rsidRPr="00B2512A" w:rsidRDefault="00DD0D3C" w:rsidP="00DD0D3C">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749637BF" w14:textId="77777777" w:rsidR="00DD0D3C" w:rsidRPr="00B2512A" w:rsidRDefault="00DD0D3C" w:rsidP="00DD0D3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41E5865C" w14:textId="77777777" w:rsidR="00DD0D3C" w:rsidRPr="00B2512A" w:rsidRDefault="00DD0D3C" w:rsidP="00DD0D3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B2512A">
        <w:rPr>
          <w:rFonts w:ascii="Arial" w:eastAsia="Times New Roman" w:hAnsi="Arial" w:cs="Arial"/>
          <w:b/>
          <w:color w:val="000000"/>
          <w:lang w:eastAsia="cs-CZ"/>
        </w:rPr>
        <w:t>+420 720 995 204</w:t>
      </w:r>
      <w:r w:rsidRPr="00B2512A">
        <w:rPr>
          <w:rFonts w:ascii="Arial" w:eastAsia="Times New Roman" w:hAnsi="Arial" w:cs="Arial"/>
          <w:color w:val="000000"/>
          <w:lang w:eastAsia="cs-CZ"/>
        </w:rPr>
        <w:t xml:space="preserve"> </w:t>
      </w:r>
    </w:p>
    <w:p w14:paraId="1D604786" w14:textId="77777777" w:rsidR="00DD0D3C" w:rsidRPr="00B2512A" w:rsidRDefault="00DD0D3C" w:rsidP="00DD0D3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na vstupech a výstupech do a z hospodářství či chovu dezinfekční prostředky vhodné k tlumení nákazy;  </w:t>
      </w:r>
    </w:p>
    <w:p w14:paraId="11A499D4" w14:textId="77777777" w:rsidR="00DD0D3C" w:rsidRPr="00B2512A" w:rsidRDefault="00DD0D3C" w:rsidP="00DD0D3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72AE0BB1" w14:textId="77777777" w:rsidR="00DD0D3C" w:rsidRPr="00B2512A" w:rsidRDefault="00DD0D3C" w:rsidP="00DD0D3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1A036F8D" w14:textId="77777777" w:rsidR="00DD0D3C" w:rsidRPr="00B2512A" w:rsidRDefault="00DD0D3C" w:rsidP="00DD0D3C">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10DB3D95" w14:textId="77777777" w:rsidR="00DD0D3C" w:rsidRPr="00B2512A" w:rsidRDefault="00DD0D3C" w:rsidP="00DD0D3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w:t>
      </w:r>
      <w:proofErr w:type="spellStart"/>
      <w:r w:rsidRPr="00B2512A">
        <w:rPr>
          <w:rFonts w:ascii="Arial" w:eastAsia="Times New Roman" w:hAnsi="Arial" w:cs="Arial"/>
          <w:color w:val="000000"/>
          <w:lang w:eastAsia="cs-CZ"/>
        </w:rPr>
        <w:t>kadávery</w:t>
      </w:r>
      <w:proofErr w:type="spellEnd"/>
      <w:r w:rsidRPr="00B2512A">
        <w:rPr>
          <w:rFonts w:ascii="Arial" w:eastAsia="Times New Roman" w:hAnsi="Arial" w:cs="Arial"/>
          <w:color w:val="000000"/>
          <w:lang w:eastAsia="cs-CZ"/>
        </w:rPr>
        <w:t xml:space="preserve">, a to neprodleně. </w:t>
      </w:r>
    </w:p>
    <w:p w14:paraId="45D629F0" w14:textId="26720CD5" w:rsidR="00DD0D3C" w:rsidRPr="00B2512A" w:rsidRDefault="00DD0D3C" w:rsidP="00DD0D3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nejpozději </w:t>
      </w:r>
      <w:r w:rsidRPr="0069220A">
        <w:rPr>
          <w:rFonts w:ascii="Arial" w:eastAsia="Times New Roman" w:hAnsi="Arial" w:cs="Arial"/>
          <w:b/>
          <w:color w:val="000000"/>
          <w:u w:val="single"/>
          <w:lang w:eastAsia="cs-CZ"/>
        </w:rPr>
        <w:t>do 2</w:t>
      </w:r>
      <w:r w:rsidR="00F51E5D">
        <w:rPr>
          <w:rFonts w:ascii="Arial" w:eastAsia="Times New Roman" w:hAnsi="Arial" w:cs="Arial"/>
          <w:b/>
          <w:color w:val="000000"/>
          <w:u w:val="single"/>
          <w:lang w:eastAsia="cs-CZ"/>
        </w:rPr>
        <w:t>3</w:t>
      </w:r>
      <w:r w:rsidRPr="0069220A">
        <w:rPr>
          <w:rFonts w:ascii="Arial" w:eastAsia="Times New Roman" w:hAnsi="Arial" w:cs="Arial"/>
          <w:b/>
          <w:color w:val="000000"/>
          <w:u w:val="single"/>
          <w:lang w:eastAsia="cs-CZ"/>
        </w:rPr>
        <w:t>.11.2025:</w:t>
      </w:r>
      <w:r w:rsidRPr="00B2512A">
        <w:rPr>
          <w:rFonts w:ascii="Arial" w:eastAsia="Times New Roman" w:hAnsi="Arial" w:cs="Arial"/>
          <w:b/>
          <w:color w:val="000000"/>
          <w:lang w:eastAsia="cs-CZ"/>
        </w:rPr>
        <w:t xml:space="preserve">  </w:t>
      </w:r>
    </w:p>
    <w:p w14:paraId="4413A77E" w14:textId="77777777" w:rsidR="00DD0D3C" w:rsidRPr="00B2512A" w:rsidRDefault="00DD0D3C" w:rsidP="00DD0D3C">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410D554E" w14:textId="77777777" w:rsidR="00DD0D3C" w:rsidRPr="00B2512A" w:rsidRDefault="00DD0D3C" w:rsidP="00DD0D3C">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378E6495" w14:textId="77777777" w:rsidR="00DD0D3C" w:rsidRPr="00B2512A" w:rsidRDefault="00DD0D3C" w:rsidP="00DD0D3C">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6CB57A66" w14:textId="77777777" w:rsidR="00DD0D3C" w:rsidRPr="00B2512A" w:rsidRDefault="00DD0D3C" w:rsidP="00DD0D3C">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092585D5" w14:textId="77777777" w:rsidR="00DD0D3C" w:rsidRPr="00B2512A" w:rsidRDefault="00DD0D3C" w:rsidP="00DD0D3C">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7F8BE9B5" w14:textId="77777777" w:rsidR="00DD0D3C" w:rsidRPr="00B2512A" w:rsidRDefault="00DD0D3C" w:rsidP="00DD0D3C">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3591C0D6" w14:textId="77777777" w:rsidR="00DD0D3C" w:rsidRPr="00B2512A" w:rsidRDefault="00DD0D3C" w:rsidP="00DD0D3C">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339FA3CA" w14:textId="77777777" w:rsidR="00DD0D3C" w:rsidRPr="00B2512A" w:rsidRDefault="00DD0D3C" w:rsidP="00DD0D3C">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14:paraId="0E5B5241" w14:textId="77777777" w:rsidR="00DD0D3C" w:rsidRPr="00B2512A" w:rsidRDefault="00DD0D3C" w:rsidP="00DD0D3C">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606F413B" w14:textId="77777777" w:rsidR="00DD0D3C" w:rsidRPr="00B2512A" w:rsidRDefault="00DD0D3C" w:rsidP="00DD0D3C">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2726686D" w14:textId="77777777" w:rsidR="00DD0D3C" w:rsidRPr="00B2512A" w:rsidRDefault="00DD0D3C" w:rsidP="00DD0D3C">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0780D7F8" w14:textId="77777777" w:rsidR="00DD0D3C" w:rsidRPr="00B2512A" w:rsidRDefault="00DD0D3C" w:rsidP="00DD0D3C">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74EA0BAC" w14:textId="77777777" w:rsidR="00DD0D3C" w:rsidRDefault="00DD0D3C" w:rsidP="00DD0D3C">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051DFBB4" w14:textId="77777777" w:rsidR="00DD0D3C" w:rsidRPr="00B2512A" w:rsidRDefault="00DD0D3C" w:rsidP="00DD0D3C">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lastRenderedPageBreak/>
        <w:t xml:space="preserve">(3) V uzavřeném pásmu se dále nařizuje:  </w:t>
      </w:r>
    </w:p>
    <w:p w14:paraId="6A4DEA07" w14:textId="77777777" w:rsidR="00DD0D3C" w:rsidRPr="00B2512A" w:rsidRDefault="00DD0D3C" w:rsidP="00DD0D3C">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4A17ECE1" w14:textId="77777777" w:rsidR="00DD0D3C" w:rsidRPr="00B2512A" w:rsidRDefault="00DD0D3C" w:rsidP="00DD0D3C">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12E74184" w14:textId="77777777" w:rsidR="00DD0D3C" w:rsidRPr="00B2512A" w:rsidRDefault="00DD0D3C" w:rsidP="00DD0D3C">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4CC92D42" w14:textId="77777777" w:rsidR="00DD0D3C" w:rsidRPr="00B2512A" w:rsidRDefault="00DD0D3C" w:rsidP="00DD0D3C">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5CDA21AE" w14:textId="77777777" w:rsidR="00DD0D3C" w:rsidRPr="00B2512A" w:rsidRDefault="00DD0D3C" w:rsidP="00DD0D3C">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374AEED9" w14:textId="77777777" w:rsidR="00DD0D3C" w:rsidRPr="00B2512A" w:rsidRDefault="00DD0D3C" w:rsidP="00DD0D3C">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50B9BE1E" w14:textId="7601CA1A" w:rsidR="00DD0D3C" w:rsidRPr="00B2512A" w:rsidRDefault="00DD0D3C" w:rsidP="00DD0D3C">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produkty živočišného původu</w:t>
      </w:r>
      <w:r w:rsidR="0000593C">
        <w:rPr>
          <w:rFonts w:ascii="Arial" w:eastAsia="Times New Roman" w:hAnsi="Arial" w:cs="Arial"/>
          <w:color w:val="000000"/>
          <w:lang w:eastAsia="cs-CZ"/>
        </w:rPr>
        <w:t xml:space="preserve">, vyjma </w:t>
      </w:r>
      <w:proofErr w:type="spellStart"/>
      <w:r w:rsidR="0000593C">
        <w:rPr>
          <w:rFonts w:ascii="Arial" w:eastAsia="Times New Roman" w:hAnsi="Arial" w:cs="Arial"/>
          <w:color w:val="000000"/>
          <w:lang w:eastAsia="cs-CZ"/>
        </w:rPr>
        <w:t>kadáverů</w:t>
      </w:r>
      <w:proofErr w:type="spellEnd"/>
      <w:r w:rsidR="0000593C">
        <w:rPr>
          <w:rFonts w:ascii="Arial" w:eastAsia="Times New Roman" w:hAnsi="Arial" w:cs="Arial"/>
          <w:color w:val="000000"/>
          <w:lang w:eastAsia="cs-CZ"/>
        </w:rPr>
        <w:t xml:space="preserve"> zvířat do asanačního podniku,</w:t>
      </w:r>
      <w:r w:rsidRPr="00B2512A">
        <w:rPr>
          <w:rFonts w:ascii="Arial" w:eastAsia="Times New Roman" w:hAnsi="Arial" w:cs="Arial"/>
          <w:color w:val="000000"/>
          <w:lang w:eastAsia="cs-CZ"/>
        </w:rPr>
        <w:t xml:space="preserve"> pocházející z uzavřeného pásma a přepravované mimo toto pásmo </w:t>
      </w:r>
      <w:r w:rsidRPr="001D7292">
        <w:rPr>
          <w:rFonts w:ascii="Arial" w:eastAsia="Times New Roman" w:hAnsi="Arial" w:cs="Arial"/>
          <w:color w:val="000000"/>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00BF6316" w14:textId="77777777" w:rsidR="00DD0D3C" w:rsidRPr="00B2512A" w:rsidRDefault="00DD0D3C" w:rsidP="00DD0D3C">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494902D5" w14:textId="77777777" w:rsidR="00DD0D3C" w:rsidRPr="00B2512A" w:rsidRDefault="00DD0D3C" w:rsidP="00DD0D3C">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10FE75EE" w14:textId="77777777" w:rsidR="00DD0D3C" w:rsidRPr="00B2512A" w:rsidRDefault="00DD0D3C" w:rsidP="00DD0D3C">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0CFEF485" w14:textId="77777777" w:rsidR="00DD0D3C" w:rsidRPr="00B2512A" w:rsidRDefault="00DD0D3C" w:rsidP="00DD0D3C">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2BF7499D" w14:textId="77777777" w:rsidR="00DD0D3C" w:rsidRPr="00B2512A" w:rsidRDefault="00DD0D3C" w:rsidP="00DD0D3C">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48CFE7D2" w14:textId="4F3D98D2" w:rsidR="00DD0D3C" w:rsidRPr="00B2512A" w:rsidRDefault="00DD0D3C" w:rsidP="00DD0D3C">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w:t>
      </w:r>
    </w:p>
    <w:p w14:paraId="6AFD50AF" w14:textId="77777777" w:rsidR="00DD0D3C" w:rsidRPr="00B2512A" w:rsidRDefault="00DD0D3C" w:rsidP="00DD0D3C">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130D2AE9" w14:textId="77777777" w:rsidR="00DD0D3C" w:rsidRPr="00B2512A" w:rsidRDefault="00DD0D3C" w:rsidP="00424632">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7B33DE52" w14:textId="77777777" w:rsidR="00DD0D3C" w:rsidRPr="00B2512A" w:rsidRDefault="00DD0D3C" w:rsidP="00424632">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0FE4DA0A" w14:textId="77777777" w:rsidR="00DD0D3C" w:rsidRPr="00B2512A" w:rsidRDefault="00DD0D3C" w:rsidP="00424632">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598D7AFD" w14:textId="77777777" w:rsidR="00DD0D3C" w:rsidRPr="00B2512A" w:rsidRDefault="00DD0D3C" w:rsidP="00424632">
      <w:pPr>
        <w:numPr>
          <w:ilvl w:val="0"/>
          <w:numId w:val="12"/>
        </w:numPr>
        <w:spacing w:before="120" w:after="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23B40F15" w14:textId="77777777" w:rsidR="00DD0D3C" w:rsidRPr="00B2512A" w:rsidRDefault="00DD0D3C" w:rsidP="00424632">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zákaz přemisťování násadových vajec z hospodářství či chovů; </w:t>
      </w:r>
    </w:p>
    <w:p w14:paraId="4DB363EE" w14:textId="77777777" w:rsidR="00DD0D3C" w:rsidRPr="00B2512A" w:rsidRDefault="00DD0D3C" w:rsidP="00424632">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760D905A" w14:textId="77777777" w:rsidR="00DD0D3C" w:rsidRPr="00B2512A" w:rsidRDefault="00DD0D3C" w:rsidP="00424632">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0167C64F" w14:textId="77777777" w:rsidR="00DD0D3C" w:rsidRPr="00B2512A" w:rsidRDefault="00DD0D3C" w:rsidP="00424632">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14:paraId="052F70B0" w14:textId="77777777" w:rsidR="00DD0D3C" w:rsidRPr="00B2512A" w:rsidRDefault="00DD0D3C" w:rsidP="00424632">
      <w:pPr>
        <w:spacing w:before="120" w:after="0"/>
        <w:ind w:left="567"/>
        <w:rPr>
          <w:rFonts w:ascii="Arial" w:eastAsia="Times New Roman" w:hAnsi="Arial" w:cs="Arial"/>
          <w:color w:val="000000"/>
          <w:lang w:eastAsia="cs-CZ"/>
        </w:rPr>
      </w:pPr>
      <w:r w:rsidRPr="00B2512A">
        <w:rPr>
          <w:rFonts w:ascii="Arial" w:eastAsia="Times New Roman" w:hAnsi="Arial" w:cs="Arial"/>
          <w:color w:val="000000"/>
          <w:lang w:eastAsia="cs-CZ"/>
        </w:rPr>
        <w:t xml:space="preserve"> </w:t>
      </w:r>
    </w:p>
    <w:p w14:paraId="0802B4F5" w14:textId="77777777" w:rsidR="00DD0D3C" w:rsidRPr="001E06CF" w:rsidRDefault="00DD0D3C" w:rsidP="00424632">
      <w:pPr>
        <w:numPr>
          <w:ilvl w:val="1"/>
          <w:numId w:val="12"/>
        </w:numPr>
        <w:spacing w:before="120" w:after="0"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w:t>
      </w:r>
      <w:proofErr w:type="gramStart"/>
      <w:r w:rsidRPr="00B2512A">
        <w:rPr>
          <w:rFonts w:ascii="Arial" w:eastAsia="Times New Roman" w:hAnsi="Arial" w:cs="Arial"/>
          <w:color w:val="000000"/>
          <w:lang w:eastAsia="cs-CZ"/>
        </w:rPr>
        <w:t>odst.(</w:t>
      </w:r>
      <w:proofErr w:type="gramEnd"/>
      <w:r w:rsidRPr="00B2512A">
        <w:rPr>
          <w:rFonts w:ascii="Arial" w:eastAsia="Times New Roman" w:hAnsi="Arial" w:cs="Arial"/>
          <w:color w:val="000000"/>
          <w:lang w:eastAsia="cs-CZ"/>
        </w:rPr>
        <w:t xml:space="preserve">1) tohoto článku. </w:t>
      </w:r>
    </w:p>
    <w:p w14:paraId="6AE4CFA2" w14:textId="77777777" w:rsidR="00DD0D3C" w:rsidRPr="00B2512A" w:rsidRDefault="00DD0D3C" w:rsidP="00DD0D3C">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66FE765D" w14:textId="77777777" w:rsidR="00DD0D3C" w:rsidRPr="00B2512A" w:rsidRDefault="00DD0D3C" w:rsidP="00DD0D3C">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14:paraId="4B0FAB38" w14:textId="77777777" w:rsidR="00DD0D3C" w:rsidRPr="00B2512A" w:rsidRDefault="00DD0D3C" w:rsidP="00DD0D3C">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Po zrušení ochranného pásma budou nadále uplatňovány v celém uzavřeném pásmu opatření jako pro pásmo dozoru. </w:t>
      </w:r>
    </w:p>
    <w:p w14:paraId="33287097" w14:textId="77777777" w:rsidR="00DD0D3C" w:rsidRPr="00B2512A" w:rsidRDefault="00DD0D3C" w:rsidP="00DD0D3C">
      <w:pPr>
        <w:spacing w:after="112" w:line="250" w:lineRule="auto"/>
        <w:ind w:left="426" w:right="14"/>
        <w:contextualSpacing/>
        <w:jc w:val="both"/>
        <w:rPr>
          <w:rFonts w:ascii="Arial" w:eastAsia="Times New Roman" w:hAnsi="Arial" w:cs="Arial"/>
          <w:color w:val="000000"/>
          <w:lang w:eastAsia="cs-CZ"/>
        </w:rPr>
      </w:pPr>
    </w:p>
    <w:p w14:paraId="31742440" w14:textId="77777777" w:rsidR="00DD0D3C" w:rsidRPr="00B2512A" w:rsidRDefault="00DD0D3C" w:rsidP="00DD0D3C">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36B5EA09" w14:textId="77777777" w:rsidR="00DD0D3C" w:rsidRPr="00B2512A" w:rsidRDefault="00DD0D3C" w:rsidP="00DD0D3C">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5</w:t>
      </w:r>
    </w:p>
    <w:p w14:paraId="7BE02FA3" w14:textId="77777777" w:rsidR="00DD0D3C" w:rsidRPr="00B2512A" w:rsidRDefault="00DD0D3C" w:rsidP="00DD0D3C">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Sankce</w:t>
      </w:r>
    </w:p>
    <w:p w14:paraId="62906E48" w14:textId="77777777" w:rsidR="00DD0D3C" w:rsidRPr="00B2512A" w:rsidRDefault="00DD0D3C" w:rsidP="00DD0D3C">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59E3B9EA" w14:textId="77777777" w:rsidR="00DD0D3C" w:rsidRPr="00B2512A" w:rsidRDefault="00DD0D3C" w:rsidP="00DD0D3C">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a) 100 000 Kč, jde-li o fyzickou osobu, </w:t>
      </w:r>
    </w:p>
    <w:p w14:paraId="10602638" w14:textId="77777777" w:rsidR="00DD0D3C" w:rsidRDefault="00DD0D3C" w:rsidP="00DD0D3C">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b) 2 000 000 Kč, jde-li o právnickou osobu nebo podnikající fyzickou osobu</w:t>
      </w:r>
    </w:p>
    <w:p w14:paraId="4618EBF6" w14:textId="77777777" w:rsidR="00DD0D3C" w:rsidRPr="00B2512A" w:rsidRDefault="00DD0D3C" w:rsidP="00DD0D3C">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45210413" w14:textId="77777777" w:rsidR="00DD0D3C" w:rsidRPr="00B2512A" w:rsidRDefault="00DD0D3C" w:rsidP="00DD0D3C">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14:paraId="1EA6203A" w14:textId="77777777" w:rsidR="00DD0D3C" w:rsidRPr="00762986" w:rsidRDefault="00DD0D3C" w:rsidP="00DD0D3C">
      <w:pPr>
        <w:ind w:firstLine="708"/>
        <w:jc w:val="both"/>
        <w:rPr>
          <w:rFonts w:ascii="Arial" w:eastAsia="Times New Roman" w:hAnsi="Arial" w:cs="Arial"/>
        </w:rPr>
      </w:pPr>
      <w:r w:rsidRPr="00762986">
        <w:rPr>
          <w:rFonts w:ascii="Arial" w:eastAsia="Times New Roman" w:hAnsi="Arial" w:cs="Arial"/>
        </w:rPr>
        <w:t>(1)   Pro účely nařízení Evropského parlamentu a Rady (EU) 2016/429 se rozumí:</w:t>
      </w:r>
    </w:p>
    <w:p w14:paraId="662F03F2" w14:textId="77777777" w:rsidR="00DD0D3C" w:rsidRPr="00762986" w:rsidRDefault="00DD0D3C" w:rsidP="00DD0D3C">
      <w:pPr>
        <w:spacing w:after="0"/>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34B74191" w14:textId="77777777" w:rsidR="00DD0D3C" w:rsidRPr="00762986" w:rsidRDefault="00DD0D3C" w:rsidP="00DD0D3C">
      <w:pPr>
        <w:spacing w:after="0"/>
        <w:jc w:val="both"/>
        <w:rPr>
          <w:rFonts w:ascii="Arial" w:eastAsia="Times New Roman" w:hAnsi="Arial" w:cs="Arial"/>
        </w:rPr>
      </w:pPr>
      <w:r w:rsidRPr="00762986">
        <w:rPr>
          <w:rFonts w:ascii="Arial" w:eastAsia="Times New Roman" w:hAnsi="Arial" w:cs="Arial"/>
        </w:rPr>
        <w:t>a) produkce masa, konzumních vajec a jiných produktů,</w:t>
      </w:r>
    </w:p>
    <w:p w14:paraId="755B2BAB" w14:textId="77777777" w:rsidR="00DD0D3C" w:rsidRPr="00762986" w:rsidRDefault="00DD0D3C" w:rsidP="00DD0D3C">
      <w:pPr>
        <w:spacing w:after="0"/>
        <w:jc w:val="both"/>
        <w:rPr>
          <w:rFonts w:ascii="Arial" w:eastAsia="Times New Roman" w:hAnsi="Arial" w:cs="Arial"/>
        </w:rPr>
      </w:pPr>
      <w:r w:rsidRPr="00762986">
        <w:rPr>
          <w:rFonts w:ascii="Arial" w:eastAsia="Times New Roman" w:hAnsi="Arial" w:cs="Arial"/>
        </w:rPr>
        <w:t>b) zazvěření zvěře pernaté,</w:t>
      </w:r>
    </w:p>
    <w:p w14:paraId="45A730B6" w14:textId="77777777" w:rsidR="00DD0D3C" w:rsidRPr="00762986" w:rsidRDefault="00DD0D3C" w:rsidP="00DD0D3C">
      <w:pPr>
        <w:spacing w:after="0"/>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3A049E0B" w14:textId="77777777" w:rsidR="00DD0D3C" w:rsidRPr="00762986" w:rsidRDefault="00DD0D3C" w:rsidP="00DD0D3C">
      <w:pPr>
        <w:spacing w:before="240" w:after="240"/>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5E2FE35C" w14:textId="77777777" w:rsidR="00DD0D3C" w:rsidRDefault="00DD0D3C" w:rsidP="00DD0D3C">
      <w:pPr>
        <w:autoSpaceDE w:val="0"/>
        <w:autoSpaceDN w:val="0"/>
        <w:adjustRightInd w:val="0"/>
        <w:spacing w:before="120" w:after="0" w:line="240" w:lineRule="auto"/>
        <w:ind w:firstLine="708"/>
        <w:jc w:val="both"/>
        <w:rPr>
          <w:rFonts w:ascii="Arial" w:eastAsia="Times New Roman" w:hAnsi="Arial" w:cs="Arial"/>
          <w:lang w:eastAsia="cs-CZ"/>
        </w:rPr>
      </w:pPr>
      <w:r w:rsidRPr="00762986">
        <w:rPr>
          <w:rFonts w:ascii="Arial" w:eastAsia="Times New Roman" w:hAnsi="Arial" w:cs="Arial"/>
          <w:lang w:eastAsia="cs-CZ"/>
        </w:rPr>
        <w:t>(2)   Aviární influenza (ptačí chřipka) je infekční onemocnění ptáků virového původu. Původcem onemocnění je chřipkový virus typu A, různých subtypů. Onemocnění se klinicky projevuje apatií, sníženým příjmem krmiva, sníženou snáškou, dýchacími potíže</w:t>
      </w:r>
      <w:r>
        <w:rPr>
          <w:rFonts w:ascii="Arial" w:eastAsia="Times New Roman" w:hAnsi="Arial" w:cs="Arial"/>
          <w:lang w:eastAsia="cs-CZ"/>
        </w:rPr>
        <w:t xml:space="preserve">mi, otoky na </w:t>
      </w:r>
      <w:r>
        <w:rPr>
          <w:rFonts w:ascii="Arial" w:eastAsia="Times New Roman" w:hAnsi="Arial" w:cs="Arial"/>
          <w:lang w:eastAsia="cs-CZ"/>
        </w:rPr>
        <w:lastRenderedPageBreak/>
        <w:t xml:space="preserve">hlavě, </w:t>
      </w:r>
      <w:proofErr w:type="spellStart"/>
      <w:r>
        <w:rPr>
          <w:rFonts w:ascii="Arial" w:eastAsia="Times New Roman" w:hAnsi="Arial" w:cs="Arial"/>
          <w:lang w:eastAsia="cs-CZ"/>
        </w:rPr>
        <w:t>krváceninami</w:t>
      </w:r>
      <w:proofErr w:type="spellEnd"/>
      <w:r w:rsidRPr="00762986">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762986">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6E3238AE" w14:textId="77777777" w:rsidR="00DD0D3C" w:rsidRPr="00B2512A" w:rsidRDefault="00DD0D3C" w:rsidP="00DD0D3C">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17B55982" w14:textId="77777777" w:rsidR="00DD0D3C" w:rsidRPr="00B2512A" w:rsidRDefault="00DD0D3C" w:rsidP="00DD0D3C">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Poučení o náhradách nákladů a ztrát</w:t>
      </w:r>
    </w:p>
    <w:p w14:paraId="23379217" w14:textId="77777777" w:rsidR="00DD0D3C" w:rsidRDefault="00DD0D3C" w:rsidP="00DD0D3C">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4C24435" w14:textId="77777777" w:rsidR="00DD0D3C" w:rsidRPr="00B2512A" w:rsidRDefault="00DD0D3C" w:rsidP="00DD0D3C">
      <w:pPr>
        <w:spacing w:before="24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8</w:t>
      </w:r>
    </w:p>
    <w:p w14:paraId="5BBF950C" w14:textId="77777777" w:rsidR="00DD0D3C" w:rsidRPr="00B2512A" w:rsidRDefault="00DD0D3C" w:rsidP="00DD0D3C">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Společná a závěrečná ustanovení</w:t>
      </w:r>
    </w:p>
    <w:p w14:paraId="5FC5C77F" w14:textId="77777777" w:rsidR="00DD0D3C" w:rsidRPr="00B2512A" w:rsidRDefault="00DD0D3C" w:rsidP="00DD0D3C">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418340AF" w14:textId="77777777" w:rsidR="00DD0D3C" w:rsidRPr="00B2512A" w:rsidRDefault="00DD0D3C" w:rsidP="00DD0D3C">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6355427A" w14:textId="77777777" w:rsidR="00DD0D3C" w:rsidRPr="00B2512A" w:rsidRDefault="00DD0D3C" w:rsidP="00DD0D3C">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58E43868" w14:textId="0B7E0668" w:rsidR="00DD0D3C" w:rsidRPr="00B2512A" w:rsidRDefault="00DD0D3C" w:rsidP="00DD0D3C">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B2512A">
        <w:rPr>
          <w:rFonts w:ascii="Arial" w:eastAsia="Times New Roman" w:hAnsi="Arial" w:cs="Arial"/>
          <w:lang w:eastAsia="cs-CZ"/>
        </w:rPr>
        <w:t>V </w:t>
      </w:r>
      <w:r w:rsidRPr="00B2512A">
        <w:rPr>
          <w:rFonts w:ascii="Arial" w:eastAsia="Times New Roman" w:hAnsi="Arial" w:cs="Times New Roman"/>
          <w:lang w:eastAsia="cs-CZ"/>
        </w:rPr>
        <w:t>Benešově</w:t>
      </w:r>
      <w:r w:rsidRPr="00B2512A">
        <w:rPr>
          <w:rFonts w:ascii="Arial" w:eastAsia="Times New Roman" w:hAnsi="Arial" w:cs="Arial"/>
          <w:lang w:eastAsia="cs-CZ"/>
        </w:rPr>
        <w:t xml:space="preserve"> dne </w:t>
      </w:r>
      <w:r w:rsidR="00AC729E">
        <w:rPr>
          <w:rFonts w:ascii="Arial" w:eastAsia="Times New Roman" w:hAnsi="Arial" w:cs="Times New Roman"/>
          <w:lang w:eastAsia="cs-CZ"/>
        </w:rPr>
        <w:t>18</w:t>
      </w:r>
      <w:r>
        <w:rPr>
          <w:rFonts w:ascii="Arial" w:eastAsia="Times New Roman" w:hAnsi="Arial" w:cs="Times New Roman"/>
          <w:lang w:eastAsia="cs-CZ"/>
        </w:rPr>
        <w:t>.11.2025</w:t>
      </w:r>
    </w:p>
    <w:p w14:paraId="4654D1CF" w14:textId="77777777" w:rsidR="00DD0D3C" w:rsidRPr="00B2512A" w:rsidRDefault="00DD0D3C" w:rsidP="00DD0D3C">
      <w:pPr>
        <w:autoSpaceDE w:val="0"/>
        <w:autoSpaceDN w:val="0"/>
        <w:adjustRightInd w:val="0"/>
        <w:spacing w:after="0" w:line="240" w:lineRule="auto"/>
        <w:jc w:val="both"/>
        <w:rPr>
          <w:rFonts w:ascii="Arial" w:eastAsia="Times New Roman" w:hAnsi="Arial" w:cs="Arial"/>
          <w:color w:val="000000"/>
          <w:sz w:val="20"/>
          <w:szCs w:val="20"/>
        </w:rPr>
      </w:pPr>
    </w:p>
    <w:p w14:paraId="3F01DED8" w14:textId="77777777" w:rsidR="00DD0D3C" w:rsidRPr="00B2512A" w:rsidRDefault="00DD0D3C" w:rsidP="00DD0D3C">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MVDr. Otto Vraný</w:t>
      </w:r>
    </w:p>
    <w:p w14:paraId="45CEECD8" w14:textId="77777777" w:rsidR="00DD0D3C" w:rsidRPr="00B2512A" w:rsidRDefault="00DD0D3C" w:rsidP="00DD0D3C">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ředitel Krajské veterinární správy</w:t>
      </w:r>
    </w:p>
    <w:p w14:paraId="2E60F549" w14:textId="77777777" w:rsidR="00DD0D3C" w:rsidRPr="00B2512A" w:rsidRDefault="00DD0D3C" w:rsidP="00DD0D3C">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Státní veterinární správy pro Středočeský kraj</w:t>
      </w:r>
    </w:p>
    <w:p w14:paraId="58AEAAB0" w14:textId="77777777" w:rsidR="00DD0D3C" w:rsidRPr="00B2512A" w:rsidRDefault="00DD0D3C" w:rsidP="00DD0D3C">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podepsáno elektronicky</w:t>
      </w:r>
    </w:p>
    <w:p w14:paraId="3FD7127B" w14:textId="77777777" w:rsidR="00DD0D3C" w:rsidRDefault="00DD0D3C" w:rsidP="00DD0D3C">
      <w:pPr>
        <w:keepNext/>
        <w:autoSpaceDE w:val="0"/>
        <w:autoSpaceDN w:val="0"/>
        <w:adjustRightInd w:val="0"/>
        <w:spacing w:after="0" w:line="240" w:lineRule="auto"/>
        <w:rPr>
          <w:rFonts w:ascii="Arial" w:eastAsia="Times New Roman" w:hAnsi="Arial" w:cs="Arial"/>
          <w:b/>
          <w:bCs/>
          <w:szCs w:val="20"/>
          <w:lang w:eastAsia="cs-CZ"/>
        </w:rPr>
      </w:pPr>
    </w:p>
    <w:p w14:paraId="38ECCBC8" w14:textId="77777777" w:rsidR="00DD0D3C" w:rsidRDefault="00DD0D3C" w:rsidP="00DD0D3C">
      <w:pPr>
        <w:keepNext/>
        <w:autoSpaceDE w:val="0"/>
        <w:autoSpaceDN w:val="0"/>
        <w:adjustRightInd w:val="0"/>
        <w:spacing w:after="0" w:line="240" w:lineRule="auto"/>
        <w:rPr>
          <w:rFonts w:ascii="Arial" w:eastAsia="Times New Roman" w:hAnsi="Arial" w:cs="Arial"/>
          <w:b/>
          <w:bCs/>
          <w:szCs w:val="20"/>
          <w:lang w:eastAsia="cs-CZ"/>
        </w:rPr>
      </w:pPr>
    </w:p>
    <w:p w14:paraId="4A6B8BED" w14:textId="77777777" w:rsidR="00DD0D3C" w:rsidRDefault="00DD0D3C" w:rsidP="00DD0D3C">
      <w:pPr>
        <w:keepNext/>
        <w:autoSpaceDE w:val="0"/>
        <w:autoSpaceDN w:val="0"/>
        <w:adjustRightInd w:val="0"/>
        <w:spacing w:after="0" w:line="240" w:lineRule="auto"/>
        <w:rPr>
          <w:rFonts w:ascii="Arial" w:eastAsia="Times New Roman" w:hAnsi="Arial" w:cs="Arial"/>
          <w:b/>
          <w:bCs/>
          <w:szCs w:val="20"/>
          <w:lang w:eastAsia="cs-CZ"/>
        </w:rPr>
      </w:pPr>
      <w:r>
        <w:rPr>
          <w:rFonts w:ascii="Arial" w:eastAsia="Times New Roman" w:hAnsi="Arial" w:cs="Arial"/>
          <w:b/>
          <w:bCs/>
          <w:szCs w:val="20"/>
          <w:lang w:eastAsia="cs-CZ"/>
        </w:rPr>
        <w:t>Příloha:</w:t>
      </w:r>
    </w:p>
    <w:p w14:paraId="7F6A9949" w14:textId="77777777" w:rsidR="00DD0D3C" w:rsidRDefault="00DD0D3C" w:rsidP="00DD0D3C">
      <w:pPr>
        <w:pStyle w:val="Odstavecseseznamem"/>
        <w:numPr>
          <w:ilvl w:val="0"/>
          <w:numId w:val="7"/>
        </w:numPr>
        <w:autoSpaceDE w:val="0"/>
        <w:autoSpaceDN w:val="0"/>
        <w:adjustRightInd w:val="0"/>
        <w:spacing w:after="60" w:line="240" w:lineRule="auto"/>
        <w:ind w:left="425" w:hanging="357"/>
        <w:contextualSpacing w:val="0"/>
        <w:rPr>
          <w:rFonts w:ascii="Arial" w:hAnsi="Arial" w:cs="Arial"/>
          <w:color w:val="000000"/>
        </w:rPr>
      </w:pPr>
      <w:r w:rsidRPr="0039366F">
        <w:rPr>
          <w:rFonts w:ascii="Arial" w:hAnsi="Arial" w:cs="Arial"/>
          <w:color w:val="000000"/>
        </w:rPr>
        <w:t xml:space="preserve">sčítací list drůbeže a jiných ptáků v </w:t>
      </w:r>
      <w:proofErr w:type="spellStart"/>
      <w:r w:rsidRPr="0039366F">
        <w:rPr>
          <w:rFonts w:ascii="Arial" w:hAnsi="Arial" w:cs="Arial"/>
          <w:color w:val="000000"/>
        </w:rPr>
        <w:t>drobnochovu</w:t>
      </w:r>
      <w:proofErr w:type="spellEnd"/>
      <w:r w:rsidRPr="0039366F">
        <w:rPr>
          <w:rFonts w:ascii="Arial" w:hAnsi="Arial" w:cs="Arial"/>
          <w:color w:val="000000"/>
        </w:rPr>
        <w:t xml:space="preserve"> – pomocná dokumentace</w:t>
      </w:r>
      <w:r>
        <w:rPr>
          <w:rFonts w:ascii="Arial" w:hAnsi="Arial" w:cs="Arial"/>
          <w:color w:val="000000"/>
        </w:rPr>
        <w:t xml:space="preserve"> (.</w:t>
      </w:r>
      <w:proofErr w:type="spellStart"/>
      <w:r>
        <w:rPr>
          <w:rFonts w:ascii="Arial" w:hAnsi="Arial" w:cs="Arial"/>
          <w:color w:val="000000"/>
        </w:rPr>
        <w:t>docx</w:t>
      </w:r>
      <w:proofErr w:type="spellEnd"/>
      <w:r>
        <w:rPr>
          <w:rFonts w:ascii="Arial" w:hAnsi="Arial" w:cs="Arial"/>
          <w:color w:val="000000"/>
        </w:rPr>
        <w:t>)</w:t>
      </w:r>
    </w:p>
    <w:p w14:paraId="37878520" w14:textId="77777777" w:rsidR="00DD0D3C" w:rsidRDefault="00DD0D3C" w:rsidP="00DD0D3C">
      <w:pPr>
        <w:pStyle w:val="Odstavecseseznamem"/>
        <w:numPr>
          <w:ilvl w:val="0"/>
          <w:numId w:val="7"/>
        </w:numPr>
        <w:autoSpaceDE w:val="0"/>
        <w:autoSpaceDN w:val="0"/>
        <w:adjustRightInd w:val="0"/>
        <w:spacing w:after="60" w:line="240" w:lineRule="auto"/>
        <w:ind w:left="425" w:hanging="357"/>
        <w:contextualSpacing w:val="0"/>
        <w:rPr>
          <w:rFonts w:ascii="Arial" w:hAnsi="Arial" w:cs="Arial"/>
          <w:color w:val="000000"/>
        </w:rPr>
      </w:pPr>
      <w:r>
        <w:rPr>
          <w:rFonts w:ascii="Arial" w:hAnsi="Arial" w:cs="Arial"/>
          <w:color w:val="000000"/>
        </w:rPr>
        <w:t>leták SVS pro chovatele a informacemi k ptačí chřipce (.</w:t>
      </w:r>
      <w:proofErr w:type="spellStart"/>
      <w:r>
        <w:rPr>
          <w:rFonts w:ascii="Arial" w:hAnsi="Arial" w:cs="Arial"/>
          <w:color w:val="000000"/>
        </w:rPr>
        <w:t>pdf</w:t>
      </w:r>
      <w:proofErr w:type="spellEnd"/>
      <w:r>
        <w:rPr>
          <w:rFonts w:ascii="Arial" w:hAnsi="Arial" w:cs="Arial"/>
          <w:color w:val="000000"/>
        </w:rPr>
        <w:t>)</w:t>
      </w:r>
    </w:p>
    <w:p w14:paraId="650ADCFD" w14:textId="77777777" w:rsidR="00DD0D3C" w:rsidRPr="0039366F" w:rsidRDefault="00DD0D3C" w:rsidP="00DD0D3C">
      <w:pPr>
        <w:pStyle w:val="Odstavecseseznamem"/>
        <w:numPr>
          <w:ilvl w:val="0"/>
          <w:numId w:val="7"/>
        </w:numPr>
        <w:autoSpaceDE w:val="0"/>
        <w:autoSpaceDN w:val="0"/>
        <w:adjustRightInd w:val="0"/>
        <w:spacing w:after="0" w:line="240" w:lineRule="auto"/>
        <w:ind w:left="426"/>
        <w:rPr>
          <w:rFonts w:ascii="Arial" w:hAnsi="Arial" w:cs="Arial"/>
          <w:color w:val="000000"/>
        </w:rPr>
      </w:pPr>
      <w:r>
        <w:rPr>
          <w:rFonts w:ascii="Arial" w:hAnsi="Arial" w:cs="Arial"/>
          <w:color w:val="000000"/>
        </w:rPr>
        <w:t>leták EFSA pro chovatele s informacemi k ptačí chřipce (.</w:t>
      </w:r>
      <w:proofErr w:type="spellStart"/>
      <w:r>
        <w:rPr>
          <w:rFonts w:ascii="Arial" w:hAnsi="Arial" w:cs="Arial"/>
          <w:color w:val="000000"/>
        </w:rPr>
        <w:t>pdf</w:t>
      </w:r>
      <w:proofErr w:type="spellEnd"/>
      <w:r>
        <w:rPr>
          <w:rFonts w:ascii="Arial" w:hAnsi="Arial" w:cs="Arial"/>
          <w:color w:val="000000"/>
        </w:rPr>
        <w:t>)</w:t>
      </w:r>
    </w:p>
    <w:p w14:paraId="129C2760" w14:textId="5F620804" w:rsidR="00DD0D3C" w:rsidRPr="00B2512A" w:rsidRDefault="00424632" w:rsidP="00DD0D3C">
      <w:pPr>
        <w:keepNext/>
        <w:autoSpaceDE w:val="0"/>
        <w:autoSpaceDN w:val="0"/>
        <w:adjustRightInd w:val="0"/>
        <w:spacing w:before="600" w:after="0" w:line="240" w:lineRule="auto"/>
        <w:rPr>
          <w:rFonts w:ascii="Arial" w:eastAsia="Times New Roman" w:hAnsi="Arial" w:cs="Arial"/>
          <w:b/>
          <w:bCs/>
          <w:szCs w:val="20"/>
          <w:lang w:eastAsia="cs-CZ"/>
        </w:rPr>
      </w:pPr>
      <w:r>
        <w:rPr>
          <w:rFonts w:ascii="Arial" w:eastAsia="Times New Roman" w:hAnsi="Arial" w:cs="Arial"/>
          <w:b/>
          <w:bCs/>
          <w:szCs w:val="20"/>
          <w:lang w:eastAsia="cs-CZ"/>
        </w:rPr>
        <w:lastRenderedPageBreak/>
        <w:t>O</w:t>
      </w:r>
      <w:r w:rsidR="00DD0D3C" w:rsidRPr="00B2512A">
        <w:rPr>
          <w:rFonts w:ascii="Arial" w:eastAsia="Times New Roman" w:hAnsi="Arial" w:cs="Arial"/>
          <w:b/>
          <w:bCs/>
          <w:szCs w:val="20"/>
          <w:lang w:eastAsia="cs-CZ"/>
        </w:rPr>
        <w:t>bdrží:</w:t>
      </w:r>
    </w:p>
    <w:p w14:paraId="0B9F39A3" w14:textId="77777777" w:rsidR="00DD0D3C" w:rsidRPr="00B2512A" w:rsidRDefault="00DD0D3C" w:rsidP="00DD0D3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Krajský úřad Středočeského kraje, Zborovská 81, 150 00 Praha </w:t>
      </w:r>
      <w:proofErr w:type="gramStart"/>
      <w:r w:rsidRPr="00B2512A">
        <w:rPr>
          <w:rFonts w:ascii="Arial" w:eastAsia="Times New Roman" w:hAnsi="Arial" w:cs="Arial"/>
          <w:szCs w:val="24"/>
          <w:lang w:eastAsia="cs-CZ"/>
        </w:rPr>
        <w:t>5-Smíchov</w:t>
      </w:r>
      <w:proofErr w:type="gramEnd"/>
      <w:r w:rsidRPr="00B2512A">
        <w:rPr>
          <w:rFonts w:ascii="Arial" w:eastAsia="Times New Roman" w:hAnsi="Arial" w:cs="Arial"/>
          <w:szCs w:val="24"/>
          <w:lang w:eastAsia="cs-CZ"/>
        </w:rPr>
        <w:t xml:space="preserve"> </w:t>
      </w:r>
    </w:p>
    <w:p w14:paraId="7672D8AF" w14:textId="77777777" w:rsidR="00DD0D3C" w:rsidRPr="00B2512A" w:rsidRDefault="00DD0D3C" w:rsidP="00DD0D3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Hasičský záchranný sbor Středočeského kraje, Jana Palacha 1970, 272 01 Kladno  </w:t>
      </w:r>
    </w:p>
    <w:p w14:paraId="2EEFB3CD" w14:textId="77777777" w:rsidR="00DD0D3C" w:rsidRPr="00B2512A" w:rsidRDefault="00DD0D3C" w:rsidP="00DD0D3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Krajské ředitelství policie Středočeského kraje, Na </w:t>
      </w:r>
      <w:proofErr w:type="spellStart"/>
      <w:r w:rsidRPr="00B2512A">
        <w:rPr>
          <w:rFonts w:ascii="Arial" w:eastAsia="Times New Roman" w:hAnsi="Arial" w:cs="Arial"/>
          <w:szCs w:val="24"/>
          <w:lang w:eastAsia="cs-CZ"/>
        </w:rPr>
        <w:t>Baních</w:t>
      </w:r>
      <w:proofErr w:type="spellEnd"/>
      <w:r w:rsidRPr="00B2512A">
        <w:rPr>
          <w:rFonts w:ascii="Arial" w:eastAsia="Times New Roman" w:hAnsi="Arial" w:cs="Arial"/>
          <w:szCs w:val="24"/>
          <w:lang w:eastAsia="cs-CZ"/>
        </w:rPr>
        <w:t xml:space="preserve"> 1535 156 00 Praha 5 </w:t>
      </w:r>
    </w:p>
    <w:p w14:paraId="3CD18DA0" w14:textId="77777777" w:rsidR="00DD0D3C" w:rsidRPr="00B2512A" w:rsidRDefault="00DD0D3C" w:rsidP="00DD0D3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Krajská hygienická stanice Středočeského kraje se sídlem v Praze, Dittrichova 17,128 01 PRAHA 2</w:t>
      </w:r>
    </w:p>
    <w:p w14:paraId="607ADA88" w14:textId="09D72374" w:rsidR="00DD0D3C" w:rsidRDefault="00DD0D3C" w:rsidP="00DD0D3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Obec s rozšířenou působností </w:t>
      </w:r>
      <w:r>
        <w:rPr>
          <w:rFonts w:ascii="Arial" w:eastAsia="Times New Roman" w:hAnsi="Arial" w:cs="Arial"/>
          <w:szCs w:val="24"/>
          <w:lang w:eastAsia="cs-CZ"/>
        </w:rPr>
        <w:t>Příbram</w:t>
      </w:r>
    </w:p>
    <w:p w14:paraId="1D77C5BA" w14:textId="05FD222A" w:rsidR="00DD0D3C" w:rsidRPr="00DD0D3C" w:rsidRDefault="00DD0D3C" w:rsidP="00DD0D3C">
      <w:pPr>
        <w:spacing w:before="120" w:after="0" w:line="240" w:lineRule="auto"/>
        <w:jc w:val="both"/>
        <w:rPr>
          <w:rFonts w:ascii="Arial" w:eastAsia="Times New Roman" w:hAnsi="Arial" w:cs="Arial"/>
          <w:b/>
          <w:bCs/>
          <w:szCs w:val="24"/>
          <w:lang w:eastAsia="cs-CZ"/>
        </w:rPr>
      </w:pPr>
      <w:r w:rsidRPr="00DD0D3C">
        <w:rPr>
          <w:rFonts w:ascii="Arial" w:eastAsia="Times New Roman" w:hAnsi="Arial" w:cs="Arial"/>
          <w:b/>
          <w:szCs w:val="24"/>
          <w:lang w:eastAsia="cs-CZ"/>
        </w:rPr>
        <w:t>Obec</w:t>
      </w:r>
      <w:r>
        <w:rPr>
          <w:rFonts w:ascii="Arial" w:eastAsia="Times New Roman" w:hAnsi="Arial" w:cs="Arial"/>
          <w:b/>
          <w:szCs w:val="24"/>
          <w:lang w:eastAsia="cs-CZ"/>
        </w:rPr>
        <w:t xml:space="preserve"> Koupě</w:t>
      </w:r>
    </w:p>
    <w:p w14:paraId="333C2F25" w14:textId="3D89EB3B" w:rsidR="00661489" w:rsidRPr="00DD0D3C" w:rsidRDefault="00661489" w:rsidP="00DD0D3C">
      <w:pPr>
        <w:tabs>
          <w:tab w:val="left" w:pos="709"/>
          <w:tab w:val="left" w:pos="5387"/>
        </w:tabs>
        <w:spacing w:before="120" w:after="0" w:line="240" w:lineRule="auto"/>
        <w:jc w:val="both"/>
        <w:rPr>
          <w:rFonts w:ascii="Arial" w:eastAsia="Calibri" w:hAnsi="Arial" w:cs="Times New Roman"/>
          <w:color w:val="000000" w:themeColor="text1"/>
          <w:sz w:val="20"/>
          <w:szCs w:val="20"/>
        </w:rPr>
      </w:pPr>
    </w:p>
    <w:sectPr w:rsidR="00661489" w:rsidRPr="00DD0D3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55AFA5B4" w:rsidR="00461078" w:rsidRDefault="00461078">
        <w:pPr>
          <w:pStyle w:val="Zpat"/>
          <w:jc w:val="center"/>
        </w:pPr>
        <w:r>
          <w:fldChar w:fldCharType="begin"/>
        </w:r>
        <w:r>
          <w:instrText>PAGE   \* MERGEFORMAT</w:instrText>
        </w:r>
        <w:r>
          <w:fldChar w:fldCharType="separate"/>
        </w:r>
        <w:r w:rsidR="00AC729E">
          <w:rPr>
            <w:noProof/>
          </w:rPr>
          <w:t>5</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382"/>
    <w:multiLevelType w:val="hybridMultilevel"/>
    <w:tmpl w:val="E89AE5BC"/>
    <w:lvl w:ilvl="0" w:tplc="A3600480">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F9E687EE">
      <w:start w:val="50"/>
      <w:numFmt w:val="bullet"/>
      <w:lvlText w:val="-"/>
      <w:lvlJc w:val="left"/>
      <w:pPr>
        <w:ind w:left="2340" w:hanging="360"/>
      </w:pPr>
      <w:rPr>
        <w:rFonts w:ascii="Arial" w:eastAsia="Aptos"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1D739A9"/>
    <w:multiLevelType w:val="hybridMultilevel"/>
    <w:tmpl w:val="A08201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CB90656"/>
    <w:multiLevelType w:val="hybridMultilevel"/>
    <w:tmpl w:val="5A12E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58228580">
    <w:abstractNumId w:val="6"/>
  </w:num>
  <w:num w:numId="2" w16cid:durableId="1201820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3845389">
    <w:abstractNumId w:val="10"/>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515852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1345227">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5555447">
    <w:abstractNumId w:val="8"/>
  </w:num>
  <w:num w:numId="7" w16cid:durableId="1814332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3834207">
    <w:abstractNumId w:val="5"/>
  </w:num>
  <w:num w:numId="9" w16cid:durableId="1055347405">
    <w:abstractNumId w:val="2"/>
  </w:num>
  <w:num w:numId="10" w16cid:durableId="425347490">
    <w:abstractNumId w:val="4"/>
  </w:num>
  <w:num w:numId="11" w16cid:durableId="119959006">
    <w:abstractNumId w:val="1"/>
  </w:num>
  <w:num w:numId="12" w16cid:durableId="1126318869">
    <w:abstractNumId w:val="7"/>
  </w:num>
  <w:num w:numId="13" w16cid:durableId="1419668915">
    <w:abstractNumId w:val="3"/>
  </w:num>
  <w:num w:numId="14" w16cid:durableId="2072462140">
    <w:abstractNumId w:val="9"/>
  </w:num>
  <w:num w:numId="15" w16cid:durableId="205796409">
    <w:abstractNumId w:val="13"/>
  </w:num>
  <w:num w:numId="16" w16cid:durableId="2040931030">
    <w:abstractNumId w:val="0"/>
  </w:num>
  <w:num w:numId="17" w16cid:durableId="445348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593C"/>
    <w:rsid w:val="00256328"/>
    <w:rsid w:val="00312826"/>
    <w:rsid w:val="00362F56"/>
    <w:rsid w:val="00424632"/>
    <w:rsid w:val="00461078"/>
    <w:rsid w:val="00616664"/>
    <w:rsid w:val="00661489"/>
    <w:rsid w:val="00740498"/>
    <w:rsid w:val="008A17E7"/>
    <w:rsid w:val="009066E7"/>
    <w:rsid w:val="00AB1E28"/>
    <w:rsid w:val="00AC729E"/>
    <w:rsid w:val="00B61D07"/>
    <w:rsid w:val="00DC4873"/>
    <w:rsid w:val="00DD0D3C"/>
    <w:rsid w:val="00E0754C"/>
    <w:rsid w:val="00F51E5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oruen">
    <w:name w:val="Doručení"/>
    <w:basedOn w:val="Normln"/>
    <w:next w:val="Normln"/>
    <w:rsid w:val="00DD0D3C"/>
    <w:pPr>
      <w:autoSpaceDE w:val="0"/>
      <w:autoSpaceDN w:val="0"/>
      <w:adjustRightInd w:val="0"/>
      <w:spacing w:before="480" w:after="0" w:line="240" w:lineRule="auto"/>
    </w:pPr>
    <w:rPr>
      <w:rFonts w:ascii="Arial" w:eastAsia="Times New Roman" w:hAnsi="Arial" w:cs="Arial"/>
      <w:b/>
      <w:bCs/>
      <w:sz w:val="20"/>
      <w:szCs w:val="20"/>
      <w:lang w:eastAsia="cs-CZ"/>
    </w:rPr>
  </w:style>
  <w:style w:type="character" w:styleId="Hypertextovodkaz">
    <w:name w:val="Hyperlink"/>
    <w:basedOn w:val="Standardnpsmoodstavce"/>
    <w:uiPriority w:val="99"/>
    <w:unhideWhenUsed/>
    <w:rsid w:val="00DD0D3C"/>
    <w:rPr>
      <w:color w:val="0563C1" w:themeColor="hyperlink"/>
      <w:u w:val="single"/>
    </w:rPr>
  </w:style>
  <w:style w:type="character" w:styleId="Sledovanodkaz">
    <w:name w:val="FollowedHyperlink"/>
    <w:basedOn w:val="Standardnpsmoodstavce"/>
    <w:uiPriority w:val="99"/>
    <w:semiHidden/>
    <w:unhideWhenUsed/>
    <w:rsid w:val="008A17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B61D07"/>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2131</Words>
  <Characters>12579</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12</cp:revision>
  <dcterms:created xsi:type="dcterms:W3CDTF">2022-01-27T08:47:00Z</dcterms:created>
  <dcterms:modified xsi:type="dcterms:W3CDTF">2025-11-18T10:49:00Z</dcterms:modified>
</cp:coreProperties>
</file>