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8BA" w:rsidRDefault="000618BA" w:rsidP="000618BA">
      <w:pPr>
        <w:spacing w:line="276" w:lineRule="auto"/>
        <w:jc w:val="center"/>
        <w:rPr>
          <w:rFonts w:ascii="Arial" w:hAnsi="Arial" w:cs="Arial"/>
          <w:b/>
          <w:spacing w:val="80"/>
          <w:sz w:val="36"/>
          <w:szCs w:val="36"/>
        </w:rPr>
      </w:pPr>
      <w:r>
        <w:rPr>
          <w:rFonts w:ascii="Arial" w:hAnsi="Arial" w:cs="Arial"/>
          <w:b/>
          <w:spacing w:val="80"/>
          <w:sz w:val="36"/>
          <w:szCs w:val="36"/>
        </w:rPr>
        <w:t>OBEC LUKAVICE</w:t>
      </w:r>
    </w:p>
    <w:p w:rsidR="000618BA" w:rsidRDefault="000618BA" w:rsidP="000618B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Lukavice</w:t>
      </w:r>
    </w:p>
    <w:p w:rsidR="000618BA" w:rsidRDefault="000618BA" w:rsidP="000618B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0618BA" w:rsidRDefault="000618BA" w:rsidP="000618B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Obecně závazná vyhláška obce Lukavice č. </w:t>
      </w:r>
      <w:r w:rsidR="008D555C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/2021,</w:t>
      </w:r>
    </w:p>
    <w:p w:rsidR="000618BA" w:rsidRDefault="000618BA" w:rsidP="000618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8D555C">
        <w:rPr>
          <w:rFonts w:ascii="Arial" w:hAnsi="Arial" w:cs="Arial"/>
          <w:b/>
          <w:color w:val="000000"/>
          <w:sz w:val="28"/>
          <w:szCs w:val="28"/>
        </w:rPr>
        <w:t xml:space="preserve">místním poplatku za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obecní systém odpadového hospodářství </w:t>
      </w:r>
    </w:p>
    <w:p w:rsidR="000618BA" w:rsidRDefault="000618BA" w:rsidP="000618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8D555C" w:rsidRDefault="00AC18A4" w:rsidP="008D555C">
      <w:pPr>
        <w:pStyle w:val="nzevzkona"/>
        <w:tabs>
          <w:tab w:val="left" w:pos="2977"/>
        </w:tabs>
        <w:spacing w:before="12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D555C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618BA" w:rsidRPr="008D555C">
        <w:rPr>
          <w:rFonts w:ascii="Arial" w:hAnsi="Arial" w:cs="Arial"/>
          <w:b w:val="0"/>
          <w:sz w:val="22"/>
          <w:szCs w:val="22"/>
        </w:rPr>
        <w:t xml:space="preserve">Lukavice </w:t>
      </w:r>
      <w:r w:rsidRPr="008D555C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618BA" w:rsidRPr="008D555C">
        <w:rPr>
          <w:rFonts w:ascii="Arial" w:hAnsi="Arial" w:cs="Arial"/>
          <w:b w:val="0"/>
          <w:sz w:val="22"/>
          <w:szCs w:val="22"/>
        </w:rPr>
        <w:t>26. 10. 2021</w:t>
      </w:r>
      <w:r w:rsidRPr="008D555C">
        <w:rPr>
          <w:rFonts w:ascii="Arial" w:hAnsi="Arial" w:cs="Arial"/>
          <w:b w:val="0"/>
          <w:sz w:val="22"/>
          <w:szCs w:val="22"/>
        </w:rPr>
        <w:t xml:space="preserve"> usnesením </w:t>
      </w:r>
      <w:r w:rsidR="009E51AC">
        <w:rPr>
          <w:rFonts w:ascii="Arial" w:hAnsi="Arial" w:cs="Arial"/>
          <w:b w:val="0"/>
          <w:sz w:val="22"/>
          <w:szCs w:val="22"/>
        </w:rPr>
        <w:br/>
      </w:r>
      <w:r w:rsidRPr="008D555C">
        <w:rPr>
          <w:rFonts w:ascii="Arial" w:hAnsi="Arial" w:cs="Arial"/>
          <w:b w:val="0"/>
          <w:sz w:val="22"/>
          <w:szCs w:val="22"/>
        </w:rPr>
        <w:t>č.</w:t>
      </w:r>
      <w:r w:rsidR="009E51AC">
        <w:rPr>
          <w:rFonts w:ascii="Arial" w:hAnsi="Arial" w:cs="Arial"/>
          <w:b w:val="0"/>
          <w:sz w:val="22"/>
          <w:szCs w:val="22"/>
        </w:rPr>
        <w:t xml:space="preserve"> </w:t>
      </w:r>
      <w:r w:rsidR="00C42271">
        <w:rPr>
          <w:rFonts w:ascii="Arial" w:hAnsi="Arial" w:cs="Arial"/>
          <w:b w:val="0"/>
          <w:sz w:val="22"/>
          <w:szCs w:val="22"/>
        </w:rPr>
        <w:t>OBLU</w:t>
      </w:r>
      <w:r w:rsidR="009E51AC">
        <w:rPr>
          <w:rFonts w:ascii="Arial" w:hAnsi="Arial" w:cs="Arial"/>
          <w:b w:val="0"/>
          <w:sz w:val="22"/>
          <w:szCs w:val="22"/>
        </w:rPr>
        <w:t xml:space="preserve"> </w:t>
      </w:r>
      <w:r w:rsidR="00C42271">
        <w:rPr>
          <w:rFonts w:ascii="Arial" w:hAnsi="Arial" w:cs="Arial"/>
          <w:b w:val="0"/>
          <w:sz w:val="22"/>
          <w:szCs w:val="22"/>
        </w:rPr>
        <w:t xml:space="preserve">618/2021/5 </w:t>
      </w:r>
      <w:r w:rsidRPr="008D555C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8D555C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8D555C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8D555C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8D555C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8D555C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8D555C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8D555C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8D555C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8D555C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8D555C">
        <w:rPr>
          <w:rFonts w:ascii="Arial" w:hAnsi="Arial" w:cs="Arial"/>
          <w:b w:val="0"/>
          <w:bCs w:val="0"/>
          <w:sz w:val="22"/>
          <w:szCs w:val="22"/>
        </w:rPr>
        <w:t>,</w:t>
      </w:r>
      <w:r w:rsidRPr="008D555C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8D555C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8D555C" w:rsidRDefault="00131160" w:rsidP="008D555C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Čl. 1</w:t>
      </w:r>
    </w:p>
    <w:p w:rsidR="00131160" w:rsidRPr="008D555C" w:rsidRDefault="00131160" w:rsidP="008D555C">
      <w:pPr>
        <w:pStyle w:val="Nzvy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Úvodní ustanovení</w:t>
      </w:r>
    </w:p>
    <w:p w:rsidR="00131160" w:rsidRPr="008D555C" w:rsidRDefault="00131160" w:rsidP="008D555C">
      <w:pPr>
        <w:pStyle w:val="Zkladntextodsazen"/>
        <w:numPr>
          <w:ilvl w:val="0"/>
          <w:numId w:val="1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 xml:space="preserve">Obec </w:t>
      </w:r>
      <w:r w:rsidR="000618BA" w:rsidRPr="008D555C">
        <w:rPr>
          <w:rFonts w:ascii="Arial" w:hAnsi="Arial" w:cs="Arial"/>
          <w:sz w:val="22"/>
          <w:szCs w:val="22"/>
        </w:rPr>
        <w:t>Lukavice</w:t>
      </w:r>
      <w:r w:rsidRPr="008D555C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8D555C">
        <w:rPr>
          <w:rFonts w:ascii="Arial" w:hAnsi="Arial" w:cs="Arial"/>
          <w:sz w:val="22"/>
          <w:szCs w:val="22"/>
        </w:rPr>
        <w:t>obecní sy</w:t>
      </w:r>
      <w:r w:rsidR="00720121" w:rsidRPr="008D555C">
        <w:rPr>
          <w:rFonts w:ascii="Arial" w:hAnsi="Arial" w:cs="Arial"/>
          <w:sz w:val="22"/>
          <w:szCs w:val="22"/>
        </w:rPr>
        <w:t>s</w:t>
      </w:r>
      <w:r w:rsidR="00DB0904" w:rsidRPr="008D555C">
        <w:rPr>
          <w:rFonts w:ascii="Arial" w:hAnsi="Arial" w:cs="Arial"/>
          <w:sz w:val="22"/>
          <w:szCs w:val="22"/>
        </w:rPr>
        <w:t xml:space="preserve">tém odpadového hospodářství </w:t>
      </w:r>
      <w:r w:rsidRPr="008D555C">
        <w:rPr>
          <w:rFonts w:ascii="Arial" w:hAnsi="Arial" w:cs="Arial"/>
          <w:sz w:val="22"/>
          <w:szCs w:val="22"/>
        </w:rPr>
        <w:t>(dále jen „poplatek“).</w:t>
      </w:r>
    </w:p>
    <w:p w:rsidR="009D02DA" w:rsidRPr="008D555C" w:rsidRDefault="007165A1" w:rsidP="008D555C">
      <w:pPr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Správcem poplatku je obecní úřad</w:t>
      </w:r>
      <w:r w:rsidR="009D02DA" w:rsidRPr="008D555C">
        <w:rPr>
          <w:rFonts w:ascii="Arial" w:hAnsi="Arial" w:cs="Arial"/>
          <w:sz w:val="22"/>
          <w:szCs w:val="22"/>
        </w:rPr>
        <w:t>.</w:t>
      </w:r>
      <w:r w:rsidR="009D02DA" w:rsidRPr="008D555C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8D555C" w:rsidRDefault="00131160" w:rsidP="008D555C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Čl. 2</w:t>
      </w:r>
    </w:p>
    <w:p w:rsidR="00131160" w:rsidRPr="008D555C" w:rsidRDefault="00131160" w:rsidP="008D555C">
      <w:pPr>
        <w:pStyle w:val="Nzvy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Poplatník</w:t>
      </w:r>
    </w:p>
    <w:p w:rsidR="004C0427" w:rsidRPr="008D555C" w:rsidRDefault="00DB0904" w:rsidP="008D555C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Poplatníkem poplatku je</w:t>
      </w:r>
      <w:r w:rsidR="00131160" w:rsidRPr="008D555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8D555C">
        <w:rPr>
          <w:rFonts w:ascii="Arial" w:hAnsi="Arial" w:cs="Arial"/>
          <w:sz w:val="22"/>
          <w:szCs w:val="22"/>
        </w:rPr>
        <w:t>:</w:t>
      </w:r>
    </w:p>
    <w:p w:rsidR="00650483" w:rsidRPr="008D555C" w:rsidRDefault="00650483" w:rsidP="008D555C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 w:rsidRPr="008D555C">
        <w:rPr>
          <w:sz w:val="22"/>
          <w:szCs w:val="22"/>
        </w:rPr>
        <w:t>a) fyzická osoba přihlášená v obci</w:t>
      </w:r>
      <w:r w:rsidR="00F137F9" w:rsidRPr="008D555C">
        <w:rPr>
          <w:rStyle w:val="Znakapoznpodarou"/>
          <w:sz w:val="22"/>
          <w:szCs w:val="22"/>
        </w:rPr>
        <w:footnoteReference w:id="3"/>
      </w:r>
      <w:r w:rsidRPr="008D555C">
        <w:rPr>
          <w:sz w:val="22"/>
          <w:szCs w:val="22"/>
        </w:rPr>
        <w:t xml:space="preserve"> nebo </w:t>
      </w:r>
    </w:p>
    <w:p w:rsidR="00650483" w:rsidRPr="008D555C" w:rsidRDefault="00650483" w:rsidP="008D555C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 w:rsidRPr="008D555C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8D555C" w:rsidRDefault="009E188F" w:rsidP="008D555C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8D555C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8D555C" w:rsidRDefault="00CD0C08" w:rsidP="008D555C">
      <w:pPr>
        <w:pStyle w:val="slalnk"/>
        <w:keepNext w:val="0"/>
        <w:keepLines w:val="0"/>
        <w:spacing w:before="120" w:after="0" w:line="264" w:lineRule="auto"/>
        <w:ind w:left="4185" w:firstLine="63"/>
        <w:jc w:val="left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Čl. 3</w:t>
      </w:r>
    </w:p>
    <w:p w:rsidR="00CD0C08" w:rsidRPr="008D555C" w:rsidRDefault="00CD0C08" w:rsidP="008D555C">
      <w:pPr>
        <w:pStyle w:val="Nzvylnk"/>
        <w:keepNext w:val="0"/>
        <w:keepLines w:val="0"/>
        <w:spacing w:before="120" w:after="0" w:line="264" w:lineRule="auto"/>
        <w:ind w:left="3477" w:firstLine="63"/>
        <w:jc w:val="left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Poplatkové období</w:t>
      </w:r>
    </w:p>
    <w:p w:rsidR="00CD0C08" w:rsidRPr="008D555C" w:rsidRDefault="00CD0C08" w:rsidP="008D555C">
      <w:pPr>
        <w:pStyle w:val="slalnk"/>
        <w:keepNext w:val="0"/>
        <w:keepLines w:val="0"/>
        <w:spacing w:before="120" w:after="0" w:line="264" w:lineRule="auto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D555C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8D555C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8D555C" w:rsidRDefault="00131160" w:rsidP="008D555C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lastRenderedPageBreak/>
        <w:t xml:space="preserve">Čl. </w:t>
      </w:r>
      <w:r w:rsidR="00CD0C08" w:rsidRPr="008D555C">
        <w:rPr>
          <w:rFonts w:ascii="Arial" w:hAnsi="Arial" w:cs="Arial"/>
          <w:sz w:val="22"/>
          <w:szCs w:val="22"/>
        </w:rPr>
        <w:t>4</w:t>
      </w:r>
    </w:p>
    <w:p w:rsidR="00131160" w:rsidRPr="008D555C" w:rsidRDefault="00131160" w:rsidP="008D555C">
      <w:pPr>
        <w:pStyle w:val="Nzvy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Ohlašovací povinnost</w:t>
      </w:r>
    </w:p>
    <w:p w:rsidR="003F03CB" w:rsidRPr="008D555C" w:rsidRDefault="00131160" w:rsidP="008D555C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 xml:space="preserve">Poplatník </w:t>
      </w:r>
      <w:r w:rsidR="00087ACD" w:rsidRPr="008D555C">
        <w:rPr>
          <w:rFonts w:ascii="Arial" w:hAnsi="Arial" w:cs="Arial"/>
          <w:sz w:val="22"/>
          <w:szCs w:val="22"/>
        </w:rPr>
        <w:t xml:space="preserve">je povinen podat správci poplatku ohlášení nejpozději </w:t>
      </w:r>
      <w:r w:rsidR="00087ACD" w:rsidRPr="004E6654">
        <w:rPr>
          <w:rFonts w:ascii="Arial" w:hAnsi="Arial" w:cs="Arial"/>
          <w:b/>
          <w:sz w:val="22"/>
          <w:szCs w:val="22"/>
        </w:rPr>
        <w:t xml:space="preserve">do </w:t>
      </w:r>
      <w:r w:rsidR="000618BA" w:rsidRPr="004E6654">
        <w:rPr>
          <w:rFonts w:ascii="Arial" w:hAnsi="Arial" w:cs="Arial"/>
          <w:b/>
          <w:sz w:val="22"/>
          <w:szCs w:val="22"/>
        </w:rPr>
        <w:t>30</w:t>
      </w:r>
      <w:r w:rsidR="00087ACD" w:rsidRPr="004E6654">
        <w:rPr>
          <w:rFonts w:ascii="Arial" w:hAnsi="Arial" w:cs="Arial"/>
          <w:b/>
          <w:sz w:val="22"/>
          <w:szCs w:val="22"/>
        </w:rPr>
        <w:t xml:space="preserve"> dnů</w:t>
      </w:r>
      <w:r w:rsidR="00087ACD" w:rsidRPr="008D555C">
        <w:rPr>
          <w:rFonts w:ascii="Arial" w:hAnsi="Arial" w:cs="Arial"/>
          <w:sz w:val="22"/>
          <w:szCs w:val="22"/>
        </w:rPr>
        <w:t xml:space="preserve"> ode dne</w:t>
      </w:r>
      <w:r w:rsidR="003F03CB" w:rsidRPr="008D555C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8D555C" w:rsidRDefault="00087ACD" w:rsidP="008D555C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V ohlášení poplatník uvede</w:t>
      </w:r>
      <w:r w:rsidRPr="008D555C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8D555C">
        <w:rPr>
          <w:rFonts w:ascii="Arial" w:hAnsi="Arial" w:cs="Arial"/>
          <w:sz w:val="22"/>
          <w:szCs w:val="22"/>
        </w:rPr>
        <w:t xml:space="preserve"> </w:t>
      </w:r>
    </w:p>
    <w:p w:rsidR="00087ACD" w:rsidRPr="008D555C" w:rsidRDefault="00087ACD" w:rsidP="008D555C">
      <w:pPr>
        <w:numPr>
          <w:ilvl w:val="1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</w:t>
      </w:r>
      <w:r w:rsidR="00D460AB">
        <w:rPr>
          <w:rFonts w:ascii="Arial" w:hAnsi="Arial" w:cs="Arial"/>
          <w:sz w:val="22"/>
          <w:szCs w:val="22"/>
        </w:rPr>
        <w:t> </w:t>
      </w:r>
      <w:r w:rsidRPr="008D555C">
        <w:rPr>
          <w:rFonts w:ascii="Arial" w:hAnsi="Arial" w:cs="Arial"/>
          <w:sz w:val="22"/>
          <w:szCs w:val="22"/>
        </w:rPr>
        <w:t>poplatkových věcech,</w:t>
      </w:r>
    </w:p>
    <w:p w:rsidR="00087ACD" w:rsidRPr="008D555C" w:rsidRDefault="00087ACD" w:rsidP="008D555C">
      <w:pPr>
        <w:numPr>
          <w:ilvl w:val="1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8D555C">
        <w:rPr>
          <w:rFonts w:ascii="Arial" w:hAnsi="Arial" w:cs="Arial"/>
          <w:sz w:val="22"/>
          <w:szCs w:val="22"/>
        </w:rPr>
        <w:t>t</w:t>
      </w:r>
      <w:r w:rsidRPr="008D555C">
        <w:rPr>
          <w:rFonts w:ascii="Arial" w:hAnsi="Arial" w:cs="Arial"/>
          <w:sz w:val="22"/>
          <w:szCs w:val="22"/>
        </w:rPr>
        <w:t>níka,</w:t>
      </w:r>
    </w:p>
    <w:p w:rsidR="00087ACD" w:rsidRPr="008D555C" w:rsidRDefault="00087ACD" w:rsidP="008D555C">
      <w:pPr>
        <w:numPr>
          <w:ilvl w:val="1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8D555C" w:rsidRDefault="008560D9" w:rsidP="008D555C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8D555C">
        <w:rPr>
          <w:rFonts w:ascii="Arial" w:hAnsi="Arial" w:cs="Arial"/>
          <w:sz w:val="22"/>
          <w:szCs w:val="22"/>
        </w:rPr>
        <w:t>také</w:t>
      </w:r>
      <w:r w:rsidRPr="008D555C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8D555C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8D555C" w:rsidRDefault="00131160" w:rsidP="008D555C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</w:t>
      </w:r>
      <w:r w:rsidRPr="004E6654">
        <w:rPr>
          <w:rFonts w:ascii="Arial" w:hAnsi="Arial" w:cs="Arial"/>
          <w:b/>
          <w:sz w:val="22"/>
          <w:szCs w:val="22"/>
        </w:rPr>
        <w:t xml:space="preserve">do </w:t>
      </w:r>
      <w:r w:rsidR="000618BA" w:rsidRPr="004E6654">
        <w:rPr>
          <w:rFonts w:ascii="Arial" w:hAnsi="Arial" w:cs="Arial"/>
          <w:b/>
          <w:sz w:val="22"/>
          <w:szCs w:val="22"/>
        </w:rPr>
        <w:t>30</w:t>
      </w:r>
      <w:r w:rsidRPr="004E6654">
        <w:rPr>
          <w:rFonts w:ascii="Arial" w:hAnsi="Arial" w:cs="Arial"/>
          <w:b/>
          <w:sz w:val="22"/>
          <w:szCs w:val="22"/>
        </w:rPr>
        <w:t xml:space="preserve"> </w:t>
      </w:r>
      <w:r w:rsidR="00362A72" w:rsidRPr="004E6654">
        <w:rPr>
          <w:rFonts w:ascii="Arial" w:hAnsi="Arial" w:cs="Arial"/>
          <w:b/>
          <w:sz w:val="22"/>
          <w:szCs w:val="22"/>
        </w:rPr>
        <w:t>dnů</w:t>
      </w:r>
      <w:r w:rsidR="00362A72" w:rsidRPr="008D555C">
        <w:rPr>
          <w:rFonts w:ascii="Arial" w:hAnsi="Arial" w:cs="Arial"/>
          <w:sz w:val="22"/>
          <w:szCs w:val="22"/>
        </w:rPr>
        <w:t xml:space="preserve"> </w:t>
      </w:r>
      <w:r w:rsidRPr="008D555C">
        <w:rPr>
          <w:rFonts w:ascii="Arial" w:hAnsi="Arial" w:cs="Arial"/>
          <w:sz w:val="22"/>
          <w:szCs w:val="22"/>
        </w:rPr>
        <w:t>ode dne, kdy nastala.</w:t>
      </w:r>
      <w:r w:rsidRPr="008D555C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Pr="008D555C" w:rsidRDefault="00DD09F5" w:rsidP="008D555C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Povinnost oh</w:t>
      </w:r>
      <w:r w:rsidR="00371A61" w:rsidRPr="008D555C">
        <w:rPr>
          <w:rFonts w:ascii="Arial" w:hAnsi="Arial" w:cs="Arial"/>
          <w:sz w:val="22"/>
          <w:szCs w:val="22"/>
        </w:rPr>
        <w:t>lásit údaj podle odst</w:t>
      </w:r>
      <w:r w:rsidR="004A5FF4" w:rsidRPr="008D555C">
        <w:rPr>
          <w:rFonts w:ascii="Arial" w:hAnsi="Arial" w:cs="Arial"/>
          <w:sz w:val="22"/>
          <w:szCs w:val="22"/>
        </w:rPr>
        <w:t xml:space="preserve">avce </w:t>
      </w:r>
      <w:r w:rsidR="00371A61" w:rsidRPr="008D555C">
        <w:rPr>
          <w:rFonts w:ascii="Arial" w:hAnsi="Arial" w:cs="Arial"/>
          <w:sz w:val="22"/>
          <w:szCs w:val="22"/>
        </w:rPr>
        <w:t xml:space="preserve">2 </w:t>
      </w:r>
      <w:r w:rsidRPr="008D555C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</w:t>
      </w:r>
      <w:r w:rsidR="00D460AB">
        <w:rPr>
          <w:rFonts w:ascii="Arial" w:hAnsi="Arial" w:cs="Arial"/>
          <w:sz w:val="22"/>
          <w:szCs w:val="22"/>
        </w:rPr>
        <w:t> </w:t>
      </w:r>
      <w:r w:rsidRPr="008D555C">
        <w:rPr>
          <w:rFonts w:ascii="Arial" w:hAnsi="Arial" w:cs="Arial"/>
          <w:sz w:val="22"/>
          <w:szCs w:val="22"/>
        </w:rPr>
        <w:t>nichž má zřízen automatizovaný přístup. Okruh těchto údajů zveřejní správce poplatku na své úřední desce.</w:t>
      </w:r>
      <w:r w:rsidRPr="008D555C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8D555C" w:rsidRDefault="00131160" w:rsidP="008D555C">
      <w:pPr>
        <w:pStyle w:val="slalnk"/>
        <w:spacing w:before="120" w:after="0" w:line="264" w:lineRule="auto"/>
        <w:rPr>
          <w:rFonts w:ascii="Arial" w:hAnsi="Arial" w:cs="Arial"/>
          <w:i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 xml:space="preserve">Čl. </w:t>
      </w:r>
      <w:r w:rsidR="00CD0C08" w:rsidRPr="008D555C">
        <w:rPr>
          <w:rFonts w:ascii="Arial" w:hAnsi="Arial" w:cs="Arial"/>
          <w:sz w:val="22"/>
          <w:szCs w:val="22"/>
        </w:rPr>
        <w:t>5</w:t>
      </w:r>
    </w:p>
    <w:p w:rsidR="00131160" w:rsidRPr="008D555C" w:rsidRDefault="00131160" w:rsidP="008D555C">
      <w:pPr>
        <w:pStyle w:val="Nzvy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Sazba poplatku</w:t>
      </w:r>
    </w:p>
    <w:p w:rsidR="006A4A80" w:rsidRPr="008D555C" w:rsidRDefault="00131160" w:rsidP="008D555C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 xml:space="preserve">Sazba poplatku činí </w:t>
      </w:r>
      <w:r w:rsidR="00434600" w:rsidRPr="00434600">
        <w:rPr>
          <w:rFonts w:ascii="Arial" w:hAnsi="Arial" w:cs="Arial"/>
          <w:b/>
          <w:sz w:val="22"/>
          <w:szCs w:val="22"/>
        </w:rPr>
        <w:t>8</w:t>
      </w:r>
      <w:r w:rsidR="006515FE" w:rsidRPr="00434600">
        <w:rPr>
          <w:rFonts w:ascii="Arial" w:hAnsi="Arial" w:cs="Arial"/>
          <w:b/>
          <w:sz w:val="22"/>
          <w:szCs w:val="22"/>
        </w:rPr>
        <w:t>00</w:t>
      </w:r>
      <w:r w:rsidRPr="00434600">
        <w:rPr>
          <w:rFonts w:ascii="Arial" w:hAnsi="Arial" w:cs="Arial"/>
          <w:b/>
          <w:sz w:val="22"/>
          <w:szCs w:val="22"/>
        </w:rPr>
        <w:t xml:space="preserve"> Kč</w:t>
      </w:r>
      <w:r w:rsidR="006A4A80" w:rsidRPr="00434600">
        <w:rPr>
          <w:rFonts w:ascii="Arial" w:hAnsi="Arial" w:cs="Arial"/>
          <w:b/>
          <w:sz w:val="22"/>
          <w:szCs w:val="22"/>
        </w:rPr>
        <w:t>.</w:t>
      </w:r>
    </w:p>
    <w:p w:rsidR="006A4A80" w:rsidRPr="008D555C" w:rsidRDefault="006A4A80" w:rsidP="008D555C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D555C">
        <w:rPr>
          <w:rFonts w:ascii="Arial" w:hAnsi="Arial" w:cs="Arial"/>
          <w:sz w:val="22"/>
          <w:szCs w:val="22"/>
        </w:rPr>
        <w:t>Poplatek</w:t>
      </w:r>
      <w:proofErr w:type="gramEnd"/>
      <w:r w:rsidRPr="008D555C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8D555C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8D555C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8D555C" w:rsidRDefault="006A4A80" w:rsidP="008D555C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8D555C" w:rsidRDefault="006A4A80" w:rsidP="008D555C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8D555C" w:rsidRDefault="006A4A80" w:rsidP="008D555C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D555C">
        <w:rPr>
          <w:rFonts w:ascii="Arial" w:hAnsi="Arial" w:cs="Arial"/>
          <w:sz w:val="22"/>
          <w:szCs w:val="22"/>
        </w:rPr>
        <w:t>Poplatek</w:t>
      </w:r>
      <w:proofErr w:type="gramEnd"/>
      <w:r w:rsidRPr="008D555C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8D555C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8D555C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8D555C" w:rsidRDefault="006A4A80" w:rsidP="008D555C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8D555C" w:rsidRDefault="006A4A80" w:rsidP="008D555C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Pr="008D555C" w:rsidRDefault="006A4A80" w:rsidP="008D555C">
      <w:pPr>
        <w:spacing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c) je poplatník od poplatku osvobozen</w:t>
      </w:r>
      <w:r w:rsidRPr="008D555C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8D555C" w:rsidRDefault="00131160" w:rsidP="008D555C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lastRenderedPageBreak/>
        <w:t xml:space="preserve">Čl. </w:t>
      </w:r>
      <w:r w:rsidR="00CD0C08" w:rsidRPr="008D555C">
        <w:rPr>
          <w:rFonts w:ascii="Arial" w:hAnsi="Arial" w:cs="Arial"/>
          <w:sz w:val="22"/>
          <w:szCs w:val="22"/>
        </w:rPr>
        <w:t>6</w:t>
      </w:r>
    </w:p>
    <w:p w:rsidR="00131160" w:rsidRPr="008D555C" w:rsidRDefault="00131160" w:rsidP="008D555C">
      <w:pPr>
        <w:pStyle w:val="Nzvy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Splatnost poplatku</w:t>
      </w:r>
    </w:p>
    <w:p w:rsidR="00131160" w:rsidRPr="008D555C" w:rsidRDefault="00131160" w:rsidP="008D555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Poplatek je splatný jednorázově</w:t>
      </w:r>
      <w:r w:rsidR="00A904E7" w:rsidRPr="008D555C">
        <w:rPr>
          <w:rFonts w:ascii="Arial" w:hAnsi="Arial" w:cs="Arial"/>
          <w:sz w:val="22"/>
          <w:szCs w:val="22"/>
        </w:rPr>
        <w:t>,</w:t>
      </w:r>
      <w:r w:rsidRPr="008D555C">
        <w:rPr>
          <w:rFonts w:ascii="Arial" w:hAnsi="Arial" w:cs="Arial"/>
          <w:sz w:val="22"/>
          <w:szCs w:val="22"/>
        </w:rPr>
        <w:t xml:space="preserve"> a to nejpozději </w:t>
      </w:r>
      <w:r w:rsidRPr="008D555C">
        <w:rPr>
          <w:rFonts w:ascii="Arial" w:hAnsi="Arial" w:cs="Arial"/>
          <w:b/>
          <w:sz w:val="22"/>
          <w:szCs w:val="22"/>
        </w:rPr>
        <w:t xml:space="preserve">do </w:t>
      </w:r>
      <w:r w:rsidR="000618BA" w:rsidRPr="008D555C">
        <w:rPr>
          <w:rFonts w:ascii="Arial" w:hAnsi="Arial" w:cs="Arial"/>
          <w:b/>
          <w:sz w:val="22"/>
          <w:szCs w:val="22"/>
        </w:rPr>
        <w:t>31. 3.</w:t>
      </w:r>
      <w:r w:rsidR="00420943" w:rsidRPr="008D555C">
        <w:rPr>
          <w:rFonts w:ascii="Arial" w:hAnsi="Arial" w:cs="Arial"/>
          <w:b/>
          <w:sz w:val="22"/>
          <w:szCs w:val="22"/>
        </w:rPr>
        <w:t xml:space="preserve"> </w:t>
      </w:r>
      <w:r w:rsidRPr="008D555C">
        <w:rPr>
          <w:rFonts w:ascii="Arial" w:hAnsi="Arial" w:cs="Arial"/>
          <w:sz w:val="22"/>
          <w:szCs w:val="22"/>
        </w:rPr>
        <w:t>příslušného kalendářního roku</w:t>
      </w:r>
      <w:r w:rsidR="00420943" w:rsidRPr="008D555C">
        <w:rPr>
          <w:rFonts w:ascii="Arial" w:hAnsi="Arial" w:cs="Arial"/>
          <w:sz w:val="22"/>
          <w:szCs w:val="22"/>
        </w:rPr>
        <w:t>.</w:t>
      </w:r>
      <w:r w:rsidRPr="008D555C">
        <w:rPr>
          <w:rFonts w:ascii="Arial" w:hAnsi="Arial" w:cs="Arial"/>
          <w:sz w:val="22"/>
          <w:szCs w:val="22"/>
        </w:rPr>
        <w:t xml:space="preserve"> </w:t>
      </w:r>
    </w:p>
    <w:p w:rsidR="00131160" w:rsidRPr="008D555C" w:rsidRDefault="00131160" w:rsidP="008D555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8D555C">
        <w:rPr>
          <w:rFonts w:ascii="Arial" w:hAnsi="Arial" w:cs="Arial"/>
          <w:sz w:val="22"/>
          <w:szCs w:val="22"/>
        </w:rPr>
        <w:t> </w:t>
      </w:r>
      <w:r w:rsidRPr="008D555C">
        <w:rPr>
          <w:rFonts w:ascii="Arial" w:hAnsi="Arial" w:cs="Arial"/>
          <w:sz w:val="22"/>
          <w:szCs w:val="22"/>
        </w:rPr>
        <w:t>odst</w:t>
      </w:r>
      <w:r w:rsidR="004A5FF4" w:rsidRPr="008D555C">
        <w:rPr>
          <w:rFonts w:ascii="Arial" w:hAnsi="Arial" w:cs="Arial"/>
          <w:sz w:val="22"/>
          <w:szCs w:val="22"/>
        </w:rPr>
        <w:t xml:space="preserve">avci </w:t>
      </w:r>
      <w:r w:rsidRPr="008D555C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8D555C">
        <w:rPr>
          <w:rFonts w:ascii="Arial" w:hAnsi="Arial" w:cs="Arial"/>
          <w:sz w:val="22"/>
          <w:szCs w:val="22"/>
        </w:rPr>
        <w:t>ém poplatková povinnost vznikla.</w:t>
      </w:r>
      <w:r w:rsidRPr="008D555C">
        <w:rPr>
          <w:rFonts w:ascii="Arial" w:hAnsi="Arial" w:cs="Arial"/>
          <w:sz w:val="22"/>
          <w:szCs w:val="22"/>
        </w:rPr>
        <w:t xml:space="preserve"> </w:t>
      </w:r>
    </w:p>
    <w:p w:rsidR="003E4DB7" w:rsidRPr="008D555C" w:rsidRDefault="003E4DB7" w:rsidP="008D555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8D555C" w:rsidRDefault="00131160" w:rsidP="008D555C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 xml:space="preserve">Čl. </w:t>
      </w:r>
      <w:r w:rsidR="00CD0C08" w:rsidRPr="008D555C">
        <w:rPr>
          <w:rFonts w:ascii="Arial" w:hAnsi="Arial" w:cs="Arial"/>
          <w:sz w:val="22"/>
          <w:szCs w:val="22"/>
        </w:rPr>
        <w:t>7</w:t>
      </w:r>
    </w:p>
    <w:p w:rsidR="00131160" w:rsidRPr="008D555C" w:rsidRDefault="00131160" w:rsidP="008D555C">
      <w:pPr>
        <w:pStyle w:val="Nzvy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Osvobození a úlevy</w:t>
      </w:r>
    </w:p>
    <w:p w:rsidR="00A904E7" w:rsidRPr="008D555C" w:rsidRDefault="00A904E7" w:rsidP="004E6654">
      <w:pPr>
        <w:pStyle w:val="Default"/>
        <w:numPr>
          <w:ilvl w:val="0"/>
          <w:numId w:val="37"/>
        </w:numPr>
        <w:spacing w:before="120" w:line="264" w:lineRule="auto"/>
        <w:jc w:val="both"/>
        <w:rPr>
          <w:sz w:val="22"/>
          <w:szCs w:val="22"/>
        </w:rPr>
      </w:pPr>
      <w:r w:rsidRPr="008D555C">
        <w:rPr>
          <w:sz w:val="22"/>
          <w:szCs w:val="22"/>
        </w:rPr>
        <w:t>Od poplatku je osvobozena osoba, které poplatková povinnost vznikla z důvodu přihlášení v obci a která je</w:t>
      </w:r>
      <w:r w:rsidRPr="008D555C">
        <w:rPr>
          <w:rStyle w:val="Znakapoznpodarou"/>
          <w:sz w:val="22"/>
          <w:szCs w:val="22"/>
        </w:rPr>
        <w:footnoteReference w:id="12"/>
      </w:r>
      <w:r w:rsidRPr="008D555C">
        <w:rPr>
          <w:sz w:val="22"/>
          <w:szCs w:val="22"/>
        </w:rPr>
        <w:t xml:space="preserve"> </w:t>
      </w:r>
    </w:p>
    <w:p w:rsidR="00A904E7" w:rsidRPr="008D555C" w:rsidRDefault="00A904E7" w:rsidP="008D555C">
      <w:pPr>
        <w:pStyle w:val="Default"/>
        <w:tabs>
          <w:tab w:val="left" w:pos="851"/>
        </w:tabs>
        <w:spacing w:line="264" w:lineRule="auto"/>
        <w:ind w:left="851" w:hanging="284"/>
        <w:jc w:val="both"/>
        <w:rPr>
          <w:color w:val="auto"/>
          <w:sz w:val="22"/>
          <w:szCs w:val="22"/>
        </w:rPr>
      </w:pPr>
      <w:r w:rsidRPr="008D555C">
        <w:rPr>
          <w:sz w:val="22"/>
          <w:szCs w:val="22"/>
        </w:rPr>
        <w:t xml:space="preserve">a) </w:t>
      </w:r>
      <w:r w:rsidR="008D555C">
        <w:rPr>
          <w:sz w:val="22"/>
          <w:szCs w:val="22"/>
        </w:rPr>
        <w:tab/>
      </w:r>
      <w:r w:rsidRPr="008D555C"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A904E7" w:rsidRPr="008D555C" w:rsidRDefault="00A904E7" w:rsidP="008D555C">
      <w:pPr>
        <w:pStyle w:val="Default"/>
        <w:tabs>
          <w:tab w:val="left" w:pos="851"/>
        </w:tabs>
        <w:spacing w:line="264" w:lineRule="auto"/>
        <w:ind w:left="851" w:hanging="284"/>
        <w:jc w:val="both"/>
        <w:rPr>
          <w:color w:val="auto"/>
          <w:sz w:val="22"/>
          <w:szCs w:val="22"/>
        </w:rPr>
      </w:pPr>
      <w:r w:rsidRPr="008D555C">
        <w:rPr>
          <w:color w:val="auto"/>
          <w:sz w:val="22"/>
          <w:szCs w:val="22"/>
        </w:rPr>
        <w:t xml:space="preserve">b) </w:t>
      </w:r>
      <w:r w:rsidR="008D555C">
        <w:rPr>
          <w:color w:val="auto"/>
          <w:sz w:val="22"/>
          <w:szCs w:val="22"/>
        </w:rPr>
        <w:tab/>
      </w:r>
      <w:r w:rsidRPr="008D555C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8D555C" w:rsidRDefault="00A904E7" w:rsidP="008D555C">
      <w:pPr>
        <w:pStyle w:val="Default"/>
        <w:tabs>
          <w:tab w:val="left" w:pos="851"/>
        </w:tabs>
        <w:spacing w:line="264" w:lineRule="auto"/>
        <w:ind w:left="851" w:hanging="284"/>
        <w:jc w:val="both"/>
        <w:rPr>
          <w:color w:val="auto"/>
          <w:sz w:val="22"/>
          <w:szCs w:val="22"/>
        </w:rPr>
      </w:pPr>
      <w:r w:rsidRPr="008D555C">
        <w:rPr>
          <w:color w:val="auto"/>
          <w:sz w:val="22"/>
          <w:szCs w:val="22"/>
        </w:rPr>
        <w:t xml:space="preserve">c) </w:t>
      </w:r>
      <w:r w:rsidR="008D555C">
        <w:rPr>
          <w:color w:val="auto"/>
          <w:sz w:val="22"/>
          <w:szCs w:val="22"/>
        </w:rPr>
        <w:tab/>
      </w:r>
      <w:r w:rsidRPr="008D555C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8D555C" w:rsidRDefault="00A904E7" w:rsidP="008D555C">
      <w:pPr>
        <w:pStyle w:val="Default"/>
        <w:tabs>
          <w:tab w:val="left" w:pos="851"/>
        </w:tabs>
        <w:spacing w:line="264" w:lineRule="auto"/>
        <w:ind w:left="851" w:hanging="284"/>
        <w:jc w:val="both"/>
        <w:rPr>
          <w:color w:val="auto"/>
          <w:sz w:val="22"/>
          <w:szCs w:val="22"/>
        </w:rPr>
      </w:pPr>
      <w:r w:rsidRPr="008D555C">
        <w:rPr>
          <w:color w:val="auto"/>
          <w:sz w:val="22"/>
          <w:szCs w:val="22"/>
        </w:rPr>
        <w:t xml:space="preserve">d) </w:t>
      </w:r>
      <w:r w:rsidR="008D555C">
        <w:rPr>
          <w:color w:val="auto"/>
          <w:sz w:val="22"/>
          <w:szCs w:val="22"/>
        </w:rPr>
        <w:tab/>
      </w:r>
      <w:r w:rsidRPr="008D555C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A904E7" w:rsidRPr="008D555C" w:rsidRDefault="00A904E7" w:rsidP="008D555C">
      <w:pPr>
        <w:pStyle w:val="Default"/>
        <w:tabs>
          <w:tab w:val="left" w:pos="851"/>
        </w:tabs>
        <w:spacing w:line="264" w:lineRule="auto"/>
        <w:ind w:left="851" w:hanging="284"/>
        <w:jc w:val="both"/>
        <w:rPr>
          <w:color w:val="auto"/>
          <w:sz w:val="22"/>
          <w:szCs w:val="22"/>
        </w:rPr>
      </w:pPr>
      <w:r w:rsidRPr="008D555C">
        <w:rPr>
          <w:color w:val="auto"/>
          <w:sz w:val="22"/>
          <w:szCs w:val="22"/>
        </w:rPr>
        <w:t xml:space="preserve">e) </w:t>
      </w:r>
      <w:r w:rsidR="008D555C">
        <w:rPr>
          <w:color w:val="auto"/>
          <w:sz w:val="22"/>
          <w:szCs w:val="22"/>
        </w:rPr>
        <w:tab/>
      </w:r>
      <w:r w:rsidRPr="008D555C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131160" w:rsidRPr="004E6654" w:rsidRDefault="00131160" w:rsidP="004E6654">
      <w:pPr>
        <w:pStyle w:val="Default"/>
        <w:numPr>
          <w:ilvl w:val="0"/>
          <w:numId w:val="37"/>
        </w:numPr>
        <w:spacing w:before="120" w:line="264" w:lineRule="auto"/>
        <w:jc w:val="both"/>
        <w:rPr>
          <w:sz w:val="22"/>
          <w:szCs w:val="22"/>
        </w:rPr>
      </w:pPr>
      <w:r w:rsidRPr="004E6654">
        <w:rPr>
          <w:sz w:val="22"/>
          <w:szCs w:val="22"/>
        </w:rPr>
        <w:t>Od poplatku se osvobozuj</w:t>
      </w:r>
      <w:r w:rsidR="003E5852" w:rsidRPr="004E6654">
        <w:rPr>
          <w:sz w:val="22"/>
          <w:szCs w:val="22"/>
        </w:rPr>
        <w:t>e osoba, které poplatková povinnost vznikla z důvodu přihlášení v obci a</w:t>
      </w:r>
      <w:r w:rsidR="00F71D1C" w:rsidRPr="004E6654">
        <w:rPr>
          <w:sz w:val="22"/>
          <w:szCs w:val="22"/>
        </w:rPr>
        <w:t xml:space="preserve"> která</w:t>
      </w:r>
    </w:p>
    <w:p w:rsidR="00131160" w:rsidRPr="004E6654" w:rsidRDefault="008D555C" w:rsidP="00831893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E6654">
        <w:rPr>
          <w:rFonts w:ascii="Arial" w:hAnsi="Arial" w:cs="Arial"/>
          <w:sz w:val="22"/>
          <w:szCs w:val="22"/>
        </w:rPr>
        <w:t>se</w:t>
      </w:r>
      <w:proofErr w:type="gramEnd"/>
      <w:r w:rsidRPr="004E6654">
        <w:rPr>
          <w:rFonts w:ascii="Arial" w:hAnsi="Arial" w:cs="Arial"/>
          <w:sz w:val="22"/>
          <w:szCs w:val="22"/>
        </w:rPr>
        <w:t xml:space="preserve"> celoročně (od 1. ledna do 31. prosince daného kalendářního roku) zdržuje v</w:t>
      </w:r>
      <w:r w:rsidR="00831893" w:rsidRPr="004E6654">
        <w:rPr>
          <w:rFonts w:ascii="Arial" w:hAnsi="Arial" w:cs="Arial"/>
          <w:sz w:val="22"/>
          <w:szCs w:val="22"/>
        </w:rPr>
        <w:t> </w:t>
      </w:r>
      <w:r w:rsidRPr="004E6654">
        <w:rPr>
          <w:rFonts w:ascii="Arial" w:hAnsi="Arial" w:cs="Arial"/>
          <w:sz w:val="22"/>
          <w:szCs w:val="22"/>
        </w:rPr>
        <w:t>zahraničí,</w:t>
      </w:r>
    </w:p>
    <w:p w:rsidR="00131160" w:rsidRPr="004E6654" w:rsidRDefault="008D555C" w:rsidP="00831893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E6654">
        <w:rPr>
          <w:rFonts w:ascii="Arial" w:hAnsi="Arial" w:cs="Arial"/>
          <w:sz w:val="22"/>
          <w:szCs w:val="22"/>
        </w:rPr>
        <w:t>je současně i poplatníkem dle čl. 2 odst. 1 písm. b) této vyhlášky, a to od povinnosti platit oba poplatky současně, tento poplatník platí pouze poplatek dle čl. 2 odst. 1 písm. a) této vyhlášky,</w:t>
      </w:r>
    </w:p>
    <w:p w:rsidR="00131160" w:rsidRPr="004E6654" w:rsidRDefault="008D555C" w:rsidP="00831893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E6654">
        <w:rPr>
          <w:rFonts w:ascii="Arial" w:hAnsi="Arial" w:cs="Arial"/>
          <w:sz w:val="22"/>
          <w:szCs w:val="22"/>
        </w:rPr>
        <w:t>pobývá v zařízeních sociálních služeb neuvedených v odst. 1, a to po dobu tohoto pobytu,</w:t>
      </w:r>
    </w:p>
    <w:p w:rsidR="006515FE" w:rsidRPr="004E6654" w:rsidRDefault="00831893" w:rsidP="00831893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E6654">
        <w:rPr>
          <w:rFonts w:ascii="Arial" w:hAnsi="Arial" w:cs="Arial"/>
          <w:sz w:val="22"/>
          <w:szCs w:val="22"/>
        </w:rPr>
        <w:t>je hospitalizována</w:t>
      </w:r>
      <w:r w:rsidR="008D555C" w:rsidRPr="004E6654">
        <w:rPr>
          <w:rFonts w:ascii="Arial" w:hAnsi="Arial" w:cs="Arial"/>
          <w:sz w:val="22"/>
          <w:szCs w:val="22"/>
        </w:rPr>
        <w:t xml:space="preserve"> ve zdravotnickém zařízení</w:t>
      </w:r>
      <w:r w:rsidRPr="004E6654">
        <w:rPr>
          <w:rFonts w:ascii="Arial" w:hAnsi="Arial" w:cs="Arial"/>
          <w:sz w:val="22"/>
          <w:szCs w:val="22"/>
        </w:rPr>
        <w:t xml:space="preserve"> neuvedeném v odst. 1</w:t>
      </w:r>
      <w:r w:rsidR="008D555C" w:rsidRPr="004E6654">
        <w:rPr>
          <w:rFonts w:ascii="Arial" w:hAnsi="Arial" w:cs="Arial"/>
          <w:sz w:val="22"/>
          <w:szCs w:val="22"/>
        </w:rPr>
        <w:t>, pokud je v</w:t>
      </w:r>
      <w:r w:rsidRPr="004E6654">
        <w:rPr>
          <w:rFonts w:ascii="Arial" w:hAnsi="Arial" w:cs="Arial"/>
          <w:sz w:val="22"/>
          <w:szCs w:val="22"/>
        </w:rPr>
        <w:t> </w:t>
      </w:r>
      <w:r w:rsidR="008D555C" w:rsidRPr="004E6654">
        <w:rPr>
          <w:rFonts w:ascii="Arial" w:hAnsi="Arial" w:cs="Arial"/>
          <w:sz w:val="22"/>
          <w:szCs w:val="22"/>
        </w:rPr>
        <w:t>příslušném kalendářním roce v tomto zařízení hospitalizován</w:t>
      </w:r>
      <w:r w:rsidRPr="004E6654">
        <w:rPr>
          <w:rFonts w:ascii="Arial" w:hAnsi="Arial" w:cs="Arial"/>
          <w:sz w:val="22"/>
          <w:szCs w:val="22"/>
        </w:rPr>
        <w:t>a</w:t>
      </w:r>
      <w:r w:rsidR="008D555C" w:rsidRPr="004E6654">
        <w:rPr>
          <w:rFonts w:ascii="Arial" w:hAnsi="Arial" w:cs="Arial"/>
          <w:sz w:val="22"/>
          <w:szCs w:val="22"/>
        </w:rPr>
        <w:t xml:space="preserve"> déle než 6 měsíců</w:t>
      </w:r>
      <w:r w:rsidRPr="004E6654">
        <w:rPr>
          <w:rFonts w:ascii="Arial" w:hAnsi="Arial" w:cs="Arial"/>
          <w:sz w:val="22"/>
          <w:szCs w:val="22"/>
        </w:rPr>
        <w:t>, a to po dobu pobytu v těchto zařízeních</w:t>
      </w:r>
      <w:r w:rsidR="006515FE" w:rsidRPr="004E6654">
        <w:rPr>
          <w:rFonts w:ascii="Arial" w:hAnsi="Arial" w:cs="Arial"/>
          <w:sz w:val="22"/>
          <w:szCs w:val="22"/>
        </w:rPr>
        <w:t>,</w:t>
      </w:r>
    </w:p>
    <w:p w:rsidR="008D555C" w:rsidRPr="004E6654" w:rsidRDefault="004E6654" w:rsidP="00831893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E6654">
        <w:rPr>
          <w:rFonts w:ascii="Arial" w:hAnsi="Arial" w:cs="Arial"/>
          <w:sz w:val="22"/>
          <w:szCs w:val="22"/>
        </w:rPr>
        <w:t xml:space="preserve">je </w:t>
      </w:r>
      <w:r w:rsidR="006515FE" w:rsidRPr="004E6654">
        <w:rPr>
          <w:rFonts w:ascii="Arial" w:hAnsi="Arial" w:cs="Arial"/>
          <w:sz w:val="22"/>
          <w:szCs w:val="22"/>
        </w:rPr>
        <w:t>narozená v příslušném kalendářním roce</w:t>
      </w:r>
      <w:r w:rsidR="008D555C" w:rsidRPr="004E6654">
        <w:rPr>
          <w:rFonts w:ascii="Arial" w:hAnsi="Arial" w:cs="Arial"/>
          <w:sz w:val="22"/>
          <w:szCs w:val="22"/>
        </w:rPr>
        <w:t>.</w:t>
      </w:r>
    </w:p>
    <w:p w:rsidR="004E6654" w:rsidRPr="00DB04B1" w:rsidRDefault="004E6654" w:rsidP="004E6654">
      <w:pPr>
        <w:pStyle w:val="Default"/>
        <w:numPr>
          <w:ilvl w:val="0"/>
          <w:numId w:val="37"/>
        </w:numPr>
        <w:spacing w:before="120" w:line="264" w:lineRule="auto"/>
        <w:jc w:val="both"/>
        <w:rPr>
          <w:sz w:val="22"/>
          <w:szCs w:val="22"/>
        </w:rPr>
      </w:pPr>
      <w:r w:rsidRPr="00DB04B1">
        <w:rPr>
          <w:sz w:val="22"/>
          <w:szCs w:val="22"/>
        </w:rPr>
        <w:t>Úleva se poskytuje osobě, které poplatková povinnost vznikla z důvodu přihlášení v obci a která</w:t>
      </w:r>
      <w:r>
        <w:rPr>
          <w:sz w:val="22"/>
          <w:szCs w:val="22"/>
        </w:rPr>
        <w:t xml:space="preserve"> v příslušném kalendářním roce dovrší 80 a více let věku, to ve výši 200 Kč.</w:t>
      </w:r>
    </w:p>
    <w:p w:rsidR="006515FE" w:rsidRPr="009B2E73" w:rsidRDefault="00F71D1C" w:rsidP="004E6654">
      <w:pPr>
        <w:pStyle w:val="Default"/>
        <w:numPr>
          <w:ilvl w:val="0"/>
          <w:numId w:val="37"/>
        </w:numPr>
        <w:spacing w:before="120" w:line="264" w:lineRule="auto"/>
        <w:jc w:val="both"/>
        <w:rPr>
          <w:sz w:val="22"/>
          <w:szCs w:val="22"/>
        </w:rPr>
      </w:pPr>
      <w:r w:rsidRPr="009B2E73">
        <w:rPr>
          <w:sz w:val="22"/>
          <w:szCs w:val="22"/>
        </w:rPr>
        <w:t xml:space="preserve">Úleva se poskytuje </w:t>
      </w:r>
      <w:r w:rsidR="00831893" w:rsidRPr="009B2E73">
        <w:rPr>
          <w:sz w:val="22"/>
          <w:szCs w:val="22"/>
        </w:rPr>
        <w:t xml:space="preserve">poplatníkovi zapojenému do systému třídění komunálního odpadu „Svoz dům od domu“ podle „Obecně závazné vyhlášky obce Lukavice, kterou se stanoví obecní systém odpadového hospodářství“, </w:t>
      </w:r>
      <w:r w:rsidR="006515FE" w:rsidRPr="009B2E73">
        <w:rPr>
          <w:sz w:val="22"/>
          <w:szCs w:val="22"/>
        </w:rPr>
        <w:t xml:space="preserve">a to ve </w:t>
      </w:r>
      <w:r w:rsidR="00831893" w:rsidRPr="009B2E73">
        <w:rPr>
          <w:sz w:val="22"/>
          <w:szCs w:val="22"/>
        </w:rPr>
        <w:t xml:space="preserve">výši </w:t>
      </w:r>
    </w:p>
    <w:p w:rsidR="00831893" w:rsidRPr="009B2E73" w:rsidRDefault="00434600" w:rsidP="009B2E73">
      <w:pPr>
        <w:numPr>
          <w:ilvl w:val="0"/>
          <w:numId w:val="8"/>
        </w:numPr>
        <w:tabs>
          <w:tab w:val="left" w:pos="851"/>
          <w:tab w:val="right" w:pos="7938"/>
        </w:tabs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4E6654" w:rsidRPr="009B2E73">
        <w:rPr>
          <w:rFonts w:ascii="Arial" w:hAnsi="Arial" w:cs="Arial"/>
          <w:sz w:val="22"/>
          <w:szCs w:val="22"/>
        </w:rPr>
        <w:t xml:space="preserve"> Kč za každý kilogram vytříděného </w:t>
      </w:r>
      <w:r w:rsidR="00831893" w:rsidRPr="009B2E73">
        <w:rPr>
          <w:rFonts w:ascii="Arial" w:hAnsi="Arial" w:cs="Arial"/>
          <w:sz w:val="22"/>
          <w:szCs w:val="22"/>
        </w:rPr>
        <w:t>papír</w:t>
      </w:r>
      <w:r w:rsidR="004E6654" w:rsidRPr="009B2E73">
        <w:rPr>
          <w:rFonts w:ascii="Arial" w:hAnsi="Arial" w:cs="Arial"/>
          <w:sz w:val="22"/>
          <w:szCs w:val="22"/>
        </w:rPr>
        <w:t>u</w:t>
      </w:r>
      <w:r w:rsidR="00831893" w:rsidRPr="009B2E73">
        <w:rPr>
          <w:rFonts w:ascii="Arial" w:hAnsi="Arial" w:cs="Arial"/>
          <w:sz w:val="22"/>
          <w:szCs w:val="22"/>
        </w:rPr>
        <w:t xml:space="preserve">, </w:t>
      </w:r>
    </w:p>
    <w:p w:rsidR="009B2E73" w:rsidRPr="009B2E73" w:rsidRDefault="00434600" w:rsidP="009B2E73">
      <w:pPr>
        <w:pStyle w:val="Odstavecseseznamem"/>
        <w:numPr>
          <w:ilvl w:val="0"/>
          <w:numId w:val="8"/>
        </w:numPr>
        <w:tabs>
          <w:tab w:val="left" w:pos="851"/>
          <w:tab w:val="right" w:pos="7938"/>
        </w:tabs>
        <w:spacing w:line="264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9B2E73" w:rsidRPr="009B2E73">
        <w:rPr>
          <w:rFonts w:ascii="Arial" w:hAnsi="Arial" w:cs="Arial"/>
        </w:rPr>
        <w:t xml:space="preserve"> Kč za každý kilogram vytříděného plastu. </w:t>
      </w:r>
    </w:p>
    <w:p w:rsidR="00831893" w:rsidRPr="00831893" w:rsidRDefault="006515FE" w:rsidP="00831893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B2E73">
        <w:rPr>
          <w:rFonts w:ascii="Arial" w:hAnsi="Arial" w:cs="Arial"/>
          <w:sz w:val="22"/>
          <w:szCs w:val="22"/>
        </w:rPr>
        <w:t xml:space="preserve">Součet všech úlev dle tohoto ustanovení může činit max. </w:t>
      </w:r>
      <w:r w:rsidR="00434600">
        <w:rPr>
          <w:rFonts w:ascii="Arial" w:hAnsi="Arial" w:cs="Arial"/>
          <w:sz w:val="22"/>
          <w:szCs w:val="22"/>
        </w:rPr>
        <w:t>440</w:t>
      </w:r>
      <w:r w:rsidRPr="009B2E73">
        <w:rPr>
          <w:rFonts w:ascii="Arial" w:hAnsi="Arial" w:cs="Arial"/>
          <w:sz w:val="22"/>
          <w:szCs w:val="22"/>
        </w:rPr>
        <w:t xml:space="preserve"> Kč</w:t>
      </w:r>
      <w:r w:rsidR="00831893" w:rsidRPr="009B2E73">
        <w:rPr>
          <w:rFonts w:ascii="Arial" w:hAnsi="Arial" w:cs="Arial"/>
          <w:sz w:val="22"/>
          <w:szCs w:val="22"/>
        </w:rPr>
        <w:t xml:space="preserve"> na poplatníka a rok.</w:t>
      </w:r>
    </w:p>
    <w:p w:rsidR="00BA1E8D" w:rsidRPr="008D555C" w:rsidRDefault="00831893" w:rsidP="008D555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="00BA1E8D" w:rsidRPr="008D555C">
        <w:rPr>
          <w:rFonts w:ascii="Arial" w:hAnsi="Arial" w:cs="Arial"/>
          <w:sz w:val="22"/>
          <w:szCs w:val="22"/>
        </w:rPr>
        <w:t>)</w:t>
      </w:r>
      <w:r w:rsidR="00BA1E8D" w:rsidRPr="008D555C">
        <w:rPr>
          <w:rFonts w:ascii="Arial" w:hAnsi="Arial" w:cs="Arial"/>
          <w:sz w:val="22"/>
          <w:szCs w:val="22"/>
        </w:rPr>
        <w:tab/>
      </w:r>
      <w:r w:rsidR="00F71D1C" w:rsidRPr="008D555C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8D555C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831893" w:rsidRDefault="00831893" w:rsidP="008D555C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8D555C" w:rsidRDefault="00131160" w:rsidP="008D555C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 xml:space="preserve">Čl. </w:t>
      </w:r>
      <w:r w:rsidR="00CD0C08" w:rsidRPr="008D555C">
        <w:rPr>
          <w:rFonts w:ascii="Arial" w:hAnsi="Arial" w:cs="Arial"/>
          <w:sz w:val="22"/>
          <w:szCs w:val="22"/>
        </w:rPr>
        <w:t>8</w:t>
      </w:r>
    </w:p>
    <w:p w:rsidR="00131160" w:rsidRPr="008D555C" w:rsidRDefault="00131160" w:rsidP="008D555C">
      <w:pPr>
        <w:pStyle w:val="Nzvy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 xml:space="preserve">Navýšení poplatku </w:t>
      </w:r>
    </w:p>
    <w:p w:rsidR="00131160" w:rsidRPr="008D555C" w:rsidRDefault="00131160" w:rsidP="008D555C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8D555C">
        <w:rPr>
          <w:rFonts w:ascii="Arial" w:hAnsi="Arial" w:cs="Arial"/>
          <w:sz w:val="22"/>
          <w:szCs w:val="22"/>
        </w:rPr>
        <w:t>správce poplatku</w:t>
      </w:r>
      <w:r w:rsidRPr="008D555C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8D555C">
        <w:rPr>
          <w:rFonts w:ascii="Arial" w:hAnsi="Arial" w:cs="Arial"/>
          <w:sz w:val="22"/>
          <w:szCs w:val="22"/>
        </w:rPr>
        <w:t xml:space="preserve"> nebo hromadným předpisným seznamem</w:t>
      </w:r>
      <w:r w:rsidRPr="008D555C">
        <w:rPr>
          <w:rFonts w:ascii="Arial" w:hAnsi="Arial" w:cs="Arial"/>
          <w:sz w:val="22"/>
          <w:szCs w:val="22"/>
        </w:rPr>
        <w:t>.</w:t>
      </w:r>
      <w:r w:rsidRPr="008D555C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8D555C" w:rsidRDefault="00131160" w:rsidP="008D555C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8D555C">
        <w:rPr>
          <w:rFonts w:ascii="Arial" w:hAnsi="Arial" w:cs="Arial"/>
          <w:sz w:val="22"/>
          <w:szCs w:val="22"/>
        </w:rPr>
        <w:t>správce poplatku</w:t>
      </w:r>
      <w:r w:rsidRPr="008D555C">
        <w:rPr>
          <w:rFonts w:ascii="Arial" w:hAnsi="Arial" w:cs="Arial"/>
          <w:sz w:val="22"/>
          <w:szCs w:val="22"/>
        </w:rPr>
        <w:t xml:space="preserve"> zvýšit až</w:t>
      </w:r>
      <w:r w:rsidR="000618BA" w:rsidRPr="008D555C">
        <w:rPr>
          <w:rFonts w:ascii="Arial" w:hAnsi="Arial" w:cs="Arial"/>
          <w:sz w:val="22"/>
          <w:szCs w:val="22"/>
        </w:rPr>
        <w:t> </w:t>
      </w:r>
      <w:r w:rsidRPr="008D555C">
        <w:rPr>
          <w:rFonts w:ascii="Arial" w:hAnsi="Arial" w:cs="Arial"/>
          <w:sz w:val="22"/>
          <w:szCs w:val="22"/>
        </w:rPr>
        <w:t>na trojnásobek; toto zvýšení je příslušenstvím poplatku</w:t>
      </w:r>
      <w:r w:rsidR="00985BFB" w:rsidRPr="008D555C">
        <w:rPr>
          <w:rFonts w:ascii="Arial" w:hAnsi="Arial" w:cs="Arial"/>
          <w:sz w:val="22"/>
          <w:szCs w:val="22"/>
        </w:rPr>
        <w:t xml:space="preserve"> sledujícím jeho osud</w:t>
      </w:r>
      <w:r w:rsidRPr="008D555C">
        <w:rPr>
          <w:rFonts w:ascii="Arial" w:hAnsi="Arial" w:cs="Arial"/>
          <w:sz w:val="22"/>
          <w:szCs w:val="22"/>
        </w:rPr>
        <w:t>.</w:t>
      </w:r>
      <w:r w:rsidRPr="008D555C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8D555C" w:rsidRDefault="008D555C" w:rsidP="008D555C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7A65BA" w:rsidRPr="008D555C" w:rsidRDefault="007A65BA" w:rsidP="008D555C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 xml:space="preserve">Čl. </w:t>
      </w:r>
      <w:r w:rsidR="00CD0C08" w:rsidRPr="008D555C">
        <w:rPr>
          <w:rFonts w:ascii="Arial" w:hAnsi="Arial" w:cs="Arial"/>
          <w:sz w:val="22"/>
          <w:szCs w:val="22"/>
        </w:rPr>
        <w:t>9</w:t>
      </w:r>
    </w:p>
    <w:p w:rsidR="007A65BA" w:rsidRPr="008D555C" w:rsidRDefault="007A65BA" w:rsidP="008D555C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Odpovědnost za zaplacení poplatku</w:t>
      </w:r>
      <w:r w:rsidR="004F6539" w:rsidRPr="008D555C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8D555C" w:rsidRDefault="002333C1" w:rsidP="008D555C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8D555C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8D555C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8D555C">
        <w:rPr>
          <w:rFonts w:ascii="Arial" w:hAnsi="Arial" w:cs="Arial"/>
          <w:sz w:val="22"/>
          <w:szCs w:val="22"/>
        </w:rPr>
        <w:t>.</w:t>
      </w:r>
    </w:p>
    <w:p w:rsidR="007A65BA" w:rsidRPr="008D555C" w:rsidRDefault="002333C1" w:rsidP="008D555C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8D555C">
        <w:rPr>
          <w:rFonts w:ascii="Arial" w:hAnsi="Arial" w:cs="Arial"/>
          <w:sz w:val="22"/>
          <w:szCs w:val="22"/>
        </w:rPr>
        <w:t>správce poplatku</w:t>
      </w:r>
      <w:r w:rsidRPr="008D555C">
        <w:rPr>
          <w:rFonts w:ascii="Arial" w:hAnsi="Arial" w:cs="Arial"/>
          <w:sz w:val="22"/>
          <w:szCs w:val="22"/>
        </w:rPr>
        <w:t xml:space="preserve"> poplatek zákon</w:t>
      </w:r>
      <w:r w:rsidR="005D3C5A" w:rsidRPr="008D555C">
        <w:rPr>
          <w:rFonts w:ascii="Arial" w:hAnsi="Arial" w:cs="Arial"/>
          <w:sz w:val="22"/>
          <w:szCs w:val="22"/>
        </w:rPr>
        <w:t>nému zástupci nebo opatrovníkovi</w:t>
      </w:r>
      <w:r w:rsidRPr="008D555C">
        <w:rPr>
          <w:rFonts w:ascii="Arial" w:hAnsi="Arial" w:cs="Arial"/>
          <w:sz w:val="22"/>
          <w:szCs w:val="22"/>
        </w:rPr>
        <w:t xml:space="preserve"> poplatníka</w:t>
      </w:r>
      <w:r w:rsidR="007A65BA" w:rsidRPr="008D555C">
        <w:rPr>
          <w:rFonts w:ascii="Arial" w:hAnsi="Arial" w:cs="Arial"/>
          <w:sz w:val="22"/>
          <w:szCs w:val="22"/>
        </w:rPr>
        <w:t>.</w:t>
      </w:r>
    </w:p>
    <w:p w:rsidR="002333C1" w:rsidRPr="008D555C" w:rsidRDefault="005D3C5A" w:rsidP="008D555C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8D555C" w:rsidRDefault="008D555C" w:rsidP="008D555C">
      <w:pPr>
        <w:pStyle w:val="slalnk"/>
        <w:spacing w:before="120" w:after="0" w:line="264" w:lineRule="auto"/>
        <w:ind w:left="3540" w:firstLine="708"/>
        <w:jc w:val="left"/>
        <w:rPr>
          <w:rFonts w:ascii="Arial" w:hAnsi="Arial" w:cs="Arial"/>
          <w:sz w:val="22"/>
          <w:szCs w:val="22"/>
        </w:rPr>
      </w:pPr>
    </w:p>
    <w:p w:rsidR="006146CA" w:rsidRPr="008D555C" w:rsidRDefault="006146CA" w:rsidP="008D555C">
      <w:pPr>
        <w:pStyle w:val="slalnk"/>
        <w:spacing w:before="120" w:after="0" w:line="264" w:lineRule="auto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 xml:space="preserve">Čl. </w:t>
      </w:r>
      <w:r w:rsidR="00CD0C08" w:rsidRPr="008D555C">
        <w:rPr>
          <w:rFonts w:ascii="Arial" w:hAnsi="Arial" w:cs="Arial"/>
          <w:sz w:val="22"/>
          <w:szCs w:val="22"/>
        </w:rPr>
        <w:t>10</w:t>
      </w:r>
    </w:p>
    <w:p w:rsidR="006146CA" w:rsidRPr="008D555C" w:rsidRDefault="00B76495" w:rsidP="008D555C">
      <w:pPr>
        <w:pStyle w:val="Nzvylnk"/>
        <w:spacing w:before="120" w:after="0" w:line="264" w:lineRule="auto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Společná ustanovení</w:t>
      </w:r>
    </w:p>
    <w:p w:rsidR="00D042DD" w:rsidRPr="008D555C" w:rsidRDefault="00D042DD" w:rsidP="008D555C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8D555C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8D555C" w:rsidRDefault="00D042DD" w:rsidP="008D555C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8D555C">
        <w:rPr>
          <w:rFonts w:ascii="Arial" w:hAnsi="Arial" w:cs="Arial"/>
          <w:sz w:val="22"/>
          <w:szCs w:val="22"/>
        </w:rPr>
        <w:t>svěřenský</w:t>
      </w:r>
      <w:proofErr w:type="spellEnd"/>
      <w:r w:rsidRPr="008D555C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8D555C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8D555C" w:rsidRDefault="008D555C" w:rsidP="009B2E73">
      <w:pPr>
        <w:pStyle w:val="slalnk"/>
        <w:keepNext w:val="0"/>
        <w:keepLines w:val="0"/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9B2E73" w:rsidRDefault="009B2E73" w:rsidP="009B2E73">
      <w:pPr>
        <w:pStyle w:val="slalnk"/>
        <w:keepNext w:val="0"/>
        <w:keepLines w:val="0"/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9B2E73" w:rsidRDefault="009B2E73" w:rsidP="009B2E73">
      <w:pPr>
        <w:pStyle w:val="slalnk"/>
        <w:keepNext w:val="0"/>
        <w:keepLines w:val="0"/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9B2E73" w:rsidRDefault="009B2E73" w:rsidP="009B2E73">
      <w:pPr>
        <w:pStyle w:val="slalnk"/>
        <w:keepNext w:val="0"/>
        <w:keepLines w:val="0"/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D042DD" w:rsidRPr="008D555C" w:rsidRDefault="00D042DD" w:rsidP="009B2E73">
      <w:pPr>
        <w:pStyle w:val="slalnk"/>
        <w:keepNext w:val="0"/>
        <w:keepLines w:val="0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lastRenderedPageBreak/>
        <w:t>Čl. 1</w:t>
      </w:r>
      <w:r w:rsidR="00CD0C08" w:rsidRPr="008D555C">
        <w:rPr>
          <w:rFonts w:ascii="Arial" w:hAnsi="Arial" w:cs="Arial"/>
          <w:sz w:val="22"/>
          <w:szCs w:val="22"/>
        </w:rPr>
        <w:t>1</w:t>
      </w:r>
    </w:p>
    <w:p w:rsidR="00131160" w:rsidRPr="008D555C" w:rsidRDefault="00752037" w:rsidP="009B2E73">
      <w:pPr>
        <w:pStyle w:val="Nzvylnk"/>
        <w:keepNext w:val="0"/>
        <w:keepLines w:val="0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Přechodná</w:t>
      </w:r>
      <w:r w:rsidR="00EE07B0" w:rsidRPr="008D555C">
        <w:rPr>
          <w:rFonts w:ascii="Arial" w:hAnsi="Arial" w:cs="Arial"/>
          <w:sz w:val="22"/>
          <w:szCs w:val="22"/>
        </w:rPr>
        <w:t xml:space="preserve"> </w:t>
      </w:r>
      <w:r w:rsidR="000618BA" w:rsidRPr="008D555C">
        <w:rPr>
          <w:rFonts w:ascii="Arial" w:hAnsi="Arial" w:cs="Arial"/>
          <w:sz w:val="22"/>
          <w:szCs w:val="22"/>
        </w:rPr>
        <w:t xml:space="preserve">a závěrečná </w:t>
      </w:r>
      <w:r w:rsidR="00131160" w:rsidRPr="008D555C">
        <w:rPr>
          <w:rFonts w:ascii="Arial" w:hAnsi="Arial" w:cs="Arial"/>
          <w:sz w:val="22"/>
          <w:szCs w:val="22"/>
        </w:rPr>
        <w:t>ustanovení</w:t>
      </w:r>
    </w:p>
    <w:p w:rsidR="0099250E" w:rsidRPr="008D555C" w:rsidRDefault="0099250E" w:rsidP="009B2E73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8D555C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8D555C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8D555C">
        <w:rPr>
          <w:rFonts w:ascii="Arial" w:hAnsi="Arial" w:cs="Arial"/>
          <w:sz w:val="22"/>
          <w:szCs w:val="22"/>
        </w:rPr>
        <w:t>4</w:t>
      </w:r>
      <w:r w:rsidRPr="008D555C">
        <w:rPr>
          <w:rFonts w:ascii="Arial" w:hAnsi="Arial" w:cs="Arial"/>
          <w:sz w:val="22"/>
          <w:szCs w:val="22"/>
        </w:rPr>
        <w:t xml:space="preserve"> odst. 1 této vyhlášky.</w:t>
      </w:r>
    </w:p>
    <w:p w:rsidR="00EE07B0" w:rsidRPr="00D460AB" w:rsidRDefault="00EE07B0" w:rsidP="008D555C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460AB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D460AB">
        <w:rPr>
          <w:rFonts w:ascii="Arial" w:hAnsi="Arial" w:cs="Arial"/>
          <w:sz w:val="22"/>
          <w:szCs w:val="22"/>
        </w:rPr>
        <w:t>i</w:t>
      </w:r>
      <w:r w:rsidRPr="00D460AB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D460AB">
        <w:rPr>
          <w:rFonts w:ascii="Arial" w:hAnsi="Arial" w:cs="Arial"/>
          <w:sz w:val="22"/>
          <w:szCs w:val="22"/>
        </w:rPr>
        <w:t>po</w:t>
      </w:r>
      <w:r w:rsidRPr="00D460AB">
        <w:rPr>
          <w:rFonts w:ascii="Arial" w:hAnsi="Arial" w:cs="Arial"/>
          <w:sz w:val="22"/>
          <w:szCs w:val="22"/>
        </w:rPr>
        <w:t xml:space="preserve">dle </w:t>
      </w:r>
      <w:r w:rsidR="001B6CD8" w:rsidRPr="00D460AB">
        <w:rPr>
          <w:rFonts w:ascii="Arial" w:hAnsi="Arial" w:cs="Arial"/>
          <w:sz w:val="22"/>
          <w:szCs w:val="22"/>
        </w:rPr>
        <w:t xml:space="preserve">dosavadních </w:t>
      </w:r>
      <w:r w:rsidRPr="00D460AB">
        <w:rPr>
          <w:rFonts w:ascii="Arial" w:hAnsi="Arial" w:cs="Arial"/>
          <w:sz w:val="22"/>
          <w:szCs w:val="22"/>
        </w:rPr>
        <w:t>právních předpisů</w:t>
      </w:r>
      <w:r w:rsidR="00A05EA6" w:rsidRPr="00D460AB">
        <w:rPr>
          <w:rFonts w:ascii="Arial" w:hAnsi="Arial" w:cs="Arial"/>
          <w:sz w:val="22"/>
          <w:szCs w:val="22"/>
        </w:rPr>
        <w:t>.</w:t>
      </w:r>
      <w:r w:rsidR="00D460AB" w:rsidRPr="00D460AB">
        <w:rPr>
          <w:rFonts w:ascii="Arial" w:hAnsi="Arial" w:cs="Arial"/>
          <w:sz w:val="22"/>
          <w:szCs w:val="22"/>
        </w:rPr>
        <w:t xml:space="preserve"> Nárok na úlevu, který vznikl poplatníkovi zapojenému do systému třídění komunálního odpadu „Svoz dům od domu“ na základě předchozí právní úpravy v roce 2021, lze uplatnit v roce 2022.</w:t>
      </w:r>
    </w:p>
    <w:p w:rsidR="000618BA" w:rsidRPr="008D555C" w:rsidRDefault="000618BA" w:rsidP="008D555C">
      <w:pPr>
        <w:numPr>
          <w:ilvl w:val="0"/>
          <w:numId w:val="29"/>
        </w:numPr>
        <w:suppressAutoHyphens/>
        <w:overflowPunct w:val="0"/>
        <w:autoSpaceDE w:val="0"/>
        <w:autoSpaceDN w:val="0"/>
        <w:adjustRightInd w:val="0"/>
        <w:spacing w:before="120" w:line="264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460AB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Pr="00D460AB">
        <w:rPr>
          <w:rFonts w:ascii="Arial" w:hAnsi="Arial" w:cs="Arial"/>
          <w:color w:val="000000"/>
          <w:sz w:val="22"/>
          <w:szCs w:val="22"/>
        </w:rPr>
        <w:t>Obecně závazná vyhláška obce Lukavice</w:t>
      </w:r>
      <w:r w:rsidRPr="008D555C">
        <w:rPr>
          <w:rFonts w:ascii="Arial" w:hAnsi="Arial" w:cs="Arial"/>
          <w:color w:val="000000"/>
          <w:sz w:val="22"/>
          <w:szCs w:val="22"/>
        </w:rPr>
        <w:t xml:space="preserve"> č. 5/2020, o místním poplatku za provoz systému shromažďování, sběru, přepravy, třídění, využívání a odstraňování komunálních odpadů, ze dne 8. 12. 2020.</w:t>
      </w:r>
    </w:p>
    <w:p w:rsidR="000618BA" w:rsidRPr="008D555C" w:rsidRDefault="000618BA" w:rsidP="008D555C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D555C">
        <w:rPr>
          <w:rFonts w:ascii="Arial" w:hAnsi="Arial" w:cs="Arial"/>
          <w:sz w:val="22"/>
          <w:szCs w:val="22"/>
        </w:rPr>
        <w:t>Tato vyhláška nabývá účinnosti dnem 1. 1. 2022</w:t>
      </w:r>
      <w:r w:rsidRPr="008D555C">
        <w:rPr>
          <w:rFonts w:ascii="Arial" w:hAnsi="Arial" w:cs="Arial"/>
          <w:i/>
          <w:sz w:val="22"/>
          <w:szCs w:val="22"/>
        </w:rPr>
        <w:t>.</w:t>
      </w:r>
    </w:p>
    <w:p w:rsidR="000618BA" w:rsidRPr="008D555C" w:rsidRDefault="000618BA" w:rsidP="008D555C">
      <w:pPr>
        <w:tabs>
          <w:tab w:val="num" w:pos="540"/>
        </w:tabs>
        <w:spacing w:before="120" w:line="264" w:lineRule="auto"/>
        <w:ind w:left="540"/>
        <w:jc w:val="both"/>
        <w:rPr>
          <w:rFonts w:ascii="Arial" w:hAnsi="Arial" w:cs="Arial"/>
          <w:sz w:val="22"/>
          <w:szCs w:val="22"/>
        </w:rPr>
      </w:pPr>
    </w:p>
    <w:p w:rsidR="000618BA" w:rsidRPr="008D555C" w:rsidRDefault="000618BA" w:rsidP="008D555C">
      <w:pPr>
        <w:spacing w:before="120" w:line="264" w:lineRule="auto"/>
        <w:ind w:firstLine="708"/>
        <w:rPr>
          <w:rFonts w:ascii="Arial" w:hAnsi="Arial" w:cs="Arial"/>
          <w:bCs/>
          <w:i/>
          <w:sz w:val="22"/>
          <w:szCs w:val="22"/>
        </w:rPr>
      </w:pPr>
    </w:p>
    <w:p w:rsidR="000618BA" w:rsidRDefault="000618BA" w:rsidP="000618BA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0618BA" w:rsidRDefault="000618BA" w:rsidP="000618BA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0618BA" w:rsidRPr="00FB6AE5" w:rsidRDefault="000618BA" w:rsidP="000618BA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0618BA" w:rsidRPr="00FB6AE5" w:rsidRDefault="000618BA" w:rsidP="000618BA">
      <w:pPr>
        <w:tabs>
          <w:tab w:val="center" w:pos="2268"/>
          <w:tab w:val="center" w:pos="6521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DA4EF4">
        <w:rPr>
          <w:rFonts w:ascii="Arial" w:hAnsi="Arial" w:cs="Arial"/>
          <w:bCs/>
          <w:sz w:val="22"/>
          <w:szCs w:val="22"/>
        </w:rPr>
        <w:t>Antonín Vítek</w:t>
      </w:r>
      <w:r w:rsidR="00D549F9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="00D549F9">
        <w:rPr>
          <w:rFonts w:ascii="Arial" w:hAnsi="Arial" w:cs="Arial"/>
          <w:bCs/>
          <w:sz w:val="22"/>
          <w:szCs w:val="22"/>
        </w:rPr>
        <w:t>v.r.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Ilona Severová</w:t>
      </w:r>
      <w:r w:rsidR="00D549F9">
        <w:rPr>
          <w:rFonts w:ascii="Arial" w:hAnsi="Arial" w:cs="Arial"/>
          <w:bCs/>
          <w:sz w:val="22"/>
          <w:szCs w:val="22"/>
        </w:rPr>
        <w:t>, v.r.</w:t>
      </w:r>
      <w:bookmarkStart w:id="1" w:name="_GoBack"/>
      <w:bookmarkEnd w:id="1"/>
    </w:p>
    <w:p w:rsidR="000618BA" w:rsidRPr="00FB6AE5" w:rsidRDefault="000618BA" w:rsidP="000618BA">
      <w:pPr>
        <w:tabs>
          <w:tab w:val="center" w:pos="2268"/>
          <w:tab w:val="center" w:pos="6521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  <w:t>starostka</w:t>
      </w:r>
    </w:p>
    <w:p w:rsidR="000618BA" w:rsidRDefault="000618BA" w:rsidP="000618BA">
      <w:pPr>
        <w:rPr>
          <w:rFonts w:ascii="Arial" w:hAnsi="Arial" w:cs="Arial"/>
          <w:sz w:val="22"/>
          <w:szCs w:val="22"/>
        </w:rPr>
      </w:pPr>
    </w:p>
    <w:p w:rsidR="000618BA" w:rsidRDefault="000618BA" w:rsidP="000618BA">
      <w:pPr>
        <w:rPr>
          <w:rFonts w:ascii="Arial" w:hAnsi="Arial" w:cs="Arial"/>
          <w:sz w:val="22"/>
          <w:szCs w:val="22"/>
        </w:rPr>
      </w:pPr>
    </w:p>
    <w:p w:rsidR="000618BA" w:rsidRDefault="000618BA" w:rsidP="000618BA">
      <w:pPr>
        <w:rPr>
          <w:rFonts w:ascii="Arial" w:hAnsi="Arial" w:cs="Arial"/>
          <w:sz w:val="22"/>
          <w:szCs w:val="22"/>
        </w:rPr>
      </w:pPr>
    </w:p>
    <w:p w:rsidR="000618BA" w:rsidRDefault="000618BA" w:rsidP="000618BA">
      <w:pPr>
        <w:rPr>
          <w:rFonts w:ascii="Arial" w:hAnsi="Arial" w:cs="Arial"/>
          <w:sz w:val="22"/>
          <w:szCs w:val="22"/>
        </w:rPr>
      </w:pPr>
    </w:p>
    <w:p w:rsidR="000618BA" w:rsidRDefault="000618BA" w:rsidP="000618BA">
      <w:pPr>
        <w:rPr>
          <w:rFonts w:ascii="Arial" w:hAnsi="Arial" w:cs="Arial"/>
          <w:sz w:val="22"/>
          <w:szCs w:val="22"/>
        </w:rPr>
      </w:pPr>
    </w:p>
    <w:p w:rsidR="000618BA" w:rsidRPr="00FB6AE5" w:rsidRDefault="000618BA" w:rsidP="000618B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>
        <w:rPr>
          <w:rFonts w:ascii="Arial" w:hAnsi="Arial" w:cs="Arial"/>
          <w:sz w:val="22"/>
          <w:szCs w:val="22"/>
        </w:rPr>
        <w:t xml:space="preserve"> obecního úřadu dne: </w:t>
      </w:r>
      <w:r w:rsidR="0043460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1</w:t>
      </w:r>
      <w:r w:rsidR="0043460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2021</w:t>
      </w:r>
    </w:p>
    <w:p w:rsidR="000618BA" w:rsidRDefault="000618BA" w:rsidP="000618B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  <w:r w:rsidR="004967B8">
        <w:rPr>
          <w:rFonts w:ascii="Arial" w:hAnsi="Arial" w:cs="Arial"/>
          <w:sz w:val="22"/>
          <w:szCs w:val="22"/>
        </w:rPr>
        <w:t>25.11.2021</w:t>
      </w:r>
    </w:p>
    <w:p w:rsidR="000618BA" w:rsidRDefault="000618BA" w:rsidP="000618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sectPr w:rsidR="000618BA" w:rsidSect="008D555C">
      <w:footerReference w:type="default" r:id="rId8"/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CB6" w:rsidRDefault="00F33CB6">
      <w:r>
        <w:separator/>
      </w:r>
    </w:p>
  </w:endnote>
  <w:endnote w:type="continuationSeparator" w:id="0">
    <w:p w:rsidR="00F33CB6" w:rsidRDefault="00F3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E4F" w:rsidRDefault="00C54C28" w:rsidP="000618BA">
    <w:pPr>
      <w:pStyle w:val="Zpat"/>
      <w:jc w:val="center"/>
    </w:pPr>
    <w:r w:rsidRPr="000618BA">
      <w:rPr>
        <w:rFonts w:ascii="Arial" w:hAnsi="Arial" w:cs="Arial"/>
        <w:sz w:val="20"/>
        <w:szCs w:val="20"/>
      </w:rPr>
      <w:fldChar w:fldCharType="begin"/>
    </w:r>
    <w:r w:rsidRPr="000618BA">
      <w:rPr>
        <w:rFonts w:ascii="Arial" w:hAnsi="Arial" w:cs="Arial"/>
        <w:sz w:val="20"/>
        <w:szCs w:val="20"/>
      </w:rPr>
      <w:instrText>PAGE   \* MERGEFORMAT</w:instrText>
    </w:r>
    <w:r w:rsidRPr="000618BA">
      <w:rPr>
        <w:rFonts w:ascii="Arial" w:hAnsi="Arial" w:cs="Arial"/>
        <w:sz w:val="20"/>
        <w:szCs w:val="20"/>
      </w:rPr>
      <w:fldChar w:fldCharType="separate"/>
    </w:r>
    <w:r w:rsidR="00D549F9">
      <w:rPr>
        <w:rFonts w:ascii="Arial" w:hAnsi="Arial" w:cs="Arial"/>
        <w:noProof/>
        <w:sz w:val="20"/>
        <w:szCs w:val="20"/>
      </w:rPr>
      <w:t>5</w:t>
    </w:r>
    <w:r w:rsidRPr="000618B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CB6" w:rsidRDefault="00F33CB6">
      <w:r>
        <w:separator/>
      </w:r>
    </w:p>
  </w:footnote>
  <w:footnote w:type="continuationSeparator" w:id="0">
    <w:p w:rsidR="00F33CB6" w:rsidRDefault="00F33CB6">
      <w:r>
        <w:continuationSeparator/>
      </w:r>
    </w:p>
  </w:footnote>
  <w:footnote w:id="1">
    <w:p w:rsidR="009D02DA" w:rsidRPr="008D555C" w:rsidRDefault="009D02DA" w:rsidP="004E6654">
      <w:pPr>
        <w:pStyle w:val="Textpoznpodarou"/>
        <w:ind w:left="284" w:hanging="284"/>
        <w:jc w:val="both"/>
        <w:rPr>
          <w:rFonts w:ascii="Arial" w:hAnsi="Arial" w:cs="Arial"/>
        </w:rPr>
      </w:pPr>
      <w:r w:rsidRPr="008D555C">
        <w:rPr>
          <w:rStyle w:val="Znakapoznpodarou"/>
          <w:rFonts w:ascii="Arial" w:hAnsi="Arial" w:cs="Arial"/>
        </w:rPr>
        <w:footnoteRef/>
      </w:r>
      <w:r w:rsidRPr="008D555C">
        <w:rPr>
          <w:rStyle w:val="Znakapoznpodarou"/>
          <w:rFonts w:ascii="Arial" w:hAnsi="Arial" w:cs="Arial"/>
        </w:rPr>
        <w:t xml:space="preserve"> </w:t>
      </w:r>
      <w:r w:rsidR="004E6654">
        <w:rPr>
          <w:rFonts w:ascii="Arial" w:hAnsi="Arial" w:cs="Arial"/>
        </w:rPr>
        <w:tab/>
      </w:r>
      <w:r w:rsidRPr="008D555C">
        <w:rPr>
          <w:rFonts w:ascii="Arial" w:hAnsi="Arial" w:cs="Arial"/>
        </w:rPr>
        <w:t>§ 15 odst. 1 zákona</w:t>
      </w:r>
      <w:r w:rsidR="00C1031D" w:rsidRPr="008D555C">
        <w:rPr>
          <w:rFonts w:ascii="Arial" w:hAnsi="Arial" w:cs="Arial"/>
        </w:rPr>
        <w:t>, o místních poplatcích</w:t>
      </w:r>
    </w:p>
  </w:footnote>
  <w:footnote w:id="2">
    <w:p w:rsidR="00131160" w:rsidRPr="008D555C" w:rsidRDefault="00131160" w:rsidP="004E6654">
      <w:pPr>
        <w:pStyle w:val="Textpoznpodarou"/>
        <w:ind w:left="284" w:hanging="284"/>
        <w:jc w:val="both"/>
        <w:rPr>
          <w:rFonts w:ascii="Arial" w:hAnsi="Arial" w:cs="Arial"/>
        </w:rPr>
      </w:pPr>
      <w:r w:rsidRPr="008D555C">
        <w:rPr>
          <w:rStyle w:val="Znakapoznpodarou"/>
          <w:rFonts w:ascii="Arial" w:hAnsi="Arial" w:cs="Arial"/>
        </w:rPr>
        <w:footnoteRef/>
      </w:r>
      <w:r w:rsidR="00900DCA" w:rsidRPr="008D555C">
        <w:rPr>
          <w:rStyle w:val="Znakapoznpodarou"/>
          <w:rFonts w:ascii="Arial" w:hAnsi="Arial" w:cs="Arial"/>
        </w:rPr>
        <w:t xml:space="preserve"> </w:t>
      </w:r>
      <w:r w:rsidR="004E6654">
        <w:rPr>
          <w:rFonts w:ascii="Arial" w:hAnsi="Arial" w:cs="Arial"/>
        </w:rPr>
        <w:tab/>
      </w:r>
      <w:r w:rsidR="00900DCA" w:rsidRPr="008D555C">
        <w:rPr>
          <w:rStyle w:val="Znakapoznpodarou"/>
          <w:rFonts w:ascii="Arial" w:hAnsi="Arial" w:cs="Arial"/>
          <w:vertAlign w:val="baseline"/>
        </w:rPr>
        <w:t>§</w:t>
      </w:r>
      <w:r w:rsidR="00900DCA" w:rsidRPr="008D555C">
        <w:rPr>
          <w:rFonts w:ascii="Arial" w:hAnsi="Arial" w:cs="Arial"/>
        </w:rPr>
        <w:t xml:space="preserve"> 10e</w:t>
      </w:r>
      <w:r w:rsidR="00E24E24" w:rsidRPr="008D555C">
        <w:rPr>
          <w:rFonts w:ascii="Arial" w:hAnsi="Arial" w:cs="Arial"/>
        </w:rPr>
        <w:t xml:space="preserve"> </w:t>
      </w:r>
      <w:r w:rsidRPr="008D555C">
        <w:rPr>
          <w:rFonts w:ascii="Arial" w:hAnsi="Arial" w:cs="Arial"/>
        </w:rPr>
        <w:t>zákona o místních poplatcích</w:t>
      </w:r>
    </w:p>
  </w:footnote>
  <w:footnote w:id="3">
    <w:p w:rsidR="00F137F9" w:rsidRPr="008D555C" w:rsidRDefault="00F137F9" w:rsidP="004E6654">
      <w:pPr>
        <w:pStyle w:val="Textpoznpodarou"/>
        <w:ind w:left="284" w:hanging="284"/>
        <w:jc w:val="both"/>
        <w:rPr>
          <w:rFonts w:ascii="Arial" w:hAnsi="Arial" w:cs="Arial"/>
        </w:rPr>
      </w:pPr>
      <w:r w:rsidRPr="008D555C">
        <w:rPr>
          <w:rStyle w:val="Znakapoznpodarou"/>
          <w:rFonts w:ascii="Arial" w:hAnsi="Arial" w:cs="Arial"/>
        </w:rPr>
        <w:footnoteRef/>
      </w:r>
      <w:r w:rsidRPr="008D555C">
        <w:rPr>
          <w:rStyle w:val="Znakapoznpodarou"/>
          <w:rFonts w:ascii="Arial" w:hAnsi="Arial" w:cs="Arial"/>
        </w:rPr>
        <w:t xml:space="preserve"> </w:t>
      </w:r>
      <w:r w:rsidR="004E6654">
        <w:rPr>
          <w:rFonts w:ascii="Arial" w:hAnsi="Arial" w:cs="Arial"/>
        </w:rPr>
        <w:tab/>
      </w:r>
      <w:r w:rsidRPr="008D555C">
        <w:rPr>
          <w:rFonts w:ascii="Arial" w:hAnsi="Arial" w:cs="Arial"/>
        </w:rPr>
        <w:t xml:space="preserve">Za přihlášení fyzické osoby se podle § 16c zákona o místních poplatcích považuje </w:t>
      </w:r>
    </w:p>
    <w:p w:rsidR="00F137F9" w:rsidRPr="008D555C" w:rsidRDefault="00F137F9" w:rsidP="004E6654">
      <w:pPr>
        <w:pStyle w:val="Textpoznpodarou"/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8D555C">
        <w:rPr>
          <w:rFonts w:ascii="Arial" w:hAnsi="Arial" w:cs="Arial"/>
        </w:rPr>
        <w:t xml:space="preserve">a) </w:t>
      </w:r>
      <w:r w:rsidR="004E6654">
        <w:rPr>
          <w:rFonts w:ascii="Arial" w:hAnsi="Arial" w:cs="Arial"/>
        </w:rPr>
        <w:tab/>
      </w:r>
      <w:r w:rsidRPr="008D555C">
        <w:rPr>
          <w:rFonts w:ascii="Arial" w:hAnsi="Arial" w:cs="Arial"/>
        </w:rPr>
        <w:t xml:space="preserve">přihlášení k trvalému pobytu podle zákona o evidenci obyvatel, nebo  </w:t>
      </w:r>
    </w:p>
    <w:p w:rsidR="00F137F9" w:rsidRPr="008D555C" w:rsidRDefault="00F137F9" w:rsidP="004E6654">
      <w:pPr>
        <w:pStyle w:val="Textpoznpodarou"/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8D555C">
        <w:rPr>
          <w:rFonts w:ascii="Arial" w:hAnsi="Arial" w:cs="Arial"/>
        </w:rPr>
        <w:t xml:space="preserve">b) </w:t>
      </w:r>
      <w:r w:rsidR="004E6654">
        <w:rPr>
          <w:rFonts w:ascii="Arial" w:hAnsi="Arial" w:cs="Arial"/>
        </w:rPr>
        <w:tab/>
      </w:r>
      <w:r w:rsidRPr="008D555C">
        <w:rPr>
          <w:rFonts w:ascii="Arial" w:hAnsi="Arial" w:cs="Arial"/>
        </w:rPr>
        <w:t>ohlášení místa pobytu podle zákona o pobytu cizinců na území České republiky, zákona o azylu nebo zákona o dočasné ochraně cizinců, jde-li o cizince,</w:t>
      </w:r>
    </w:p>
    <w:p w:rsidR="00F137F9" w:rsidRPr="008D555C" w:rsidRDefault="00F137F9" w:rsidP="004E6654">
      <w:pPr>
        <w:pStyle w:val="Textpoznpodarou"/>
        <w:ind w:left="851" w:hanging="284"/>
        <w:jc w:val="both"/>
        <w:rPr>
          <w:rFonts w:ascii="Arial" w:hAnsi="Arial" w:cs="Arial"/>
        </w:rPr>
      </w:pPr>
      <w:r w:rsidRPr="008D555C">
        <w:rPr>
          <w:rFonts w:ascii="Arial" w:hAnsi="Arial" w:cs="Arial"/>
        </w:rPr>
        <w:t xml:space="preserve">1. </w:t>
      </w:r>
      <w:r w:rsidR="004E6654">
        <w:rPr>
          <w:rFonts w:ascii="Arial" w:hAnsi="Arial" w:cs="Arial"/>
        </w:rPr>
        <w:tab/>
      </w:r>
      <w:r w:rsidRPr="008D555C">
        <w:rPr>
          <w:rFonts w:ascii="Arial" w:hAnsi="Arial" w:cs="Arial"/>
        </w:rPr>
        <w:t>kterému byl povolen trvalý pobyt,</w:t>
      </w:r>
    </w:p>
    <w:p w:rsidR="00F137F9" w:rsidRPr="008D555C" w:rsidRDefault="00F137F9" w:rsidP="004E6654">
      <w:pPr>
        <w:pStyle w:val="Textpoznpodarou"/>
        <w:ind w:left="851" w:hanging="284"/>
        <w:jc w:val="both"/>
        <w:rPr>
          <w:rFonts w:ascii="Arial" w:hAnsi="Arial" w:cs="Arial"/>
        </w:rPr>
      </w:pPr>
      <w:r w:rsidRPr="008D555C">
        <w:rPr>
          <w:rFonts w:ascii="Arial" w:hAnsi="Arial" w:cs="Arial"/>
        </w:rPr>
        <w:t xml:space="preserve">2. </w:t>
      </w:r>
      <w:r w:rsidR="004E6654">
        <w:rPr>
          <w:rFonts w:ascii="Arial" w:hAnsi="Arial" w:cs="Arial"/>
        </w:rPr>
        <w:tab/>
      </w:r>
      <w:r w:rsidRPr="008D555C">
        <w:rPr>
          <w:rFonts w:ascii="Arial" w:hAnsi="Arial" w:cs="Arial"/>
        </w:rPr>
        <w:t>který na území České republiky pobývá přechodně po dobu delší než 3 měsíce,</w:t>
      </w:r>
    </w:p>
    <w:p w:rsidR="00F137F9" w:rsidRPr="008D555C" w:rsidRDefault="00F137F9" w:rsidP="004E6654">
      <w:pPr>
        <w:pStyle w:val="Textpoznpodarou"/>
        <w:ind w:left="851" w:hanging="284"/>
        <w:jc w:val="both"/>
        <w:rPr>
          <w:rFonts w:ascii="Arial" w:hAnsi="Arial" w:cs="Arial"/>
        </w:rPr>
      </w:pPr>
      <w:r w:rsidRPr="008D555C">
        <w:rPr>
          <w:rFonts w:ascii="Arial" w:hAnsi="Arial" w:cs="Arial"/>
        </w:rPr>
        <w:t xml:space="preserve">3. </w:t>
      </w:r>
      <w:r w:rsidR="004E6654">
        <w:rPr>
          <w:rFonts w:ascii="Arial" w:hAnsi="Arial" w:cs="Arial"/>
        </w:rPr>
        <w:tab/>
      </w:r>
      <w:r w:rsidRPr="008D555C">
        <w:rPr>
          <w:rFonts w:ascii="Arial" w:hAnsi="Arial" w:cs="Arial"/>
        </w:rPr>
        <w:t>který je žadatelem o udělení mezinárodní ochrany nebo osobou strpěnou na území podle zákona o</w:t>
      </w:r>
      <w:r w:rsidR="008D555C">
        <w:rPr>
          <w:rFonts w:ascii="Arial" w:hAnsi="Arial" w:cs="Arial"/>
        </w:rPr>
        <w:t> </w:t>
      </w:r>
      <w:r w:rsidRPr="008D555C">
        <w:rPr>
          <w:rFonts w:ascii="Arial" w:hAnsi="Arial" w:cs="Arial"/>
        </w:rPr>
        <w:t>azylu anebo žadatelem o poskytnutí dočasné ochrany podle zákona o dočasné ochraně cizinců, nebo</w:t>
      </w:r>
    </w:p>
    <w:p w:rsidR="00F137F9" w:rsidRPr="008D555C" w:rsidRDefault="00F137F9" w:rsidP="004E6654">
      <w:pPr>
        <w:pStyle w:val="Textpoznpodarou"/>
        <w:ind w:left="851" w:hanging="284"/>
        <w:jc w:val="both"/>
        <w:rPr>
          <w:rFonts w:ascii="Arial" w:hAnsi="Arial" w:cs="Arial"/>
        </w:rPr>
      </w:pPr>
      <w:r w:rsidRPr="008D555C">
        <w:rPr>
          <w:rFonts w:ascii="Arial" w:hAnsi="Arial" w:cs="Arial"/>
        </w:rPr>
        <w:t xml:space="preserve">4. </w:t>
      </w:r>
      <w:r w:rsidR="004E6654">
        <w:rPr>
          <w:rFonts w:ascii="Arial" w:hAnsi="Arial" w:cs="Arial"/>
        </w:rPr>
        <w:tab/>
      </w:r>
      <w:r w:rsidRPr="008D555C">
        <w:rPr>
          <w:rFonts w:ascii="Arial" w:hAnsi="Arial" w:cs="Arial"/>
        </w:rPr>
        <w:t>kterému byla udělena mezinárodní ochrana nebo jde o cizince požívajícího dočasné ochrany cizinců.</w:t>
      </w:r>
    </w:p>
  </w:footnote>
  <w:footnote w:id="4">
    <w:p w:rsidR="009E188F" w:rsidRPr="008D555C" w:rsidRDefault="009E188F" w:rsidP="004E6654">
      <w:pPr>
        <w:pStyle w:val="Textpoznpodarou"/>
        <w:ind w:left="284" w:hanging="284"/>
        <w:jc w:val="both"/>
        <w:rPr>
          <w:rFonts w:ascii="Arial" w:hAnsi="Arial" w:cs="Arial"/>
        </w:rPr>
      </w:pPr>
      <w:r w:rsidRPr="008D555C">
        <w:rPr>
          <w:rStyle w:val="Znakapoznpodarou"/>
          <w:rFonts w:ascii="Arial" w:hAnsi="Arial" w:cs="Arial"/>
        </w:rPr>
        <w:footnoteRef/>
      </w:r>
      <w:r w:rsidRPr="008D555C">
        <w:rPr>
          <w:rFonts w:ascii="Arial" w:hAnsi="Arial" w:cs="Arial"/>
        </w:rPr>
        <w:t xml:space="preserve"> </w:t>
      </w:r>
      <w:r w:rsidR="004E6654">
        <w:rPr>
          <w:rFonts w:ascii="Arial" w:hAnsi="Arial" w:cs="Arial"/>
        </w:rPr>
        <w:tab/>
      </w:r>
      <w:r w:rsidRPr="008D555C">
        <w:rPr>
          <w:rStyle w:val="Znakapoznpodarou"/>
          <w:rFonts w:ascii="Arial" w:hAnsi="Arial" w:cs="Arial"/>
          <w:vertAlign w:val="baseline"/>
        </w:rPr>
        <w:t>§</w:t>
      </w:r>
      <w:r w:rsidRPr="008D555C">
        <w:rPr>
          <w:rFonts w:ascii="Arial" w:hAnsi="Arial" w:cs="Arial"/>
        </w:rPr>
        <w:t xml:space="preserve"> 10p zákona o místních poplatcích</w:t>
      </w:r>
    </w:p>
  </w:footnote>
  <w:footnote w:id="5">
    <w:p w:rsidR="00CD0C08" w:rsidRPr="008D555C" w:rsidRDefault="00CD0C08" w:rsidP="004E6654">
      <w:pPr>
        <w:pStyle w:val="Textpoznpodarou"/>
        <w:ind w:left="284" w:hanging="284"/>
        <w:jc w:val="both"/>
        <w:rPr>
          <w:rFonts w:ascii="Arial" w:hAnsi="Arial" w:cs="Arial"/>
        </w:rPr>
      </w:pPr>
      <w:r w:rsidRPr="008D555C">
        <w:rPr>
          <w:rStyle w:val="Znakapoznpodarou"/>
          <w:rFonts w:ascii="Arial" w:hAnsi="Arial" w:cs="Arial"/>
        </w:rPr>
        <w:footnoteRef/>
      </w:r>
      <w:r w:rsidRPr="008D555C">
        <w:rPr>
          <w:rFonts w:ascii="Arial" w:hAnsi="Arial" w:cs="Arial"/>
        </w:rPr>
        <w:t xml:space="preserve"> </w:t>
      </w:r>
      <w:r w:rsidR="00D460AB">
        <w:rPr>
          <w:rFonts w:ascii="Arial" w:hAnsi="Arial" w:cs="Arial"/>
        </w:rPr>
        <w:tab/>
      </w:r>
      <w:r w:rsidRPr="008D555C">
        <w:rPr>
          <w:rFonts w:ascii="Arial" w:hAnsi="Arial" w:cs="Arial"/>
        </w:rPr>
        <w:t>§ 10o odst. 1 zákona o místních poplatcích</w:t>
      </w:r>
    </w:p>
  </w:footnote>
  <w:footnote w:id="6">
    <w:p w:rsidR="00087ACD" w:rsidRPr="008D555C" w:rsidRDefault="00087ACD" w:rsidP="004E6654">
      <w:pPr>
        <w:pStyle w:val="Textpoznpodarou"/>
        <w:tabs>
          <w:tab w:val="left" w:pos="284"/>
        </w:tabs>
        <w:ind w:left="284" w:hanging="284"/>
        <w:rPr>
          <w:rFonts w:ascii="Arial" w:hAnsi="Arial" w:cs="Arial"/>
        </w:rPr>
      </w:pPr>
      <w:r w:rsidRPr="008D555C">
        <w:rPr>
          <w:rStyle w:val="Znakapoznpodarou"/>
          <w:rFonts w:ascii="Arial" w:hAnsi="Arial" w:cs="Arial"/>
        </w:rPr>
        <w:footnoteRef/>
      </w:r>
      <w:r w:rsidRPr="008D555C">
        <w:rPr>
          <w:rFonts w:ascii="Arial" w:hAnsi="Arial" w:cs="Arial"/>
        </w:rPr>
        <w:t xml:space="preserve"> </w:t>
      </w:r>
      <w:r w:rsidR="004E6654">
        <w:rPr>
          <w:rFonts w:ascii="Arial" w:hAnsi="Arial" w:cs="Arial"/>
        </w:rPr>
        <w:tab/>
      </w:r>
      <w:r w:rsidRPr="008D555C">
        <w:rPr>
          <w:rFonts w:ascii="Arial" w:hAnsi="Arial" w:cs="Arial"/>
        </w:rPr>
        <w:t>§ 14a odst. 2 zákona o místních poplatcích</w:t>
      </w:r>
    </w:p>
  </w:footnote>
  <w:footnote w:id="7">
    <w:p w:rsidR="008560D9" w:rsidRPr="008D555C" w:rsidRDefault="008560D9" w:rsidP="004E6654">
      <w:pPr>
        <w:pStyle w:val="Textpoznpodarou"/>
        <w:tabs>
          <w:tab w:val="left" w:pos="284"/>
        </w:tabs>
        <w:ind w:left="284" w:hanging="284"/>
        <w:rPr>
          <w:rFonts w:ascii="Arial" w:hAnsi="Arial" w:cs="Arial"/>
        </w:rPr>
      </w:pPr>
      <w:r w:rsidRPr="008D555C">
        <w:rPr>
          <w:rStyle w:val="Znakapoznpodarou"/>
          <w:rFonts w:ascii="Arial" w:hAnsi="Arial" w:cs="Arial"/>
        </w:rPr>
        <w:footnoteRef/>
      </w:r>
      <w:r w:rsidRPr="008D555C">
        <w:rPr>
          <w:rFonts w:ascii="Arial" w:hAnsi="Arial" w:cs="Arial"/>
        </w:rPr>
        <w:t xml:space="preserve"> </w:t>
      </w:r>
      <w:r w:rsidR="004E6654">
        <w:rPr>
          <w:rFonts w:ascii="Arial" w:hAnsi="Arial" w:cs="Arial"/>
        </w:rPr>
        <w:tab/>
      </w:r>
      <w:r w:rsidRPr="008D555C">
        <w:rPr>
          <w:rFonts w:ascii="Arial" w:hAnsi="Arial" w:cs="Arial"/>
        </w:rPr>
        <w:t xml:space="preserve">§ 14a odst. </w:t>
      </w:r>
      <w:r w:rsidR="00956B13" w:rsidRPr="008D555C">
        <w:rPr>
          <w:rFonts w:ascii="Arial" w:hAnsi="Arial" w:cs="Arial"/>
        </w:rPr>
        <w:t>3</w:t>
      </w:r>
      <w:r w:rsidRPr="008D555C">
        <w:rPr>
          <w:rFonts w:ascii="Arial" w:hAnsi="Arial" w:cs="Arial"/>
        </w:rPr>
        <w:t xml:space="preserve"> zákona o místních poplatcích</w:t>
      </w:r>
    </w:p>
  </w:footnote>
  <w:footnote w:id="8">
    <w:p w:rsidR="00131160" w:rsidRPr="008D555C" w:rsidRDefault="00131160" w:rsidP="004E6654">
      <w:pPr>
        <w:pStyle w:val="Textpoznpodarou"/>
        <w:tabs>
          <w:tab w:val="left" w:pos="284"/>
        </w:tabs>
        <w:ind w:left="284" w:hanging="284"/>
        <w:rPr>
          <w:rFonts w:ascii="Arial" w:hAnsi="Arial" w:cs="Arial"/>
        </w:rPr>
      </w:pPr>
      <w:r w:rsidRPr="008D555C">
        <w:rPr>
          <w:rStyle w:val="Znakapoznpodarou"/>
          <w:rFonts w:ascii="Arial" w:hAnsi="Arial" w:cs="Arial"/>
        </w:rPr>
        <w:footnoteRef/>
      </w:r>
      <w:r w:rsidRPr="008D555C">
        <w:rPr>
          <w:rFonts w:ascii="Arial" w:hAnsi="Arial" w:cs="Arial"/>
        </w:rPr>
        <w:t xml:space="preserve"> </w:t>
      </w:r>
      <w:r w:rsidR="004E6654">
        <w:rPr>
          <w:rFonts w:ascii="Arial" w:hAnsi="Arial" w:cs="Arial"/>
        </w:rPr>
        <w:tab/>
      </w:r>
      <w:r w:rsidRPr="008D555C">
        <w:rPr>
          <w:rFonts w:ascii="Arial" w:hAnsi="Arial" w:cs="Arial"/>
        </w:rPr>
        <w:t xml:space="preserve">§ 14a odst. </w:t>
      </w:r>
      <w:r w:rsidR="00956B13" w:rsidRPr="008D555C">
        <w:rPr>
          <w:rFonts w:ascii="Arial" w:hAnsi="Arial" w:cs="Arial"/>
        </w:rPr>
        <w:t>4</w:t>
      </w:r>
      <w:r w:rsidRPr="008D555C">
        <w:rPr>
          <w:rFonts w:ascii="Arial" w:hAnsi="Arial" w:cs="Arial"/>
        </w:rPr>
        <w:t xml:space="preserve"> zákona o místních poplatcích</w:t>
      </w:r>
    </w:p>
  </w:footnote>
  <w:footnote w:id="9">
    <w:p w:rsidR="00DD09F5" w:rsidRPr="008D555C" w:rsidRDefault="00DD09F5" w:rsidP="004E6654">
      <w:pPr>
        <w:pStyle w:val="Textpoznpodarou"/>
        <w:tabs>
          <w:tab w:val="left" w:pos="284"/>
        </w:tabs>
        <w:ind w:left="284" w:hanging="284"/>
        <w:rPr>
          <w:rFonts w:ascii="Arial" w:hAnsi="Arial" w:cs="Arial"/>
        </w:rPr>
      </w:pPr>
      <w:r w:rsidRPr="008D555C">
        <w:rPr>
          <w:rStyle w:val="Znakapoznpodarou"/>
          <w:rFonts w:ascii="Arial" w:hAnsi="Arial" w:cs="Arial"/>
        </w:rPr>
        <w:footnoteRef/>
      </w:r>
      <w:r w:rsidRPr="008D555C">
        <w:rPr>
          <w:rFonts w:ascii="Arial" w:hAnsi="Arial" w:cs="Arial"/>
        </w:rPr>
        <w:t xml:space="preserve"> </w:t>
      </w:r>
      <w:r w:rsidR="004E6654">
        <w:rPr>
          <w:rFonts w:ascii="Arial" w:hAnsi="Arial" w:cs="Arial"/>
        </w:rPr>
        <w:tab/>
      </w:r>
      <w:r w:rsidRPr="008D555C">
        <w:rPr>
          <w:rFonts w:ascii="Arial" w:hAnsi="Arial" w:cs="Arial"/>
        </w:rPr>
        <w:t>§ 14a odst. 5 zákona o místních poplatcích</w:t>
      </w:r>
    </w:p>
  </w:footnote>
  <w:footnote w:id="10">
    <w:p w:rsidR="00A904E7" w:rsidRPr="008D555C" w:rsidRDefault="00A904E7" w:rsidP="004E6654">
      <w:pPr>
        <w:pStyle w:val="Textpoznpodarou"/>
        <w:tabs>
          <w:tab w:val="left" w:pos="284"/>
        </w:tabs>
        <w:ind w:left="284" w:hanging="284"/>
        <w:rPr>
          <w:rFonts w:ascii="Arial" w:hAnsi="Arial" w:cs="Arial"/>
        </w:rPr>
      </w:pPr>
      <w:r w:rsidRPr="008D555C">
        <w:rPr>
          <w:rStyle w:val="Znakapoznpodarou"/>
          <w:rFonts w:ascii="Arial" w:hAnsi="Arial" w:cs="Arial"/>
        </w:rPr>
        <w:footnoteRef/>
      </w:r>
      <w:r w:rsidRPr="008D555C">
        <w:rPr>
          <w:rFonts w:ascii="Arial" w:hAnsi="Arial" w:cs="Arial"/>
        </w:rPr>
        <w:t xml:space="preserve">  </w:t>
      </w:r>
      <w:r w:rsidR="004E6654">
        <w:rPr>
          <w:rFonts w:ascii="Arial" w:hAnsi="Arial" w:cs="Arial"/>
        </w:rPr>
        <w:tab/>
      </w:r>
      <w:r w:rsidRPr="008D555C">
        <w:rPr>
          <w:rFonts w:ascii="Arial" w:hAnsi="Arial" w:cs="Arial"/>
        </w:rPr>
        <w:t>§ 10h odst. 2 ve spojení s § 10o odst. 2 zákona o místních poplatcích</w:t>
      </w:r>
    </w:p>
  </w:footnote>
  <w:footnote w:id="11">
    <w:p w:rsidR="00A904E7" w:rsidRPr="008D555C" w:rsidRDefault="00A904E7" w:rsidP="004E6654">
      <w:pPr>
        <w:pStyle w:val="Textpoznpodarou"/>
        <w:tabs>
          <w:tab w:val="left" w:pos="284"/>
        </w:tabs>
        <w:ind w:left="284" w:hanging="284"/>
        <w:rPr>
          <w:rFonts w:ascii="Arial" w:hAnsi="Arial" w:cs="Arial"/>
        </w:rPr>
      </w:pPr>
      <w:r w:rsidRPr="008D555C">
        <w:rPr>
          <w:rStyle w:val="Znakapoznpodarou"/>
          <w:rFonts w:ascii="Arial" w:hAnsi="Arial" w:cs="Arial"/>
        </w:rPr>
        <w:footnoteRef/>
      </w:r>
      <w:r w:rsidRPr="008D555C">
        <w:rPr>
          <w:rFonts w:ascii="Arial" w:hAnsi="Arial" w:cs="Arial"/>
        </w:rPr>
        <w:t xml:space="preserve"> </w:t>
      </w:r>
      <w:r w:rsidR="004E6654">
        <w:rPr>
          <w:rFonts w:ascii="Arial" w:hAnsi="Arial" w:cs="Arial"/>
        </w:rPr>
        <w:tab/>
      </w:r>
      <w:r w:rsidRPr="008D555C">
        <w:rPr>
          <w:rFonts w:ascii="Arial" w:hAnsi="Arial" w:cs="Arial"/>
        </w:rPr>
        <w:t>§ 10h odst. 3 ve spojení s § 10o odst. 2 zákona o místních poplatcích</w:t>
      </w:r>
    </w:p>
  </w:footnote>
  <w:footnote w:id="12">
    <w:p w:rsidR="00A904E7" w:rsidRPr="008D555C" w:rsidRDefault="00A904E7" w:rsidP="00D460AB">
      <w:pPr>
        <w:pStyle w:val="Textpoznpodarou"/>
        <w:ind w:left="284" w:hanging="284"/>
        <w:rPr>
          <w:rFonts w:ascii="Arial" w:hAnsi="Arial" w:cs="Arial"/>
        </w:rPr>
      </w:pPr>
      <w:r w:rsidRPr="008D555C">
        <w:rPr>
          <w:rStyle w:val="Znakapoznpodarou"/>
          <w:rFonts w:ascii="Arial" w:hAnsi="Arial" w:cs="Arial"/>
        </w:rPr>
        <w:footnoteRef/>
      </w:r>
      <w:r w:rsidRPr="008D555C">
        <w:rPr>
          <w:rFonts w:ascii="Arial" w:hAnsi="Arial" w:cs="Arial"/>
        </w:rPr>
        <w:t xml:space="preserve"> </w:t>
      </w:r>
      <w:r w:rsidR="00D460AB">
        <w:rPr>
          <w:rFonts w:ascii="Arial" w:hAnsi="Arial" w:cs="Arial"/>
        </w:rPr>
        <w:tab/>
      </w:r>
      <w:r w:rsidRPr="008D555C">
        <w:rPr>
          <w:rFonts w:ascii="Arial" w:hAnsi="Arial" w:cs="Arial"/>
        </w:rPr>
        <w:t>§ 10g zákona o místních poplatcích</w:t>
      </w:r>
    </w:p>
  </w:footnote>
  <w:footnote w:id="13">
    <w:p w:rsidR="00F71D1C" w:rsidRPr="008D555C" w:rsidRDefault="00F71D1C" w:rsidP="00D460AB">
      <w:pPr>
        <w:pStyle w:val="Textpoznpodarou"/>
        <w:ind w:left="284" w:hanging="284"/>
        <w:rPr>
          <w:rFonts w:ascii="Arial" w:hAnsi="Arial" w:cs="Arial"/>
        </w:rPr>
      </w:pPr>
      <w:r w:rsidRPr="008D555C">
        <w:rPr>
          <w:rStyle w:val="Znakapoznpodarou"/>
          <w:rFonts w:ascii="Arial" w:hAnsi="Arial" w:cs="Arial"/>
        </w:rPr>
        <w:footnoteRef/>
      </w:r>
      <w:r w:rsidRPr="008D555C">
        <w:rPr>
          <w:rFonts w:ascii="Arial" w:hAnsi="Arial" w:cs="Arial"/>
        </w:rPr>
        <w:t xml:space="preserve"> </w:t>
      </w:r>
      <w:r w:rsidR="00D460AB">
        <w:rPr>
          <w:rFonts w:ascii="Arial" w:hAnsi="Arial" w:cs="Arial"/>
        </w:rPr>
        <w:tab/>
      </w:r>
      <w:r w:rsidRPr="008D555C">
        <w:rPr>
          <w:rFonts w:ascii="Arial" w:hAnsi="Arial" w:cs="Arial"/>
        </w:rPr>
        <w:t>§ 14a odst. 6 zákona o místních poplatcích</w:t>
      </w:r>
    </w:p>
  </w:footnote>
  <w:footnote w:id="14">
    <w:p w:rsidR="00131160" w:rsidRPr="008D555C" w:rsidRDefault="00131160" w:rsidP="00D460AB">
      <w:pPr>
        <w:pStyle w:val="Textpoznpodarou"/>
        <w:ind w:left="284" w:hanging="284"/>
        <w:rPr>
          <w:rFonts w:ascii="Arial" w:hAnsi="Arial" w:cs="Arial"/>
        </w:rPr>
      </w:pPr>
      <w:r w:rsidRPr="008D555C">
        <w:rPr>
          <w:rStyle w:val="Znakapoznpodarou"/>
          <w:rFonts w:ascii="Arial" w:hAnsi="Arial" w:cs="Arial"/>
        </w:rPr>
        <w:footnoteRef/>
      </w:r>
      <w:r w:rsidRPr="008D555C">
        <w:rPr>
          <w:rFonts w:ascii="Arial" w:hAnsi="Arial" w:cs="Arial"/>
        </w:rPr>
        <w:t xml:space="preserve"> </w:t>
      </w:r>
      <w:r w:rsidR="00D460AB">
        <w:rPr>
          <w:rFonts w:ascii="Arial" w:hAnsi="Arial" w:cs="Arial"/>
        </w:rPr>
        <w:tab/>
      </w:r>
      <w:r w:rsidRPr="008D555C">
        <w:rPr>
          <w:rFonts w:ascii="Arial" w:hAnsi="Arial" w:cs="Arial"/>
        </w:rPr>
        <w:t>§ 11 odst. 1 zákona o místních poplatcích</w:t>
      </w:r>
    </w:p>
  </w:footnote>
  <w:footnote w:id="15">
    <w:p w:rsidR="00131160" w:rsidRPr="008D555C" w:rsidRDefault="00131160" w:rsidP="00D460AB">
      <w:pPr>
        <w:pStyle w:val="Textpoznpodarou"/>
        <w:ind w:left="284" w:hanging="284"/>
        <w:rPr>
          <w:rFonts w:ascii="Arial" w:hAnsi="Arial" w:cs="Arial"/>
        </w:rPr>
      </w:pPr>
      <w:r w:rsidRPr="008D555C">
        <w:rPr>
          <w:rStyle w:val="Znakapoznpodarou"/>
          <w:rFonts w:ascii="Arial" w:hAnsi="Arial" w:cs="Arial"/>
        </w:rPr>
        <w:footnoteRef/>
      </w:r>
      <w:r w:rsidRPr="008D555C">
        <w:rPr>
          <w:rFonts w:ascii="Arial" w:hAnsi="Arial" w:cs="Arial"/>
        </w:rPr>
        <w:t xml:space="preserve"> </w:t>
      </w:r>
      <w:r w:rsidR="00D460AB">
        <w:rPr>
          <w:rFonts w:ascii="Arial" w:hAnsi="Arial" w:cs="Arial"/>
        </w:rPr>
        <w:tab/>
      </w:r>
      <w:r w:rsidRPr="008D555C">
        <w:rPr>
          <w:rFonts w:ascii="Arial" w:hAnsi="Arial" w:cs="Arial"/>
        </w:rPr>
        <w:t>§ 11 odst. 3 zákona o místních poplatcích</w:t>
      </w:r>
    </w:p>
  </w:footnote>
  <w:footnote w:id="16">
    <w:p w:rsidR="004F6539" w:rsidRPr="008D555C" w:rsidRDefault="004F6539" w:rsidP="00D460AB">
      <w:pPr>
        <w:pStyle w:val="Textpoznpodarou"/>
        <w:ind w:left="284" w:hanging="284"/>
      </w:pPr>
      <w:r w:rsidRPr="008D555C">
        <w:rPr>
          <w:rStyle w:val="Znakapoznpodarou"/>
          <w:rFonts w:ascii="Arial" w:hAnsi="Arial" w:cs="Arial"/>
        </w:rPr>
        <w:footnoteRef/>
      </w:r>
      <w:r w:rsidRPr="008D555C">
        <w:rPr>
          <w:rFonts w:ascii="Arial" w:hAnsi="Arial" w:cs="Arial"/>
        </w:rPr>
        <w:t xml:space="preserve"> </w:t>
      </w:r>
      <w:r w:rsidR="00D460AB">
        <w:rPr>
          <w:rFonts w:ascii="Arial" w:hAnsi="Arial" w:cs="Arial"/>
        </w:rPr>
        <w:tab/>
      </w:r>
      <w:r w:rsidRPr="008D555C">
        <w:rPr>
          <w:rFonts w:ascii="Arial" w:hAnsi="Arial" w:cs="Arial"/>
        </w:rPr>
        <w:t>§ 12 zákona o místních poplatcích</w:t>
      </w:r>
    </w:p>
  </w:footnote>
  <w:footnote w:id="17">
    <w:p w:rsidR="00D042DD" w:rsidRPr="008D555C" w:rsidRDefault="00D042DD" w:rsidP="00D460AB">
      <w:pPr>
        <w:pStyle w:val="Textpoznpodarou"/>
        <w:ind w:left="284" w:hanging="284"/>
        <w:rPr>
          <w:rFonts w:ascii="Arial" w:hAnsi="Arial" w:cs="Arial"/>
        </w:rPr>
      </w:pPr>
      <w:r w:rsidRPr="008D555C">
        <w:rPr>
          <w:rStyle w:val="Znakapoznpodarou"/>
          <w:rFonts w:ascii="Arial" w:hAnsi="Arial" w:cs="Arial"/>
        </w:rPr>
        <w:footnoteRef/>
      </w:r>
      <w:r w:rsidRPr="008D555C">
        <w:rPr>
          <w:rFonts w:ascii="Arial" w:hAnsi="Arial" w:cs="Arial"/>
        </w:rPr>
        <w:t xml:space="preserve"> </w:t>
      </w:r>
      <w:r w:rsidR="00D460AB">
        <w:rPr>
          <w:rFonts w:ascii="Arial" w:hAnsi="Arial" w:cs="Arial"/>
        </w:rPr>
        <w:tab/>
      </w:r>
      <w:r w:rsidRPr="008D555C">
        <w:rPr>
          <w:rFonts w:ascii="Arial" w:hAnsi="Arial" w:cs="Arial"/>
        </w:rPr>
        <w:t>§ 10q zákona o místních poplatcích</w:t>
      </w:r>
    </w:p>
  </w:footnote>
  <w:footnote w:id="18">
    <w:p w:rsidR="00D042DD" w:rsidRPr="008D555C" w:rsidRDefault="00D042DD" w:rsidP="00D460AB">
      <w:pPr>
        <w:pStyle w:val="Textpoznpodarou"/>
        <w:ind w:left="284" w:hanging="284"/>
        <w:rPr>
          <w:rFonts w:ascii="Arial" w:hAnsi="Arial" w:cs="Arial"/>
        </w:rPr>
      </w:pPr>
      <w:r w:rsidRPr="008D555C">
        <w:rPr>
          <w:rStyle w:val="Znakapoznpodarou"/>
          <w:rFonts w:ascii="Arial" w:hAnsi="Arial" w:cs="Arial"/>
        </w:rPr>
        <w:footnoteRef/>
      </w:r>
      <w:r w:rsidRPr="008D555C">
        <w:rPr>
          <w:rFonts w:ascii="Arial" w:hAnsi="Arial" w:cs="Arial"/>
        </w:rPr>
        <w:t xml:space="preserve"> </w:t>
      </w:r>
      <w:r w:rsidR="00D460AB">
        <w:rPr>
          <w:rFonts w:ascii="Arial" w:hAnsi="Arial" w:cs="Arial"/>
        </w:rPr>
        <w:tab/>
      </w:r>
      <w:r w:rsidRPr="008D555C">
        <w:rPr>
          <w:rFonts w:ascii="Arial" w:hAnsi="Arial" w:cs="Arial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F2C2A35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4190951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26C0A5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9356E15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20530A"/>
    <w:multiLevelType w:val="hybridMultilevel"/>
    <w:tmpl w:val="F8B858B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6612013"/>
    <w:multiLevelType w:val="multilevel"/>
    <w:tmpl w:val="606C97D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388A8428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69A4452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FCEA558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1964824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650A2"/>
    <w:multiLevelType w:val="multilevel"/>
    <w:tmpl w:val="2284833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C590137"/>
    <w:multiLevelType w:val="multilevel"/>
    <w:tmpl w:val="606C97D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E4F5772"/>
    <w:multiLevelType w:val="multilevel"/>
    <w:tmpl w:val="122A32E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13FAD37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C06A5CC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25"/>
  </w:num>
  <w:num w:numId="4">
    <w:abstractNumId w:val="12"/>
  </w:num>
  <w:num w:numId="5">
    <w:abstractNumId w:val="9"/>
  </w:num>
  <w:num w:numId="6">
    <w:abstractNumId w:val="32"/>
  </w:num>
  <w:num w:numId="7">
    <w:abstractNumId w:val="15"/>
  </w:num>
  <w:num w:numId="8">
    <w:abstractNumId w:val="17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23"/>
  </w:num>
  <w:num w:numId="14">
    <w:abstractNumId w:val="3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6"/>
  </w:num>
  <w:num w:numId="19">
    <w:abstractNumId w:val="29"/>
  </w:num>
  <w:num w:numId="20">
    <w:abstractNumId w:val="19"/>
  </w:num>
  <w:num w:numId="21">
    <w:abstractNumId w:val="26"/>
  </w:num>
  <w:num w:numId="22">
    <w:abstractNumId w:val="5"/>
  </w:num>
  <w:num w:numId="23">
    <w:abstractNumId w:val="33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4"/>
  </w:num>
  <w:num w:numId="28">
    <w:abstractNumId w:val="22"/>
  </w:num>
  <w:num w:numId="29">
    <w:abstractNumId w:val="2"/>
  </w:num>
  <w:num w:numId="30">
    <w:abstractNumId w:val="16"/>
  </w:num>
  <w:num w:numId="31">
    <w:abstractNumId w:val="16"/>
  </w:num>
  <w:num w:numId="32">
    <w:abstractNumId w:val="27"/>
  </w:num>
  <w:num w:numId="33">
    <w:abstractNumId w:val="30"/>
  </w:num>
  <w:num w:numId="34">
    <w:abstractNumId w:val="4"/>
  </w:num>
  <w:num w:numId="35">
    <w:abstractNumId w:val="3"/>
  </w:num>
  <w:num w:numId="36">
    <w:abstractNumId w:val="7"/>
  </w:num>
  <w:num w:numId="37">
    <w:abstractNumId w:val="20"/>
  </w:num>
  <w:num w:numId="38">
    <w:abstractNumId w:val="8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18BA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1487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0A5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600"/>
    <w:rsid w:val="004443A9"/>
    <w:rsid w:val="004476B9"/>
    <w:rsid w:val="004718C4"/>
    <w:rsid w:val="004863D0"/>
    <w:rsid w:val="004967B8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6654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0D18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15FE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175AE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893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555C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2E73"/>
    <w:rsid w:val="009D02DA"/>
    <w:rsid w:val="009D0F92"/>
    <w:rsid w:val="009D1457"/>
    <w:rsid w:val="009D238D"/>
    <w:rsid w:val="009D39EA"/>
    <w:rsid w:val="009E0512"/>
    <w:rsid w:val="009E188F"/>
    <w:rsid w:val="009E26C9"/>
    <w:rsid w:val="009E51AC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0C0E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30E5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2271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41C1"/>
    <w:rsid w:val="00D36B62"/>
    <w:rsid w:val="00D40D7B"/>
    <w:rsid w:val="00D460AB"/>
    <w:rsid w:val="00D50DA9"/>
    <w:rsid w:val="00D549F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3CB6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9C633A1-F0F1-459B-ACA5-33774BE6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F16FA-1F0D-4F65-ACF2-EFD19D76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1308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Daniela Dostálová</cp:lastModifiedBy>
  <cp:revision>5</cp:revision>
  <cp:lastPrinted>2021-11-04T12:14:00Z</cp:lastPrinted>
  <dcterms:created xsi:type="dcterms:W3CDTF">2021-11-04T12:44:00Z</dcterms:created>
  <dcterms:modified xsi:type="dcterms:W3CDTF">2022-12-02T06:45:00Z</dcterms:modified>
</cp:coreProperties>
</file>