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BEA" w:rsidRPr="00DD612C" w:rsidRDefault="00C92BEA" w:rsidP="00C92BEA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Příloha č. 1</w:t>
      </w:r>
    </w:p>
    <w:p w:rsidR="00C92BEA" w:rsidRPr="00DD612C" w:rsidRDefault="00C92BEA" w:rsidP="00C92BEA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DD612C">
        <w:rPr>
          <w:rFonts w:ascii="Arial" w:hAnsi="Arial" w:cs="Arial"/>
          <w:sz w:val="22"/>
          <w:szCs w:val="22"/>
        </w:rPr>
        <w:t>Neudržované úseky místních komunikací a chodníků</w:t>
      </w:r>
      <w:bookmarkEnd w:id="0"/>
      <w:r w:rsidRPr="00DD612C">
        <w:rPr>
          <w:rFonts w:ascii="Arial" w:hAnsi="Arial" w:cs="Arial"/>
          <w:sz w:val="22"/>
          <w:szCs w:val="22"/>
        </w:rPr>
        <w:t>:</w:t>
      </w:r>
    </w:p>
    <w:p w:rsidR="00C92BEA" w:rsidRPr="00DD612C" w:rsidRDefault="00C92BEA" w:rsidP="00C92BEA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16"/>
        <w:gridCol w:w="4587"/>
        <w:gridCol w:w="1275"/>
      </w:tblGrid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pStyle w:val="Nadpis3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Označení komunikace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pStyle w:val="Nadpis3"/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Úsek místopisně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163D">
              <w:rPr>
                <w:rFonts w:ascii="Arial" w:hAnsi="Arial" w:cs="Arial"/>
                <w:b/>
                <w:sz w:val="20"/>
                <w:szCs w:val="20"/>
              </w:rPr>
              <w:t>Délka v m celkem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Hřbitovní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včetně schůdků v úseku od MK ul. Hřbitovní po silnici I/43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Nádražní 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úsecích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>481 po 488 a úsek od 491 po 476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Nádražní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Úsek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841 a úsek  u č.p. 845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 Bytovkách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Veškeré úseky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>658, 659, 660, 661, 662, 663, 664 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celém úseku kolem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303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silnice II/312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460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Karla Čapka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305 po č.p. 307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Karla Čapka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501 po č.p. 544 a úsek pod kulturním domem Střelnice, úsek u hřiště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394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Růžová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 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648 po č.p. 693 a úsek od č.p. 645 po 470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Orlická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Oboustranně v úsecích od MK ul. Růžová po MK ul. Sportovní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757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Vladislava Vančury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II/312 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Červenovodská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po MK ul. Sportovní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Sportovní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silnice I/43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Františka Palackého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Oboustranně v 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Nové Domovy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u kulturního domu Střelnice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Karla Čapka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u kulturního domu Střelnice 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přiléhajícího k budově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374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Husova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Františka Palackého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Aloise Jiráska  v Králíkách oboustranně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Aloise Jiráska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oboustranně v úsecích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. ul. V Aleji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630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Leoše Janáčka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420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V Aleji v 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V Aleji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Sadová po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Bedřicha Smetany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parku u MŠ Moravská v 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parku před MŠ Moravská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Jana Nerudy v 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619 po č.p. 614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vč. lávky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vč. lávky od silnice III/31225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74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Zdeňka Fibicha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Zd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>. Fibicha v Králíkách oboustranně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Antonína Dvořáka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769 po č.p. 772 v 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80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Bedřicha Smetany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v ul. Bedřicha Smetany v Králíkách oboustranně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lastRenderedPageBreak/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Chodníky v ul. Jana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Švermy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v Králíkách oboustranně 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Příkrá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 ul. Příkrá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315 po č.p. 424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Leoše Janáčka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Leoše Janáčka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815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Lidicka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535 v ul. Lidická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17.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>listopadu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467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Slunná Stráň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Slunná Stráň v úseku od </w:t>
            </w:r>
            <w:proofErr w:type="spellStart"/>
            <w:r w:rsidRPr="0029163D">
              <w:rPr>
                <w:rFonts w:ascii="Arial" w:hAnsi="Arial" w:cs="Arial"/>
                <w:sz w:val="20"/>
                <w:szCs w:val="20"/>
              </w:rPr>
              <w:t>Mk</w:t>
            </w:r>
            <w:proofErr w:type="spellEnd"/>
            <w:r w:rsidRPr="0029163D">
              <w:rPr>
                <w:rFonts w:ascii="Arial" w:hAnsi="Arial" w:cs="Arial"/>
                <w:sz w:val="20"/>
                <w:szCs w:val="20"/>
              </w:rPr>
              <w:t xml:space="preserve"> ul. Na Pískách po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162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v ul. Dlouhá v 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ul. Dlouhá v úseku od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345 po č.p. 352 v Králíkách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46" w:type="dxa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Chodníky na Velkém náměstí v Králíkách</w:t>
            </w:r>
          </w:p>
        </w:tc>
        <w:tc>
          <w:tcPr>
            <w:tcW w:w="4603" w:type="dxa"/>
            <w:gridSpan w:val="2"/>
            <w:vAlign w:val="center"/>
          </w:tcPr>
          <w:p w:rsidR="00C92BEA" w:rsidRPr="0029163D" w:rsidRDefault="00C92BEA" w:rsidP="0087219E">
            <w:pPr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v úseku před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274 až č.p. 276, chodníky u kašny a pítka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92BEA" w:rsidRPr="0029163D" w:rsidTr="0087219E">
        <w:trPr>
          <w:trHeight w:val="397"/>
          <w:jc w:val="center"/>
        </w:trPr>
        <w:tc>
          <w:tcPr>
            <w:tcW w:w="3762" w:type="dxa"/>
            <w:gridSpan w:val="2"/>
            <w:vAlign w:val="center"/>
          </w:tcPr>
          <w:p w:rsidR="00C92BEA" w:rsidRPr="0029163D" w:rsidRDefault="00C92BEA" w:rsidP="0087219E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Chodník ul. 5.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163D">
              <w:rPr>
                <w:rFonts w:ascii="Arial" w:hAnsi="Arial" w:cs="Arial"/>
                <w:sz w:val="20"/>
                <w:szCs w:val="20"/>
              </w:rPr>
              <w:t xml:space="preserve">května v Králíkách </w:t>
            </w:r>
          </w:p>
        </w:tc>
        <w:tc>
          <w:tcPr>
            <w:tcW w:w="4587" w:type="dxa"/>
            <w:vAlign w:val="center"/>
          </w:tcPr>
          <w:p w:rsidR="00C92BEA" w:rsidRPr="0029163D" w:rsidRDefault="00C92BEA" w:rsidP="0087219E">
            <w:pPr>
              <w:pStyle w:val="Zkladntext"/>
              <w:tabs>
                <w:tab w:val="left" w:pos="360"/>
                <w:tab w:val="left" w:pos="8460"/>
              </w:tabs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 xml:space="preserve">Chodník u </w:t>
            </w:r>
            <w:proofErr w:type="gramStart"/>
            <w:r w:rsidRPr="0029163D">
              <w:rPr>
                <w:rFonts w:ascii="Arial" w:hAnsi="Arial" w:cs="Arial"/>
                <w:sz w:val="20"/>
                <w:szCs w:val="20"/>
              </w:rPr>
              <w:t>č.p.</w:t>
            </w:r>
            <w:proofErr w:type="gramEnd"/>
            <w:r w:rsidRPr="0029163D"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1275" w:type="dxa"/>
            <w:vAlign w:val="center"/>
          </w:tcPr>
          <w:p w:rsidR="00C92BEA" w:rsidRPr="0029163D" w:rsidRDefault="00C92BEA" w:rsidP="0087219E">
            <w:pPr>
              <w:pStyle w:val="Zkladntext"/>
              <w:tabs>
                <w:tab w:val="left" w:pos="360"/>
                <w:tab w:val="left" w:pos="84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63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</w:tbl>
    <w:p w:rsidR="00C92BEA" w:rsidRDefault="00C92BEA" w:rsidP="00C92BEA">
      <w:pPr>
        <w:pStyle w:val="Zkladntext"/>
        <w:tabs>
          <w:tab w:val="left" w:pos="360"/>
          <w:tab w:val="left" w:pos="8460"/>
        </w:tabs>
      </w:pPr>
    </w:p>
    <w:p w:rsidR="00C92BEA" w:rsidRDefault="00C92BEA" w:rsidP="00C92BEA">
      <w:pPr>
        <w:pStyle w:val="Zkladntext"/>
        <w:tabs>
          <w:tab w:val="left" w:pos="360"/>
          <w:tab w:val="left" w:pos="8460"/>
        </w:tabs>
      </w:pPr>
    </w:p>
    <w:p w:rsidR="00C92BEA" w:rsidRDefault="00C92BEA" w:rsidP="00C92BEA">
      <w:pPr>
        <w:pStyle w:val="Zkladntext"/>
        <w:tabs>
          <w:tab w:val="left" w:pos="360"/>
          <w:tab w:val="left" w:pos="8460"/>
        </w:tabs>
      </w:pPr>
    </w:p>
    <w:p w:rsidR="006B61C7" w:rsidRDefault="00C92BEA">
      <w:r w:rsidRPr="00F35150">
        <w:rPr>
          <w:noProof/>
        </w:rPr>
        <w:drawing>
          <wp:inline distT="0" distB="0" distL="0" distR="0" wp14:anchorId="4D1DEAF7" wp14:editId="0FCBE079">
            <wp:extent cx="5760720" cy="4071043"/>
            <wp:effectExtent l="19050" t="19050" r="11430" b="2476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04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B6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EA"/>
    <w:rsid w:val="006B61C7"/>
    <w:rsid w:val="00C9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0967A-E34C-4715-A922-284A121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2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C92BEA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C92BE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92BE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92BEA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C92B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Macháček Miroslav</cp:lastModifiedBy>
  <cp:revision>1</cp:revision>
  <dcterms:created xsi:type="dcterms:W3CDTF">2023-10-11T07:19:00Z</dcterms:created>
  <dcterms:modified xsi:type="dcterms:W3CDTF">2023-10-11T07:20:00Z</dcterms:modified>
</cp:coreProperties>
</file>