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330D1" w14:textId="272F44BC" w:rsidR="00916099" w:rsidRPr="00344396" w:rsidRDefault="00182851" w:rsidP="000C2F3A">
      <w:pPr>
        <w:pStyle w:val="ParagraphBold"/>
        <w:spacing w:after="240"/>
        <w:jc w:val="center"/>
        <w:rPr>
          <w:rFonts w:ascii="Cambria" w:hAnsi="Cambria" w:cs="Times New Roman"/>
          <w:sz w:val="32"/>
          <w:szCs w:val="24"/>
        </w:rPr>
      </w:pPr>
      <w:bookmarkStart w:id="0" w:name="_Hlk163128332"/>
      <w:r>
        <w:rPr>
          <w:rFonts w:ascii="Cambria" w:hAnsi="Cambria" w:cs="Times New Roman"/>
          <w:sz w:val="32"/>
          <w:szCs w:val="24"/>
        </w:rPr>
        <w:t>MĚSTYS</w:t>
      </w:r>
      <w:r w:rsidR="00916099" w:rsidRPr="00344396">
        <w:rPr>
          <w:rFonts w:ascii="Cambria" w:hAnsi="Cambria" w:cs="Times New Roman"/>
          <w:sz w:val="32"/>
          <w:szCs w:val="24"/>
        </w:rPr>
        <w:t xml:space="preserve"> </w:t>
      </w:r>
      <w:r>
        <w:rPr>
          <w:rFonts w:ascii="Cambria" w:hAnsi="Cambria" w:cs="Times New Roman"/>
          <w:sz w:val="32"/>
          <w:szCs w:val="24"/>
        </w:rPr>
        <w:t>SNĚŽNÉ</w:t>
      </w:r>
    </w:p>
    <w:bookmarkEnd w:id="0"/>
    <w:p w14:paraId="1B50AA09" w14:textId="0C7D1BED" w:rsidR="00A36308" w:rsidRPr="000152F7" w:rsidRDefault="00A36308" w:rsidP="00A36308">
      <w:pPr>
        <w:tabs>
          <w:tab w:val="left" w:pos="3544"/>
        </w:tabs>
        <w:spacing w:line="312" w:lineRule="auto"/>
        <w:jc w:val="center"/>
        <w:rPr>
          <w:rFonts w:ascii="Cambria" w:hAnsi="Cambria" w:cs="Arial"/>
          <w:b/>
          <w:bCs/>
          <w:color w:val="000000"/>
          <w:sz w:val="28"/>
          <w:szCs w:val="28"/>
        </w:rPr>
      </w:pPr>
      <w:r w:rsidRPr="000152F7">
        <w:rPr>
          <w:rFonts w:ascii="Cambria" w:hAnsi="Cambria" w:cs="Arial"/>
          <w:b/>
          <w:bCs/>
          <w:color w:val="000000"/>
          <w:sz w:val="28"/>
          <w:szCs w:val="28"/>
        </w:rPr>
        <w:t xml:space="preserve">Zastupitelstvo </w:t>
      </w:r>
      <w:r>
        <w:rPr>
          <w:rFonts w:ascii="Cambria" w:hAnsi="Cambria" w:cs="Arial"/>
          <w:b/>
          <w:bCs/>
          <w:color w:val="000000"/>
          <w:sz w:val="28"/>
          <w:szCs w:val="28"/>
        </w:rPr>
        <w:t>městys</w:t>
      </w:r>
      <w:r w:rsidR="00DE7E33">
        <w:rPr>
          <w:rFonts w:ascii="Cambria" w:hAnsi="Cambria" w:cs="Arial"/>
          <w:b/>
          <w:bCs/>
          <w:color w:val="000000"/>
          <w:sz w:val="28"/>
          <w:szCs w:val="28"/>
        </w:rPr>
        <w:t xml:space="preserve">e </w:t>
      </w:r>
      <w:r>
        <w:rPr>
          <w:rFonts w:ascii="Cambria" w:hAnsi="Cambria" w:cs="Arial"/>
          <w:b/>
          <w:bCs/>
          <w:color w:val="000000"/>
          <w:sz w:val="28"/>
          <w:szCs w:val="28"/>
        </w:rPr>
        <w:t xml:space="preserve">Sněžné  </w:t>
      </w:r>
    </w:p>
    <w:p w14:paraId="5341D750" w14:textId="69735FF5" w:rsidR="00916099" w:rsidRPr="00344396" w:rsidRDefault="00916099" w:rsidP="001C449D">
      <w:pPr>
        <w:pStyle w:val="ParagraphBold"/>
        <w:jc w:val="center"/>
        <w:rPr>
          <w:rFonts w:ascii="Cambria" w:hAnsi="Cambria" w:cs="Times New Roman"/>
          <w:sz w:val="36"/>
          <w:szCs w:val="28"/>
          <w:u w:val="single"/>
        </w:rPr>
      </w:pPr>
    </w:p>
    <w:p w14:paraId="32124730" w14:textId="2C64136E" w:rsidR="001C449D" w:rsidRPr="00344396" w:rsidRDefault="001C449D" w:rsidP="00D32BE4">
      <w:pPr>
        <w:pStyle w:val="ParagraphBold"/>
        <w:jc w:val="center"/>
        <w:rPr>
          <w:rFonts w:ascii="Cambria" w:hAnsi="Cambria" w:cs="Times New Roman"/>
        </w:rPr>
      </w:pPr>
      <w:r w:rsidRPr="00344396">
        <w:rPr>
          <w:rFonts w:ascii="Cambria" w:hAnsi="Cambria" w:cs="Times New Roman"/>
        </w:rPr>
        <w:t xml:space="preserve">Obecně závazná vyhláška </w:t>
      </w:r>
      <w:r w:rsidR="00182851">
        <w:rPr>
          <w:rFonts w:ascii="Cambria" w:hAnsi="Cambria" w:cs="Times New Roman"/>
        </w:rPr>
        <w:t>městys</w:t>
      </w:r>
      <w:r w:rsidR="00DE7E33">
        <w:rPr>
          <w:rFonts w:ascii="Cambria" w:hAnsi="Cambria" w:cs="Times New Roman"/>
        </w:rPr>
        <w:t>e</w:t>
      </w:r>
      <w:r w:rsidR="00916099" w:rsidRPr="00344396">
        <w:rPr>
          <w:rFonts w:ascii="Cambria" w:hAnsi="Cambria" w:cs="Times New Roman"/>
        </w:rPr>
        <w:t xml:space="preserve"> </w:t>
      </w:r>
      <w:r w:rsidR="00182851">
        <w:rPr>
          <w:rFonts w:ascii="Cambria" w:hAnsi="Cambria" w:cs="Times New Roman"/>
        </w:rPr>
        <w:t>Sněžné</w:t>
      </w:r>
    </w:p>
    <w:p w14:paraId="6DE0A7D6" w14:textId="317D9341" w:rsidR="001826B6" w:rsidRPr="00344396" w:rsidRDefault="001C449D" w:rsidP="000C2F3A">
      <w:pPr>
        <w:pStyle w:val="ParagraphBold"/>
        <w:spacing w:after="360"/>
        <w:jc w:val="center"/>
        <w:rPr>
          <w:rFonts w:ascii="Cambria" w:hAnsi="Cambria" w:cs="Times New Roman"/>
        </w:rPr>
      </w:pPr>
      <w:r w:rsidRPr="00344396">
        <w:rPr>
          <w:rFonts w:ascii="Cambria" w:hAnsi="Cambria" w:cs="Times New Roman"/>
        </w:rPr>
        <w:t xml:space="preserve">o stanovení </w:t>
      </w:r>
      <w:r w:rsidR="000C2F3A">
        <w:rPr>
          <w:rFonts w:ascii="Cambria" w:hAnsi="Cambria" w:cs="Times New Roman"/>
        </w:rPr>
        <w:t xml:space="preserve">místního </w:t>
      </w:r>
      <w:r w:rsidRPr="00344396">
        <w:rPr>
          <w:rFonts w:ascii="Cambria" w:hAnsi="Cambria" w:cs="Times New Roman"/>
        </w:rPr>
        <w:t>koeficientu pro výpočet daně z nemovitých věcí</w:t>
      </w:r>
    </w:p>
    <w:p w14:paraId="7A6B7CF9" w14:textId="144C8C10" w:rsidR="001826B6" w:rsidRPr="000C2F3A" w:rsidRDefault="001C449D" w:rsidP="001C449D">
      <w:pPr>
        <w:pStyle w:val="ParagraphUnnumbered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Zastupitelstvo </w:t>
      </w:r>
      <w:r w:rsidR="00182851">
        <w:rPr>
          <w:rFonts w:ascii="Cambria" w:hAnsi="Cambria" w:cs="Times New Roman"/>
          <w:sz w:val="22"/>
          <w:szCs w:val="20"/>
        </w:rPr>
        <w:t>městys</w:t>
      </w:r>
      <w:r w:rsidR="00DE7E33">
        <w:rPr>
          <w:rFonts w:ascii="Cambria" w:hAnsi="Cambria" w:cs="Times New Roman"/>
          <w:sz w:val="22"/>
          <w:szCs w:val="20"/>
        </w:rPr>
        <w:t>e</w:t>
      </w:r>
      <w:r w:rsidRPr="000C2F3A">
        <w:rPr>
          <w:rFonts w:ascii="Cambria" w:hAnsi="Cambria" w:cs="Times New Roman"/>
          <w:sz w:val="22"/>
          <w:szCs w:val="20"/>
        </w:rPr>
        <w:t xml:space="preserve"> </w:t>
      </w:r>
      <w:r w:rsidR="00182851">
        <w:rPr>
          <w:rFonts w:ascii="Cambria" w:hAnsi="Cambria" w:cs="Times New Roman"/>
          <w:sz w:val="22"/>
          <w:szCs w:val="20"/>
        </w:rPr>
        <w:t>Sněžné</w:t>
      </w:r>
      <w:r w:rsidR="00916099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 xml:space="preserve">se na svém zasedání dne </w:t>
      </w:r>
      <w:r w:rsidR="00DE7E33">
        <w:rPr>
          <w:rFonts w:ascii="Cambria" w:hAnsi="Cambria" w:cs="Times New Roman"/>
          <w:sz w:val="22"/>
          <w:szCs w:val="20"/>
        </w:rPr>
        <w:t>18. 4. 2024</w:t>
      </w:r>
      <w:r w:rsidR="00636ED8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>usnesením č. </w:t>
      </w:r>
      <w:r w:rsidR="00DE7E33">
        <w:rPr>
          <w:rFonts w:ascii="Cambria" w:hAnsi="Cambria" w:cs="Times New Roman"/>
          <w:sz w:val="22"/>
          <w:szCs w:val="20"/>
        </w:rPr>
        <w:t>Z </w:t>
      </w:r>
      <w:proofErr w:type="gramStart"/>
      <w:r w:rsidR="00DE7E33">
        <w:rPr>
          <w:rFonts w:ascii="Cambria" w:hAnsi="Cambria" w:cs="Times New Roman"/>
          <w:sz w:val="22"/>
          <w:szCs w:val="20"/>
        </w:rPr>
        <w:t>4.9.6./2024</w:t>
      </w:r>
      <w:proofErr w:type="gramEnd"/>
      <w:r w:rsidR="003B50ED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 xml:space="preserve">usneslo vydat na základě § 12 </w:t>
      </w:r>
      <w:r w:rsidR="00182491" w:rsidRPr="000C2F3A">
        <w:rPr>
          <w:rFonts w:ascii="Cambria" w:hAnsi="Cambria" w:cs="Times New Roman"/>
          <w:sz w:val="22"/>
          <w:szCs w:val="20"/>
        </w:rPr>
        <w:t xml:space="preserve">odst. 1 písm. a) bod 1. </w:t>
      </w:r>
      <w:r w:rsidRPr="000C2F3A">
        <w:rPr>
          <w:rFonts w:ascii="Cambria" w:hAnsi="Cambria" w:cs="Times New Roman"/>
          <w:sz w:val="22"/>
          <w:szCs w:val="20"/>
        </w:rPr>
        <w:t xml:space="preserve">zákona č. 338/1992 Sb., o dani z nemovitých věcí, ve znění 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zákona č. 349/2023 Sb., kterým se mění některé zákony v souvislosti s konsolidací veřejných rozpočtů </w:t>
      </w:r>
      <w:r w:rsidRPr="000C2F3A">
        <w:rPr>
          <w:rFonts w:ascii="Cambria" w:hAnsi="Cambria" w:cs="Times New Roman"/>
          <w:sz w:val="22"/>
          <w:szCs w:val="20"/>
        </w:rPr>
        <w:t>(dále jen „</w:t>
      </w:r>
      <w:r w:rsidRPr="000C2F3A">
        <w:rPr>
          <w:rFonts w:ascii="Cambria" w:hAnsi="Cambria" w:cs="Times New Roman"/>
          <w:b/>
          <w:bCs/>
          <w:sz w:val="22"/>
          <w:szCs w:val="20"/>
        </w:rPr>
        <w:t>zákon o dani z nemovitých věcí</w:t>
      </w:r>
      <w:r w:rsidRPr="000C2F3A">
        <w:rPr>
          <w:rFonts w:ascii="Cambria" w:hAnsi="Cambria" w:cs="Times New Roman"/>
          <w:sz w:val="22"/>
          <w:szCs w:val="20"/>
        </w:rPr>
        <w:t>“), a v souladu s § 10 písm. d) a § 84 odst. 2 písm. h) zákona č. 128/2000 Sb., o obcích (obecní zřízení), ve znění pozdějších předpisů, tuto obecně závaznou vyhlášku (dále jen „</w:t>
      </w:r>
      <w:r w:rsidRPr="000C2F3A">
        <w:rPr>
          <w:rFonts w:ascii="Cambria" w:hAnsi="Cambria" w:cs="Times New Roman"/>
          <w:b/>
          <w:bCs/>
          <w:sz w:val="22"/>
          <w:szCs w:val="20"/>
        </w:rPr>
        <w:t>tato vyhláška</w:t>
      </w:r>
      <w:r w:rsidRPr="000C2F3A">
        <w:rPr>
          <w:rFonts w:ascii="Cambria" w:hAnsi="Cambria" w:cs="Times New Roman"/>
          <w:i/>
          <w:iCs/>
          <w:sz w:val="22"/>
          <w:szCs w:val="20"/>
        </w:rPr>
        <w:t>“):</w:t>
      </w:r>
    </w:p>
    <w:p w14:paraId="012A9EC2" w14:textId="161B4F76" w:rsidR="001C449D" w:rsidRPr="000C2F3A" w:rsidRDefault="000B318F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Čl. </w:t>
      </w:r>
      <w:r w:rsidR="001C449D" w:rsidRPr="000C2F3A">
        <w:rPr>
          <w:rFonts w:ascii="Cambria" w:hAnsi="Cambria" w:cs="Times New Roman"/>
          <w:sz w:val="22"/>
          <w:szCs w:val="20"/>
        </w:rPr>
        <w:t>1</w:t>
      </w:r>
    </w:p>
    <w:p w14:paraId="5B1936F7" w14:textId="77777777" w:rsidR="001C449D" w:rsidRPr="000C2F3A" w:rsidRDefault="001C449D" w:rsidP="001C449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Úvodní ustanovení</w:t>
      </w:r>
    </w:p>
    <w:p w14:paraId="20314D4D" w14:textId="59458489" w:rsidR="001826B6" w:rsidRPr="000C2F3A" w:rsidRDefault="001C449D" w:rsidP="00BF5F07">
      <w:pPr>
        <w:pStyle w:val="ParagraphUnnumbered"/>
        <w:numPr>
          <w:ilvl w:val="0"/>
          <w:numId w:val="7"/>
        </w:numPr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Touto vyhláškou se stanovuj</w:t>
      </w:r>
      <w:r w:rsidR="00814929" w:rsidRPr="000C2F3A">
        <w:rPr>
          <w:rFonts w:ascii="Cambria" w:hAnsi="Cambria" w:cs="Times New Roman"/>
          <w:sz w:val="22"/>
          <w:szCs w:val="20"/>
        </w:rPr>
        <w:t>e místní koeficient pro výpočet daně z nemovitých věcí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 ve smyslu § 12 odst. 1 písm. a)</w:t>
      </w:r>
      <w:r w:rsidR="00BB4A8D">
        <w:rPr>
          <w:rFonts w:ascii="Cambria" w:hAnsi="Cambria" w:cs="Times New Roman"/>
          <w:sz w:val="22"/>
          <w:szCs w:val="20"/>
        </w:rPr>
        <w:t xml:space="preserve"> bod 1.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 zákona o dani z nemovitých věcí. </w:t>
      </w:r>
    </w:p>
    <w:p w14:paraId="7A9D346D" w14:textId="7F9805AB" w:rsidR="001C449D" w:rsidRPr="000C2F3A" w:rsidRDefault="006C440D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Čl.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 </w:t>
      </w:r>
      <w:r w:rsidR="00814929" w:rsidRPr="000C2F3A">
        <w:rPr>
          <w:rFonts w:ascii="Cambria" w:hAnsi="Cambria" w:cs="Times New Roman"/>
          <w:sz w:val="22"/>
          <w:szCs w:val="20"/>
        </w:rPr>
        <w:t>2</w:t>
      </w:r>
    </w:p>
    <w:p w14:paraId="5C60870C" w14:textId="3C277E1D" w:rsidR="00F963C3" w:rsidRPr="000C2F3A" w:rsidRDefault="001C449D" w:rsidP="00F348DB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Místní koeficient</w:t>
      </w:r>
      <w:r w:rsidR="00A36308">
        <w:rPr>
          <w:rFonts w:ascii="Cambria" w:hAnsi="Cambria" w:cs="Times New Roman"/>
          <w:sz w:val="22"/>
          <w:szCs w:val="20"/>
        </w:rPr>
        <w:t xml:space="preserve"> pro městys</w:t>
      </w:r>
    </w:p>
    <w:p w14:paraId="501B37F6" w14:textId="0981BC44" w:rsidR="00182491" w:rsidRPr="000C2F3A" w:rsidRDefault="00F963C3" w:rsidP="00BF5F07">
      <w:pPr>
        <w:pStyle w:val="ParagraphUnnumbered"/>
        <w:numPr>
          <w:ilvl w:val="0"/>
          <w:numId w:val="8"/>
        </w:numPr>
        <w:spacing w:after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b/>
          <w:bCs/>
          <w:sz w:val="22"/>
          <w:szCs w:val="20"/>
        </w:rPr>
        <w:t>Místní koeficient</w:t>
      </w:r>
      <w:r w:rsidRPr="000C2F3A">
        <w:rPr>
          <w:rFonts w:ascii="Cambria" w:hAnsi="Cambria" w:cs="Times New Roman"/>
          <w:sz w:val="22"/>
          <w:szCs w:val="20"/>
        </w:rPr>
        <w:t>, kterým se</w:t>
      </w:r>
      <w:r w:rsidRPr="000C2F3A">
        <w:rPr>
          <w:rFonts w:ascii="Cambria" w:hAnsi="Cambria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 xml:space="preserve">násobí daň poplatníka za jednotlivé druhy pozemků, zdanitelných staveb nebo zdanitelných jednotek, 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popřípadě jejich souhrny, s výjimkou pozemků uvedených v § 5a odst. 1 písm. a), b) a g) zákona o dani z nemovitých věcí, </w:t>
      </w:r>
      <w:r w:rsidR="00BF5F07" w:rsidRPr="000C2F3A">
        <w:rPr>
          <w:rFonts w:ascii="Cambria" w:hAnsi="Cambria" w:cs="Times New Roman"/>
          <w:b/>
          <w:bCs/>
          <w:sz w:val="22"/>
          <w:szCs w:val="20"/>
        </w:rPr>
        <w:t xml:space="preserve">se </w:t>
      </w:r>
      <w:r w:rsidR="009070F3">
        <w:rPr>
          <w:rFonts w:ascii="Cambria" w:hAnsi="Cambria" w:cs="Times New Roman"/>
          <w:b/>
          <w:bCs/>
          <w:sz w:val="22"/>
          <w:szCs w:val="20"/>
        </w:rPr>
        <w:t xml:space="preserve">pro </w:t>
      </w:r>
      <w:r w:rsidR="00A36308">
        <w:rPr>
          <w:rFonts w:ascii="Cambria" w:hAnsi="Cambria" w:cs="Times New Roman"/>
          <w:b/>
          <w:bCs/>
          <w:sz w:val="22"/>
          <w:szCs w:val="20"/>
        </w:rPr>
        <w:t>městys Sněžné</w:t>
      </w:r>
      <w:r w:rsidR="00BF5F07" w:rsidRPr="000C2F3A">
        <w:rPr>
          <w:rFonts w:ascii="Cambria" w:hAnsi="Cambria" w:cs="Times New Roman"/>
          <w:b/>
          <w:bCs/>
          <w:sz w:val="22"/>
          <w:szCs w:val="20"/>
        </w:rPr>
        <w:t xml:space="preserve"> stanoví ve výši </w:t>
      </w:r>
      <w:r w:rsidR="00BF5F07" w:rsidRPr="00DE7E33">
        <w:rPr>
          <w:rFonts w:ascii="Cambria" w:hAnsi="Cambria" w:cs="Times New Roman"/>
          <w:b/>
          <w:bCs/>
          <w:sz w:val="22"/>
          <w:szCs w:val="20"/>
        </w:rPr>
        <w:t>2</w:t>
      </w:r>
      <w:r w:rsidR="00A36308" w:rsidRPr="00DE7E33">
        <w:rPr>
          <w:rFonts w:ascii="Cambria" w:hAnsi="Cambria" w:cs="Times New Roman"/>
          <w:b/>
          <w:bCs/>
          <w:sz w:val="22"/>
          <w:szCs w:val="20"/>
        </w:rPr>
        <w:t>,3</w:t>
      </w:r>
      <w:r w:rsidR="00BF5F07" w:rsidRPr="00DE7E33">
        <w:rPr>
          <w:rFonts w:ascii="Cambria" w:hAnsi="Cambria" w:cs="Times New Roman"/>
          <w:sz w:val="22"/>
          <w:szCs w:val="20"/>
        </w:rPr>
        <w:t>.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 </w:t>
      </w:r>
    </w:p>
    <w:p w14:paraId="6C3B6C47" w14:textId="5DBEFDD7" w:rsidR="00BF5F07" w:rsidRDefault="00BF5F07" w:rsidP="00BF5F07">
      <w:pPr>
        <w:pStyle w:val="ParagraphUnnumbered"/>
        <w:numPr>
          <w:ilvl w:val="0"/>
          <w:numId w:val="8"/>
        </w:numPr>
        <w:spacing w:after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Podle § 12 odst. 5 zákona o dani z nemovitých věcí platí, že vztahuje-li se na nemovitou věc vedle místního koeficientu pro obec také jiný místní koeficient než podle odstavce 1 písm. a) bodu 1, místní koeficient</w:t>
      </w:r>
      <w:r w:rsidR="000C2F3A">
        <w:rPr>
          <w:rFonts w:ascii="Cambria" w:hAnsi="Cambria" w:cs="Times New Roman"/>
          <w:sz w:val="22"/>
          <w:szCs w:val="20"/>
        </w:rPr>
        <w:t xml:space="preserve"> pro obec</w:t>
      </w:r>
      <w:r w:rsidRPr="000C2F3A">
        <w:rPr>
          <w:rFonts w:ascii="Cambria" w:hAnsi="Cambria" w:cs="Times New Roman"/>
          <w:sz w:val="22"/>
          <w:szCs w:val="20"/>
        </w:rPr>
        <w:t xml:space="preserve"> se na ni nepoužije. </w:t>
      </w:r>
    </w:p>
    <w:p w14:paraId="6F19DDB4" w14:textId="3B784E80" w:rsidR="00A36308" w:rsidRPr="000C2F3A" w:rsidRDefault="00A36308" w:rsidP="00825C13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Čl. </w:t>
      </w:r>
      <w:r>
        <w:rPr>
          <w:rFonts w:ascii="Cambria" w:hAnsi="Cambria" w:cs="Times New Roman"/>
          <w:sz w:val="22"/>
          <w:szCs w:val="20"/>
        </w:rPr>
        <w:t>3</w:t>
      </w:r>
    </w:p>
    <w:p w14:paraId="4E5B22F9" w14:textId="05634446" w:rsidR="00A36308" w:rsidRPr="000C2F3A" w:rsidRDefault="00A36308" w:rsidP="00A36308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Místní koeficient</w:t>
      </w:r>
      <w:r>
        <w:rPr>
          <w:rFonts w:ascii="Cambria" w:hAnsi="Cambria" w:cs="Times New Roman"/>
          <w:sz w:val="22"/>
          <w:szCs w:val="20"/>
        </w:rPr>
        <w:t xml:space="preserve"> pro jednotlivé skupiny nemovitých věcí </w:t>
      </w:r>
    </w:p>
    <w:p w14:paraId="39DEA1E9" w14:textId="119105AD" w:rsidR="00A36308" w:rsidRDefault="00A36308" w:rsidP="00A36308">
      <w:pPr>
        <w:pStyle w:val="ParagraphUnnumbered"/>
        <w:numPr>
          <w:ilvl w:val="0"/>
          <w:numId w:val="11"/>
        </w:numPr>
        <w:spacing w:after="240"/>
        <w:rPr>
          <w:rFonts w:ascii="Cambria" w:hAnsi="Cambria" w:cs="Times New Roman"/>
          <w:sz w:val="22"/>
          <w:szCs w:val="20"/>
        </w:rPr>
      </w:pPr>
      <w:r>
        <w:rPr>
          <w:rFonts w:ascii="Cambria" w:hAnsi="Cambria" w:cs="Times New Roman"/>
          <w:sz w:val="22"/>
          <w:szCs w:val="20"/>
        </w:rPr>
        <w:t>Městys Sněžné stanovuje koeficient pro jednotlivé skupiny staveb a jednotek dle § 10a odst. 1 zákona o dani z nemovitých věcí, a to v následující výši:</w:t>
      </w:r>
    </w:p>
    <w:p w14:paraId="4DB6A90F" w14:textId="4D9C61E1" w:rsidR="00A36308" w:rsidRPr="000C2F3A" w:rsidRDefault="00A36308" w:rsidP="00A36308">
      <w:pPr>
        <w:pStyle w:val="ParagraphUnnumbered"/>
        <w:numPr>
          <w:ilvl w:val="1"/>
          <w:numId w:val="11"/>
        </w:numPr>
        <w:spacing w:after="240"/>
        <w:rPr>
          <w:rFonts w:ascii="Cambria" w:hAnsi="Cambria" w:cs="Times New Roman"/>
          <w:sz w:val="22"/>
          <w:szCs w:val="20"/>
        </w:rPr>
      </w:pPr>
      <w:r w:rsidRPr="00A36308">
        <w:rPr>
          <w:rFonts w:ascii="Cambria" w:hAnsi="Cambria" w:cs="Times New Roman"/>
          <w:b/>
          <w:bCs/>
          <w:sz w:val="22"/>
          <w:szCs w:val="20"/>
        </w:rPr>
        <w:t>rekreační budovy</w:t>
      </w:r>
      <w:r>
        <w:rPr>
          <w:rFonts w:ascii="Cambria" w:hAnsi="Cambria" w:cs="Times New Roman"/>
          <w:b/>
          <w:bCs/>
          <w:sz w:val="22"/>
          <w:szCs w:val="20"/>
        </w:rPr>
        <w:t xml:space="preserve"> [§ 10a odst. 1 písm. b)]</w:t>
      </w:r>
      <w:r>
        <w:rPr>
          <w:rFonts w:ascii="Cambria" w:hAnsi="Cambria" w:cs="Times New Roman"/>
          <w:sz w:val="22"/>
          <w:szCs w:val="20"/>
        </w:rPr>
        <w:tab/>
      </w:r>
      <w:r>
        <w:rPr>
          <w:rFonts w:ascii="Cambria" w:hAnsi="Cambria" w:cs="Times New Roman"/>
          <w:sz w:val="22"/>
          <w:szCs w:val="20"/>
        </w:rPr>
        <w:tab/>
      </w:r>
      <w:r w:rsidRPr="00DE7E33">
        <w:rPr>
          <w:rFonts w:ascii="Cambria" w:hAnsi="Cambria" w:cs="Times New Roman"/>
          <w:sz w:val="22"/>
          <w:szCs w:val="20"/>
        </w:rPr>
        <w:t xml:space="preserve">koeficient ve výši </w:t>
      </w:r>
      <w:r w:rsidRPr="00DE7E33">
        <w:rPr>
          <w:rFonts w:ascii="Cambria" w:hAnsi="Cambria" w:cs="Times New Roman"/>
          <w:b/>
          <w:bCs/>
          <w:sz w:val="22"/>
          <w:szCs w:val="20"/>
        </w:rPr>
        <w:t>3,5</w:t>
      </w:r>
      <w:r w:rsidR="00DE7E33" w:rsidRPr="00DE7E33">
        <w:rPr>
          <w:rFonts w:ascii="Cambria" w:hAnsi="Cambria" w:cs="Times New Roman"/>
          <w:bCs/>
          <w:sz w:val="22"/>
          <w:szCs w:val="20"/>
        </w:rPr>
        <w:t>.</w:t>
      </w:r>
    </w:p>
    <w:p w14:paraId="16321FC0" w14:textId="641BEB81" w:rsidR="00A36308" w:rsidRDefault="00A36308" w:rsidP="00A36308">
      <w:pPr>
        <w:pStyle w:val="ParagraphUnnumbered"/>
        <w:numPr>
          <w:ilvl w:val="0"/>
          <w:numId w:val="11"/>
        </w:numPr>
        <w:spacing w:after="240"/>
        <w:rPr>
          <w:rFonts w:ascii="Cambria" w:hAnsi="Cambria" w:cs="Times New Roman"/>
          <w:sz w:val="22"/>
          <w:szCs w:val="20"/>
        </w:rPr>
      </w:pPr>
      <w:r w:rsidRPr="00A36308">
        <w:rPr>
          <w:rFonts w:ascii="Cambria" w:hAnsi="Cambria" w:cs="Times New Roman"/>
          <w:sz w:val="22"/>
          <w:szCs w:val="20"/>
        </w:rPr>
        <w:t xml:space="preserve">Místní koeficient pro jednotlivou skupinu nemovitých věcí </w:t>
      </w:r>
      <w:r w:rsidRPr="00A36308">
        <w:rPr>
          <w:rFonts w:ascii="Cambria" w:hAnsi="Cambria" w:cs="Times New Roman"/>
          <w:b/>
          <w:bCs/>
          <w:sz w:val="22"/>
          <w:szCs w:val="20"/>
        </w:rPr>
        <w:t>se vztahuje na všechny nemovité věci dané skupiny nemovitých věcí na území celého městysu Sněžné</w:t>
      </w:r>
      <w:r>
        <w:rPr>
          <w:rFonts w:ascii="Cambria" w:hAnsi="Cambria" w:cs="Times New Roman"/>
          <w:sz w:val="22"/>
          <w:szCs w:val="20"/>
        </w:rPr>
        <w:t xml:space="preserve">. </w:t>
      </w:r>
    </w:p>
    <w:p w14:paraId="0EA1C547" w14:textId="77777777" w:rsidR="00A36308" w:rsidRPr="000C2F3A" w:rsidRDefault="00A36308" w:rsidP="00A36308">
      <w:pPr>
        <w:pStyle w:val="ParagraphUnnumbered"/>
        <w:spacing w:after="240"/>
        <w:ind w:left="360"/>
        <w:rPr>
          <w:rFonts w:ascii="Cambria" w:hAnsi="Cambria" w:cs="Times New Roman"/>
          <w:sz w:val="22"/>
          <w:szCs w:val="20"/>
        </w:rPr>
      </w:pPr>
    </w:p>
    <w:p w14:paraId="72C8BB29" w14:textId="5DC9F4DE" w:rsidR="003B50ED" w:rsidRPr="000C2F3A" w:rsidRDefault="003B50ED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lastRenderedPageBreak/>
        <w:t xml:space="preserve">Čl. </w:t>
      </w:r>
      <w:r w:rsidR="00A36308">
        <w:rPr>
          <w:rFonts w:ascii="Cambria" w:hAnsi="Cambria" w:cs="Times New Roman"/>
          <w:sz w:val="22"/>
          <w:szCs w:val="20"/>
        </w:rPr>
        <w:t>4</w:t>
      </w:r>
    </w:p>
    <w:p w14:paraId="19C10B42" w14:textId="54990604" w:rsidR="003B50ED" w:rsidRPr="000C2F3A" w:rsidRDefault="003B50ED" w:rsidP="003B50E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Zrušovací ustanovení </w:t>
      </w:r>
    </w:p>
    <w:p w14:paraId="682E1044" w14:textId="1B62A674" w:rsidR="003B50ED" w:rsidRPr="000C2F3A" w:rsidRDefault="003B50ED" w:rsidP="00BF5F07">
      <w:pPr>
        <w:pStyle w:val="ParagraphUnnumbered"/>
        <w:numPr>
          <w:ilvl w:val="0"/>
          <w:numId w:val="9"/>
        </w:numPr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Zrušuje se obecně závazná vyhláška </w:t>
      </w:r>
      <w:r w:rsidR="00560E2C">
        <w:rPr>
          <w:rFonts w:ascii="Cambria" w:hAnsi="Cambria" w:cs="Times New Roman"/>
          <w:sz w:val="22"/>
          <w:szCs w:val="20"/>
        </w:rPr>
        <w:t>městysu</w:t>
      </w:r>
      <w:r w:rsidRPr="000C2F3A">
        <w:rPr>
          <w:rFonts w:ascii="Cambria" w:hAnsi="Cambria" w:cs="Times New Roman"/>
          <w:sz w:val="22"/>
          <w:szCs w:val="20"/>
        </w:rPr>
        <w:t xml:space="preserve"> </w:t>
      </w:r>
      <w:r w:rsidR="00560E2C">
        <w:rPr>
          <w:rFonts w:ascii="Cambria" w:hAnsi="Cambria" w:cs="Times New Roman"/>
          <w:sz w:val="22"/>
          <w:szCs w:val="20"/>
        </w:rPr>
        <w:t>Sněžné</w:t>
      </w:r>
      <w:r w:rsidRPr="000C2F3A">
        <w:rPr>
          <w:rFonts w:ascii="Cambria" w:hAnsi="Cambria" w:cs="Times New Roman"/>
          <w:sz w:val="22"/>
          <w:szCs w:val="20"/>
        </w:rPr>
        <w:t xml:space="preserve"> č. </w:t>
      </w:r>
      <w:r w:rsidR="00151BDF" w:rsidRPr="00DE7E33">
        <w:rPr>
          <w:rFonts w:ascii="Cambria" w:hAnsi="Cambria" w:cs="Times New Roman"/>
          <w:sz w:val="22"/>
          <w:szCs w:val="20"/>
        </w:rPr>
        <w:t>2</w:t>
      </w:r>
      <w:r w:rsidRPr="00DE7E33">
        <w:rPr>
          <w:rFonts w:ascii="Cambria" w:hAnsi="Cambria" w:cs="Times New Roman"/>
          <w:sz w:val="22"/>
          <w:szCs w:val="20"/>
        </w:rPr>
        <w:t>/202</w:t>
      </w:r>
      <w:r w:rsidR="00151BDF" w:rsidRPr="00DE7E33">
        <w:rPr>
          <w:rFonts w:ascii="Cambria" w:hAnsi="Cambria" w:cs="Times New Roman"/>
          <w:sz w:val="22"/>
          <w:szCs w:val="20"/>
        </w:rPr>
        <w:t>1</w:t>
      </w:r>
      <w:r w:rsidRPr="00DE7E33">
        <w:rPr>
          <w:rFonts w:ascii="Cambria" w:hAnsi="Cambria" w:cs="Times New Roman"/>
          <w:sz w:val="22"/>
          <w:szCs w:val="20"/>
        </w:rPr>
        <w:t xml:space="preserve"> ze dne </w:t>
      </w:r>
      <w:r w:rsidR="00151BDF" w:rsidRPr="00DE7E33">
        <w:rPr>
          <w:rFonts w:ascii="Cambria" w:hAnsi="Cambria" w:cs="Times New Roman"/>
          <w:sz w:val="22"/>
          <w:szCs w:val="20"/>
        </w:rPr>
        <w:t>2</w:t>
      </w:r>
      <w:r w:rsidR="00560E2C" w:rsidRPr="00DE7E33">
        <w:rPr>
          <w:rFonts w:ascii="Cambria" w:hAnsi="Cambria" w:cs="Times New Roman"/>
          <w:sz w:val="22"/>
          <w:szCs w:val="20"/>
        </w:rPr>
        <w:t>9</w:t>
      </w:r>
      <w:r w:rsidR="00151BDF" w:rsidRPr="00DE7E33">
        <w:rPr>
          <w:rFonts w:ascii="Cambria" w:hAnsi="Cambria" w:cs="Times New Roman"/>
          <w:sz w:val="22"/>
          <w:szCs w:val="20"/>
        </w:rPr>
        <w:t>. 9. 2021</w:t>
      </w:r>
      <w:r w:rsidR="00BF5F07" w:rsidRPr="00DE7E33">
        <w:rPr>
          <w:rFonts w:ascii="Cambria" w:hAnsi="Cambria" w:cs="Times New Roman"/>
          <w:sz w:val="22"/>
          <w:szCs w:val="20"/>
        </w:rPr>
        <w:t>.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 </w:t>
      </w:r>
    </w:p>
    <w:p w14:paraId="43CC2045" w14:textId="1F5EC0AD" w:rsidR="001C449D" w:rsidRPr="000C2F3A" w:rsidRDefault="00814929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Čl.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 </w:t>
      </w:r>
      <w:r w:rsidR="00A36308">
        <w:rPr>
          <w:rFonts w:ascii="Cambria" w:hAnsi="Cambria" w:cs="Times New Roman"/>
          <w:sz w:val="22"/>
          <w:szCs w:val="20"/>
        </w:rPr>
        <w:t>5</w:t>
      </w:r>
    </w:p>
    <w:p w14:paraId="08FED7F4" w14:textId="25600426" w:rsidR="001C449D" w:rsidRPr="000C2F3A" w:rsidRDefault="001C449D" w:rsidP="001C449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Účinnost</w:t>
      </w:r>
      <w:r w:rsidR="003B50ED" w:rsidRPr="000C2F3A">
        <w:rPr>
          <w:rFonts w:ascii="Cambria" w:hAnsi="Cambria" w:cs="Times New Roman"/>
          <w:sz w:val="22"/>
          <w:szCs w:val="20"/>
        </w:rPr>
        <w:t xml:space="preserve"> </w:t>
      </w:r>
    </w:p>
    <w:p w14:paraId="4FCA8B63" w14:textId="77777777" w:rsidR="001826B6" w:rsidRPr="000C2F3A" w:rsidRDefault="001C449D" w:rsidP="00BF5F07">
      <w:pPr>
        <w:pStyle w:val="ParagraphUnnumbered"/>
        <w:numPr>
          <w:ilvl w:val="0"/>
          <w:numId w:val="10"/>
        </w:numPr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Tato vyhláška nabývá účinnosti dnem 1. 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1. </w:t>
      </w:r>
      <w:r w:rsidRPr="000C2F3A">
        <w:rPr>
          <w:rFonts w:ascii="Cambria" w:hAnsi="Cambria" w:cs="Times New Roman"/>
          <w:sz w:val="22"/>
          <w:szCs w:val="20"/>
        </w:rPr>
        <w:t>202</w:t>
      </w:r>
      <w:r w:rsidR="00BF5F07" w:rsidRPr="000C2F3A">
        <w:rPr>
          <w:rFonts w:ascii="Cambria" w:hAnsi="Cambria" w:cs="Times New Roman"/>
          <w:sz w:val="22"/>
          <w:szCs w:val="20"/>
        </w:rPr>
        <w:t>5.</w:t>
      </w:r>
    </w:p>
    <w:p w14:paraId="7727807C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59C7315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5480BFB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0363C6CA" w14:textId="77777777" w:rsidR="00DE7E33" w:rsidRDefault="00DE7E33" w:rsidP="000C2F3A">
      <w:pPr>
        <w:pStyle w:val="ParagraphUnnumbered"/>
        <w:rPr>
          <w:rFonts w:ascii="Cambria" w:hAnsi="Cambria" w:cs="Times New Roman"/>
        </w:rPr>
      </w:pPr>
    </w:p>
    <w:p w14:paraId="25CDE2E4" w14:textId="77777777" w:rsidR="00DE7E33" w:rsidRDefault="00DE7E33" w:rsidP="000C2F3A">
      <w:pPr>
        <w:pStyle w:val="ParagraphUnnumbered"/>
        <w:rPr>
          <w:rFonts w:ascii="Cambria" w:hAnsi="Cambria" w:cs="Times New Roman"/>
        </w:rPr>
      </w:pPr>
    </w:p>
    <w:p w14:paraId="6685FE72" w14:textId="77777777" w:rsidR="00DE7E33" w:rsidRDefault="00DE7E33" w:rsidP="000C2F3A">
      <w:pPr>
        <w:pStyle w:val="ParagraphUnnumbered"/>
        <w:rPr>
          <w:rFonts w:ascii="Cambria" w:hAnsi="Cambria" w:cs="Times New Roman"/>
        </w:rPr>
      </w:pPr>
    </w:p>
    <w:p w14:paraId="3D7F4F67" w14:textId="77777777" w:rsidR="00DE7E33" w:rsidRDefault="00DE7E33" w:rsidP="000C2F3A">
      <w:pPr>
        <w:pStyle w:val="ParagraphUnnumbered"/>
        <w:rPr>
          <w:rFonts w:ascii="Cambria" w:hAnsi="Cambria" w:cs="Times New Roman"/>
        </w:rPr>
      </w:pPr>
    </w:p>
    <w:p w14:paraId="58160326" w14:textId="77777777" w:rsidR="00DE7E33" w:rsidRDefault="00DE7E33" w:rsidP="000C2F3A">
      <w:pPr>
        <w:pStyle w:val="ParagraphUnnumbered"/>
        <w:rPr>
          <w:rFonts w:ascii="Cambria" w:hAnsi="Cambria" w:cs="Times New Roman"/>
        </w:rPr>
      </w:pPr>
    </w:p>
    <w:p w14:paraId="5F83B5C0" w14:textId="77777777" w:rsidR="00DE7E33" w:rsidRDefault="00DE7E33" w:rsidP="000C2F3A">
      <w:pPr>
        <w:pStyle w:val="ParagraphUnnumbered"/>
        <w:rPr>
          <w:rFonts w:ascii="Cambria" w:hAnsi="Cambria" w:cs="Times New Roman"/>
        </w:rPr>
      </w:pPr>
    </w:p>
    <w:p w14:paraId="4EE5133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10FEF1BD" w14:textId="5C3CE277" w:rsidR="000C2F3A" w:rsidRPr="00344396" w:rsidRDefault="000C2F3A" w:rsidP="000C2F3A">
      <w:pPr>
        <w:pStyle w:val="ParagraphUnnumbered"/>
        <w:rPr>
          <w:rFonts w:ascii="Cambria" w:hAnsi="Cambria" w:cs="Times New Roman"/>
        </w:rPr>
        <w:sectPr w:rsidR="000C2F3A" w:rsidRPr="00344396" w:rsidSect="00612078">
          <w:footerReference w:type="default" r:id="rId11"/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0C2F3A" w14:paraId="2EA25B93" w14:textId="77777777" w:rsidTr="00A637EF">
        <w:tc>
          <w:tcPr>
            <w:tcW w:w="4531" w:type="dxa"/>
          </w:tcPr>
          <w:p w14:paraId="0737BBEA" w14:textId="77777777" w:rsidR="00E17F91" w:rsidRPr="00E8318B" w:rsidRDefault="00E17F91" w:rsidP="00E17F91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>RNDr. Renata Dvořáková</w:t>
            </w:r>
          </w:p>
          <w:p w14:paraId="3FEE3A44" w14:textId="1F038285" w:rsidR="000C2F3A" w:rsidRPr="000152F7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  <w:r w:rsidRPr="000152F7">
              <w:rPr>
                <w:rFonts w:ascii="Cambria" w:hAnsi="Cambria" w:cs="Arial"/>
                <w:sz w:val="22"/>
                <w:szCs w:val="22"/>
                <w:lang w:bidi="cs-CZ"/>
              </w:rPr>
              <w:t>starost</w:t>
            </w:r>
            <w:r w:rsidR="001B60B6">
              <w:rPr>
                <w:rFonts w:ascii="Cambria" w:hAnsi="Cambria" w:cs="Arial"/>
                <w:sz w:val="22"/>
                <w:szCs w:val="22"/>
                <w:lang w:bidi="cs-CZ"/>
              </w:rPr>
              <w:t>ka</w:t>
            </w:r>
          </w:p>
          <w:p w14:paraId="313E0B29" w14:textId="77777777" w:rsidR="000C2F3A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</w:p>
        </w:tc>
        <w:tc>
          <w:tcPr>
            <w:tcW w:w="4531" w:type="dxa"/>
          </w:tcPr>
          <w:p w14:paraId="2C9B4232" w14:textId="77777777" w:rsidR="00E17F91" w:rsidRPr="00E8318B" w:rsidRDefault="00E17F91" w:rsidP="00E17F91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>Akad. arch. Petr Lechner</w:t>
            </w:r>
          </w:p>
          <w:p w14:paraId="6D909E60" w14:textId="77777777" w:rsidR="000C2F3A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  <w:r w:rsidRPr="000152F7">
              <w:rPr>
                <w:rFonts w:ascii="Cambria" w:hAnsi="Cambria" w:cs="Arial"/>
                <w:sz w:val="22"/>
                <w:szCs w:val="22"/>
                <w:lang w:bidi="cs-CZ"/>
              </w:rPr>
              <w:t>místostarosta</w:t>
            </w:r>
          </w:p>
          <w:p w14:paraId="6018B346" w14:textId="77777777" w:rsidR="000C2F3A" w:rsidRDefault="000C2F3A" w:rsidP="00A637EF">
            <w:pPr>
              <w:spacing w:before="120" w:line="264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1128E801" w14:textId="77777777" w:rsidR="002D04CA" w:rsidRPr="00344396" w:rsidRDefault="002D04CA" w:rsidP="001C449D">
      <w:pPr>
        <w:pStyle w:val="ParagraphUnnumbered"/>
        <w:spacing w:before="800" w:line="240" w:lineRule="auto"/>
        <w:rPr>
          <w:rFonts w:ascii="Cambria" w:hAnsi="Cambria" w:cs="Times New Roman"/>
          <w:sz w:val="20"/>
          <w:szCs w:val="18"/>
        </w:rPr>
      </w:pPr>
      <w:bookmarkStart w:id="1" w:name="_GoBack"/>
      <w:bookmarkEnd w:id="1"/>
    </w:p>
    <w:p w14:paraId="41544754" w14:textId="4B6A4D1C" w:rsidR="001C449D" w:rsidRPr="00DE7E33" w:rsidRDefault="00DA16C6" w:rsidP="008E73FB">
      <w:pPr>
        <w:pStyle w:val="ParagraphUnnumbered"/>
        <w:spacing w:line="240" w:lineRule="auto"/>
        <w:jc w:val="left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Oznámení o vyhlášení </w:t>
      </w:r>
      <w:r w:rsidR="00857028" w:rsidRPr="000C2F3A">
        <w:rPr>
          <w:rFonts w:ascii="Cambria" w:hAnsi="Cambria" w:cs="Times New Roman"/>
          <w:sz w:val="22"/>
          <w:szCs w:val="20"/>
        </w:rPr>
        <w:t>této vyhlášky</w:t>
      </w:r>
      <w:r w:rsidRPr="000C2F3A">
        <w:rPr>
          <w:rFonts w:ascii="Cambria" w:hAnsi="Cambria" w:cs="Times New Roman"/>
          <w:sz w:val="22"/>
          <w:szCs w:val="20"/>
        </w:rPr>
        <w:t xml:space="preserve"> zveřejněno na úřední desce 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dne: </w:t>
      </w:r>
      <w:r w:rsidR="00B41E9A" w:rsidRPr="000C2F3A">
        <w:rPr>
          <w:rFonts w:ascii="Cambria" w:hAnsi="Cambria" w:cs="Times New Roman"/>
          <w:sz w:val="22"/>
          <w:szCs w:val="20"/>
        </w:rPr>
        <w:tab/>
      </w:r>
      <w:r w:rsidR="008E73FB">
        <w:rPr>
          <w:rFonts w:ascii="Cambria" w:hAnsi="Cambria" w:cs="Times New Roman"/>
          <w:sz w:val="22"/>
          <w:szCs w:val="20"/>
        </w:rPr>
        <w:t>22. 4. 2024</w:t>
      </w:r>
    </w:p>
    <w:p w14:paraId="59412AA5" w14:textId="582CF8D5" w:rsidR="001C449D" w:rsidRPr="00DE7E33" w:rsidRDefault="00DA16C6" w:rsidP="008E73FB">
      <w:pPr>
        <w:pStyle w:val="ParagraphUnnumbered"/>
        <w:jc w:val="left"/>
        <w:rPr>
          <w:rFonts w:ascii="Cambria" w:hAnsi="Cambria" w:cs="Times New Roman"/>
          <w:sz w:val="22"/>
          <w:szCs w:val="20"/>
        </w:rPr>
      </w:pPr>
      <w:r w:rsidRPr="00DE7E33">
        <w:rPr>
          <w:rFonts w:ascii="Cambria" w:hAnsi="Cambria" w:cs="Times New Roman"/>
          <w:sz w:val="22"/>
          <w:szCs w:val="20"/>
        </w:rPr>
        <w:t xml:space="preserve">Oznámení o vyhlášení </w:t>
      </w:r>
      <w:r w:rsidR="00857028" w:rsidRPr="00DE7E33">
        <w:rPr>
          <w:rFonts w:ascii="Cambria" w:hAnsi="Cambria" w:cs="Times New Roman"/>
          <w:sz w:val="22"/>
          <w:szCs w:val="20"/>
        </w:rPr>
        <w:t>této vyhlášky</w:t>
      </w:r>
      <w:r w:rsidRPr="00DE7E33">
        <w:rPr>
          <w:rFonts w:ascii="Cambria" w:hAnsi="Cambria" w:cs="Times New Roman"/>
          <w:sz w:val="22"/>
          <w:szCs w:val="20"/>
        </w:rPr>
        <w:t xml:space="preserve"> s</w:t>
      </w:r>
      <w:r w:rsidR="001C449D" w:rsidRPr="00DE7E33">
        <w:rPr>
          <w:rFonts w:ascii="Cambria" w:hAnsi="Cambria" w:cs="Times New Roman"/>
          <w:sz w:val="22"/>
          <w:szCs w:val="20"/>
        </w:rPr>
        <w:t xml:space="preserve">ejmuto z úřední desky dne: </w:t>
      </w:r>
      <w:r w:rsidR="00B41E9A" w:rsidRPr="00DE7E33">
        <w:rPr>
          <w:rFonts w:ascii="Cambria" w:hAnsi="Cambria" w:cs="Times New Roman"/>
          <w:sz w:val="22"/>
          <w:szCs w:val="20"/>
        </w:rPr>
        <w:tab/>
      </w:r>
      <w:r w:rsidRPr="00DE7E33">
        <w:rPr>
          <w:rFonts w:ascii="Cambria" w:hAnsi="Cambria" w:cs="Times New Roman"/>
          <w:sz w:val="22"/>
          <w:szCs w:val="20"/>
        </w:rPr>
        <w:tab/>
      </w:r>
      <w:r w:rsidR="00B41E9A" w:rsidRPr="00DE7E33">
        <w:rPr>
          <w:rFonts w:ascii="Cambria" w:hAnsi="Cambria" w:cs="Times New Roman"/>
          <w:sz w:val="22"/>
          <w:szCs w:val="20"/>
        </w:rPr>
        <w:t>______</w:t>
      </w:r>
      <w:r w:rsidR="008E73FB" w:rsidRPr="00DE7E33">
        <w:rPr>
          <w:rFonts w:ascii="Cambria" w:hAnsi="Cambria" w:cs="Times New Roman"/>
          <w:sz w:val="22"/>
          <w:szCs w:val="20"/>
        </w:rPr>
        <w:t>______</w:t>
      </w:r>
    </w:p>
    <w:p w14:paraId="62D42878" w14:textId="5052E0AA" w:rsidR="001C449D" w:rsidRPr="000C2F3A" w:rsidRDefault="00B41E9A" w:rsidP="008E73FB">
      <w:pPr>
        <w:pStyle w:val="ParagraphUnnumbered"/>
        <w:spacing w:line="240" w:lineRule="auto"/>
        <w:jc w:val="left"/>
        <w:rPr>
          <w:rFonts w:ascii="Cambria" w:hAnsi="Cambria"/>
          <w:sz w:val="32"/>
          <w:szCs w:val="28"/>
        </w:rPr>
      </w:pPr>
      <w:r w:rsidRPr="00DE7E33">
        <w:rPr>
          <w:rFonts w:ascii="Cambria" w:hAnsi="Cambria" w:cs="Times New Roman"/>
          <w:sz w:val="22"/>
          <w:szCs w:val="20"/>
        </w:rPr>
        <w:t xml:space="preserve">Zasláno správci daně dne: </w:t>
      </w:r>
      <w:r w:rsidRPr="00DE7E33">
        <w:rPr>
          <w:rFonts w:ascii="Cambria" w:hAnsi="Cambria" w:cs="Times New Roman"/>
          <w:sz w:val="22"/>
          <w:szCs w:val="20"/>
        </w:rPr>
        <w:tab/>
      </w:r>
      <w:r w:rsidR="00DA16C6" w:rsidRPr="00DE7E33">
        <w:rPr>
          <w:rFonts w:ascii="Cambria" w:hAnsi="Cambria" w:cs="Times New Roman"/>
        </w:rPr>
        <w:tab/>
      </w:r>
      <w:r w:rsidR="00DA16C6" w:rsidRPr="00DE7E33">
        <w:rPr>
          <w:rFonts w:ascii="Cambria" w:hAnsi="Cambria" w:cs="Times New Roman"/>
        </w:rPr>
        <w:tab/>
      </w:r>
      <w:r w:rsidR="00DA16C6" w:rsidRPr="00DE7E33">
        <w:rPr>
          <w:rFonts w:ascii="Cambria" w:hAnsi="Cambria" w:cs="Times New Roman"/>
        </w:rPr>
        <w:tab/>
      </w:r>
      <w:r w:rsidR="00DA16C6" w:rsidRPr="00DE7E33">
        <w:rPr>
          <w:rFonts w:ascii="Cambria" w:hAnsi="Cambria" w:cs="Times New Roman"/>
        </w:rPr>
        <w:tab/>
      </w:r>
      <w:r w:rsidR="00DA16C6" w:rsidRPr="00DE7E33">
        <w:rPr>
          <w:rFonts w:ascii="Cambria" w:hAnsi="Cambria" w:cs="Times New Roman"/>
        </w:rPr>
        <w:tab/>
      </w:r>
      <w:r w:rsidR="008E73FB">
        <w:rPr>
          <w:rFonts w:ascii="Cambria" w:hAnsi="Cambria" w:cs="Times New Roman"/>
        </w:rPr>
        <w:tab/>
      </w:r>
      <w:r w:rsidRPr="00DE7E33">
        <w:rPr>
          <w:rFonts w:ascii="Cambria" w:hAnsi="Cambria" w:cs="Times New Roman"/>
        </w:rPr>
        <w:t>______</w:t>
      </w:r>
      <w:r w:rsidR="008E73FB" w:rsidRPr="00DE7E33">
        <w:rPr>
          <w:rFonts w:ascii="Cambria" w:hAnsi="Cambria" w:cs="Times New Roman"/>
          <w:sz w:val="22"/>
          <w:szCs w:val="20"/>
        </w:rPr>
        <w:t>______</w:t>
      </w:r>
    </w:p>
    <w:sectPr w:rsidR="001C449D" w:rsidRPr="000C2F3A" w:rsidSect="00612078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1448F1B" w16cex:dateUtc="2024-04-04T10:54:00Z"/>
  <w16cex:commentExtensible w16cex:durableId="143F8620" w16cex:dateUtc="2024-04-04T11:26:00Z"/>
  <w16cex:commentExtensible w16cex:durableId="53FFBD3B" w16cex:dateUtc="2024-04-04T1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97CE73" w16cid:durableId="41448F1B"/>
  <w16cid:commentId w16cid:paraId="225A8ACD" w16cid:durableId="143F8620"/>
  <w16cid:commentId w16cid:paraId="6E2E5AD3" w16cid:durableId="53FFBD3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6B240" w14:textId="77777777" w:rsidR="00DE7E33" w:rsidRDefault="00DE7E33" w:rsidP="00DE7E33">
      <w:r>
        <w:separator/>
      </w:r>
    </w:p>
  </w:endnote>
  <w:endnote w:type="continuationSeparator" w:id="0">
    <w:p w14:paraId="2F91A86A" w14:textId="77777777" w:rsidR="00DE7E33" w:rsidRDefault="00DE7E33" w:rsidP="00DE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20F7A" w14:textId="659450C3" w:rsidR="00DE7E33" w:rsidRDefault="00DE7E33">
    <w:pPr>
      <w:pStyle w:val="Zpa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8E73FB">
      <w:rPr>
        <w:noProof/>
      </w:rPr>
      <w:t>1</w:t>
    </w:r>
    <w:r>
      <w:fldChar w:fldCharType="end"/>
    </w:r>
    <w: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038C7" w14:textId="77777777" w:rsidR="00DE7E33" w:rsidRDefault="00DE7E33" w:rsidP="00DE7E33">
      <w:r>
        <w:separator/>
      </w:r>
    </w:p>
  </w:footnote>
  <w:footnote w:type="continuationSeparator" w:id="0">
    <w:p w14:paraId="3024A761" w14:textId="77777777" w:rsidR="00DE7E33" w:rsidRDefault="00DE7E33" w:rsidP="00DE7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2147269"/>
    <w:multiLevelType w:val="hybridMultilevel"/>
    <w:tmpl w:val="07F816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0C38CC"/>
    <w:multiLevelType w:val="hybridMultilevel"/>
    <w:tmpl w:val="58BA3B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690E1618"/>
    <w:multiLevelType w:val="hybridMultilevel"/>
    <w:tmpl w:val="9CCEF4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B36ABD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C2870C2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9D"/>
    <w:rsid w:val="0004260C"/>
    <w:rsid w:val="000B318F"/>
    <w:rsid w:val="000C2F3A"/>
    <w:rsid w:val="000D6632"/>
    <w:rsid w:val="000F48A8"/>
    <w:rsid w:val="00151BDF"/>
    <w:rsid w:val="00182491"/>
    <w:rsid w:val="001826B6"/>
    <w:rsid w:val="00182851"/>
    <w:rsid w:val="0018676C"/>
    <w:rsid w:val="001B60B6"/>
    <w:rsid w:val="001C449D"/>
    <w:rsid w:val="001E1F90"/>
    <w:rsid w:val="001F2AF7"/>
    <w:rsid w:val="0025463B"/>
    <w:rsid w:val="0028581F"/>
    <w:rsid w:val="002B7BC5"/>
    <w:rsid w:val="002D04CA"/>
    <w:rsid w:val="002D74D3"/>
    <w:rsid w:val="00330DF1"/>
    <w:rsid w:val="00331774"/>
    <w:rsid w:val="00344396"/>
    <w:rsid w:val="00377534"/>
    <w:rsid w:val="003A7725"/>
    <w:rsid w:val="003B50ED"/>
    <w:rsid w:val="003C1D9E"/>
    <w:rsid w:val="003F4AD0"/>
    <w:rsid w:val="004D510F"/>
    <w:rsid w:val="00560E2C"/>
    <w:rsid w:val="00612078"/>
    <w:rsid w:val="00621C0B"/>
    <w:rsid w:val="00636ED8"/>
    <w:rsid w:val="00642381"/>
    <w:rsid w:val="006505EE"/>
    <w:rsid w:val="00692C90"/>
    <w:rsid w:val="00693233"/>
    <w:rsid w:val="006B43D3"/>
    <w:rsid w:val="006C440D"/>
    <w:rsid w:val="00703DAC"/>
    <w:rsid w:val="007658BD"/>
    <w:rsid w:val="00775698"/>
    <w:rsid w:val="007A41FC"/>
    <w:rsid w:val="007B636A"/>
    <w:rsid w:val="00804A0D"/>
    <w:rsid w:val="00814929"/>
    <w:rsid w:val="00825C13"/>
    <w:rsid w:val="0085553B"/>
    <w:rsid w:val="00857028"/>
    <w:rsid w:val="008B3DCB"/>
    <w:rsid w:val="008E73FB"/>
    <w:rsid w:val="00901926"/>
    <w:rsid w:val="00904F67"/>
    <w:rsid w:val="00906182"/>
    <w:rsid w:val="009070F3"/>
    <w:rsid w:val="00916099"/>
    <w:rsid w:val="0093074E"/>
    <w:rsid w:val="00935BA5"/>
    <w:rsid w:val="00A26919"/>
    <w:rsid w:val="00A319B5"/>
    <w:rsid w:val="00A36308"/>
    <w:rsid w:val="00A36AEC"/>
    <w:rsid w:val="00A65D85"/>
    <w:rsid w:val="00AA42DB"/>
    <w:rsid w:val="00AC2FB1"/>
    <w:rsid w:val="00AC5B92"/>
    <w:rsid w:val="00AD4C1A"/>
    <w:rsid w:val="00B01BA7"/>
    <w:rsid w:val="00B2641B"/>
    <w:rsid w:val="00B3219A"/>
    <w:rsid w:val="00B41E9A"/>
    <w:rsid w:val="00B442D6"/>
    <w:rsid w:val="00B57F8E"/>
    <w:rsid w:val="00B64FAF"/>
    <w:rsid w:val="00B7488E"/>
    <w:rsid w:val="00BB4A8D"/>
    <w:rsid w:val="00BC164B"/>
    <w:rsid w:val="00BC6864"/>
    <w:rsid w:val="00BF4BE1"/>
    <w:rsid w:val="00BF5F07"/>
    <w:rsid w:val="00C55AE5"/>
    <w:rsid w:val="00C672C5"/>
    <w:rsid w:val="00C944A7"/>
    <w:rsid w:val="00D32BE4"/>
    <w:rsid w:val="00D85E9E"/>
    <w:rsid w:val="00DA16C6"/>
    <w:rsid w:val="00DE7E33"/>
    <w:rsid w:val="00E168A6"/>
    <w:rsid w:val="00E17F91"/>
    <w:rsid w:val="00E337C4"/>
    <w:rsid w:val="00EA06D2"/>
    <w:rsid w:val="00F32F2F"/>
    <w:rsid w:val="00F348DB"/>
    <w:rsid w:val="00F62494"/>
    <w:rsid w:val="00F963C3"/>
    <w:rsid w:val="00FA4A43"/>
    <w:rsid w:val="00F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  <w:style w:type="paragraph" w:styleId="Zkladntext">
    <w:name w:val="Body Text"/>
    <w:basedOn w:val="Normln"/>
    <w:link w:val="ZkladntextChar"/>
    <w:rsid w:val="000C2F3A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C2F3A"/>
    <w:rPr>
      <w:rFonts w:ascii="Times New Roman" w:eastAsia="Times New Roman" w:hAnsi="Times New Roman" w:cs="Times New Roman"/>
      <w:szCs w:val="20"/>
      <w:lang w:eastAsia="cs-CZ"/>
    </w:rPr>
  </w:style>
  <w:style w:type="table" w:styleId="Mkatabulky">
    <w:name w:val="Table Grid"/>
    <w:basedOn w:val="Normlntabulka"/>
    <w:rsid w:val="000C2F3A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426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60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E7E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7E33"/>
  </w:style>
  <w:style w:type="paragraph" w:styleId="Zpat">
    <w:name w:val="footer"/>
    <w:basedOn w:val="Normln"/>
    <w:link w:val="ZpatChar"/>
    <w:uiPriority w:val="99"/>
    <w:unhideWhenUsed/>
    <w:rsid w:val="00DE7E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7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e9277-1943-4357-9ed2-f7c827d75cfb" xsi:nil="true"/>
    <lcf76f155ced4ddcb4097134ff3c332f xmlns="c37ece5f-5e98-4a7e-8cf6-aa8d430c3d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17260-1E55-496B-A84D-7329FF3BD6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005B85-A575-44B1-B8B6-2FB89D763B01}">
  <ds:schemaRefs>
    <ds:schemaRef ds:uri="http://purl.org/dc/terms/"/>
    <ds:schemaRef ds:uri="22ce9277-1943-4357-9ed2-f7c827d75cfb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37ece5f-5e98-4a7e-8cf6-aa8d430c3d5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5CE9A0-604D-4E0E-AB5D-C910538B1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B35EE-D773-40D8-BBE3-968D7985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DVOŘÁKOVÁ Renata</cp:lastModifiedBy>
  <cp:revision>3</cp:revision>
  <cp:lastPrinted>2024-04-22T07:03:00Z</cp:lastPrinted>
  <dcterms:created xsi:type="dcterms:W3CDTF">2024-04-22T06:34:00Z</dcterms:created>
  <dcterms:modified xsi:type="dcterms:W3CDTF">2024-04-22T07:03:00Z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0x01010017D7DF5B62C01848853352822BD8A4FC</vt:lpwstr>
  </property>
  <property fmtid="{D5CDD505-2E9C-101B-9397-08002B2CF9AE}" pid="3" name="MediaServiceImageTags">
    <vt:lpwstr/>
  </property>
</Properties>
</file>