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3592" w:rsidRPr="00773592" w:rsidRDefault="00773592" w:rsidP="00CF7F2C">
      <w:pPr>
        <w:pStyle w:val="Zkladntextodsazen2"/>
        <w:spacing w:line="276" w:lineRule="auto"/>
        <w:ind w:left="0" w:firstLine="0"/>
        <w:rPr>
          <w:rFonts w:asciiTheme="minorHAnsi" w:hAnsiTheme="minorHAnsi" w:cstheme="minorHAnsi"/>
          <w:sz w:val="22"/>
          <w:szCs w:val="22"/>
        </w:rPr>
      </w:pPr>
      <w:r w:rsidRPr="00773592">
        <w:rPr>
          <w:rFonts w:asciiTheme="minorHAnsi" w:hAnsiTheme="minorHAnsi" w:cstheme="minorHAnsi"/>
          <w:sz w:val="22"/>
          <w:szCs w:val="22"/>
        </w:rPr>
        <w:t>Zastupitelstvo městyse Zlonice se na svém zasedání dne 1</w:t>
      </w:r>
      <w:r w:rsidR="00AC3142">
        <w:rPr>
          <w:rFonts w:asciiTheme="minorHAnsi" w:hAnsiTheme="minorHAnsi" w:cstheme="minorHAnsi"/>
          <w:sz w:val="22"/>
          <w:szCs w:val="22"/>
        </w:rPr>
        <w:t>4</w:t>
      </w:r>
      <w:r w:rsidRPr="00773592">
        <w:rPr>
          <w:rFonts w:asciiTheme="minorHAnsi" w:hAnsiTheme="minorHAnsi" w:cstheme="minorHAnsi"/>
          <w:sz w:val="22"/>
          <w:szCs w:val="22"/>
        </w:rPr>
        <w:t>.</w:t>
      </w:r>
      <w:r w:rsidR="00CF7F2C">
        <w:rPr>
          <w:rFonts w:asciiTheme="minorHAnsi" w:hAnsiTheme="minorHAnsi" w:cstheme="minorHAnsi"/>
          <w:sz w:val="22"/>
          <w:szCs w:val="22"/>
        </w:rPr>
        <w:t>4</w:t>
      </w:r>
      <w:r w:rsidRPr="00773592">
        <w:rPr>
          <w:rFonts w:asciiTheme="minorHAnsi" w:hAnsiTheme="minorHAnsi" w:cstheme="minorHAnsi"/>
          <w:sz w:val="22"/>
          <w:szCs w:val="22"/>
        </w:rPr>
        <w:t>.202</w:t>
      </w:r>
      <w:r w:rsidR="00CF7F2C">
        <w:rPr>
          <w:rFonts w:asciiTheme="minorHAnsi" w:hAnsiTheme="minorHAnsi" w:cstheme="minorHAnsi"/>
          <w:sz w:val="22"/>
          <w:szCs w:val="22"/>
        </w:rPr>
        <w:t>6</w:t>
      </w:r>
      <w:r w:rsidRPr="00773592">
        <w:rPr>
          <w:rFonts w:asciiTheme="minorHAnsi" w:hAnsiTheme="minorHAnsi" w:cstheme="minorHAnsi"/>
          <w:sz w:val="22"/>
          <w:szCs w:val="22"/>
        </w:rPr>
        <w:t xml:space="preserve"> usnesením </w:t>
      </w:r>
      <w:bookmarkStart w:id="0" w:name="_GoBack"/>
      <w:bookmarkEnd w:id="0"/>
      <w:r w:rsidRPr="00773592">
        <w:rPr>
          <w:rFonts w:asciiTheme="minorHAnsi" w:hAnsiTheme="minorHAnsi" w:cstheme="minorHAnsi"/>
          <w:sz w:val="22"/>
          <w:szCs w:val="22"/>
        </w:rPr>
        <w:t xml:space="preserve">č. </w:t>
      </w:r>
      <w:r w:rsidR="00FE03D4">
        <w:rPr>
          <w:rFonts w:asciiTheme="minorHAnsi" w:hAnsiTheme="minorHAnsi" w:cstheme="minorHAnsi"/>
          <w:sz w:val="22"/>
          <w:szCs w:val="22"/>
        </w:rPr>
        <w:t>4 ZMZ-21/2026</w:t>
      </w:r>
      <w:r w:rsidRPr="00773592">
        <w:rPr>
          <w:rFonts w:asciiTheme="minorHAnsi" w:hAnsiTheme="minorHAnsi" w:cstheme="minorHAnsi"/>
          <w:sz w:val="22"/>
          <w:szCs w:val="22"/>
        </w:rPr>
        <w:t xml:space="preserve"> usneslo vydat na základě § </w:t>
      </w:r>
      <w:r w:rsidR="00DF742E">
        <w:rPr>
          <w:rFonts w:asciiTheme="minorHAnsi" w:hAnsiTheme="minorHAnsi" w:cstheme="minorHAnsi"/>
          <w:sz w:val="22"/>
          <w:szCs w:val="22"/>
        </w:rPr>
        <w:t xml:space="preserve">14 zákona č 565/1990 Sb., o místních poplatcích, ve znění pozdějších předpisů, a v souladu s § 10 d) a § 84 odst. 2 h) zákona o obcích č. 128/2000 Sb. </w:t>
      </w:r>
      <w:r w:rsidRPr="00773592">
        <w:rPr>
          <w:rFonts w:asciiTheme="minorHAnsi" w:hAnsiTheme="minorHAnsi" w:cstheme="minorHAnsi"/>
          <w:sz w:val="22"/>
          <w:szCs w:val="22"/>
        </w:rPr>
        <w:t xml:space="preserve"> ve znění pozdějších předpisů,</w:t>
      </w:r>
      <w:r w:rsidR="00CF7F2C">
        <w:rPr>
          <w:rFonts w:asciiTheme="minorHAnsi" w:hAnsiTheme="minorHAnsi" w:cstheme="minorHAnsi"/>
          <w:sz w:val="22"/>
          <w:szCs w:val="22"/>
        </w:rPr>
        <w:t xml:space="preserve"> tuto obecně závaznou vyhlášku, </w:t>
      </w:r>
      <w:r w:rsidRPr="00773592">
        <w:rPr>
          <w:rFonts w:asciiTheme="minorHAnsi" w:hAnsiTheme="minorHAnsi" w:cstheme="minorHAnsi"/>
          <w:sz w:val="22"/>
          <w:szCs w:val="22"/>
        </w:rPr>
        <w:t>dále jen „vyhláška“</w:t>
      </w:r>
      <w:r w:rsidR="00CF7F2C">
        <w:rPr>
          <w:rFonts w:asciiTheme="minorHAnsi" w:hAnsiTheme="minorHAnsi" w:cstheme="minorHAnsi"/>
          <w:sz w:val="22"/>
          <w:szCs w:val="22"/>
        </w:rPr>
        <w:t>.</w:t>
      </w:r>
    </w:p>
    <w:p w:rsidR="00773592" w:rsidRPr="00773592" w:rsidRDefault="00773592" w:rsidP="00773592">
      <w:pPr>
        <w:pStyle w:val="Nadpis1"/>
      </w:pPr>
      <w:r w:rsidRPr="00773592">
        <w:t>Čl. 1</w:t>
      </w:r>
    </w:p>
    <w:p w:rsidR="00773592" w:rsidRPr="00773592" w:rsidRDefault="00773592" w:rsidP="00EA7B9D">
      <w:pPr>
        <w:pStyle w:val="Nadpis2"/>
      </w:pPr>
      <w:r w:rsidRPr="00773592">
        <w:t>Úvodní ustanovení</w:t>
      </w:r>
    </w:p>
    <w:p w:rsidR="00773592" w:rsidRPr="00CF7F2C" w:rsidRDefault="00CF7F2C" w:rsidP="00CF7F2C">
      <w:pPr>
        <w:numPr>
          <w:ilvl w:val="0"/>
          <w:numId w:val="13"/>
        </w:numPr>
        <w:spacing w:after="0"/>
        <w:ind w:left="567" w:hanging="567"/>
        <w:jc w:val="both"/>
        <w:rPr>
          <w:rFonts w:asciiTheme="minorHAnsi" w:hAnsiTheme="minorHAnsi"/>
        </w:rPr>
      </w:pPr>
      <w:r w:rsidRPr="00CF7F2C">
        <w:rPr>
          <w:rFonts w:asciiTheme="minorHAnsi" w:hAnsiTheme="minorHAnsi"/>
        </w:rPr>
        <w:t>Městys Zlonice touto vyhláškou</w:t>
      </w:r>
      <w:r>
        <w:rPr>
          <w:rFonts w:asciiTheme="minorHAnsi" w:hAnsiTheme="minorHAnsi"/>
        </w:rPr>
        <w:t xml:space="preserve"> zavádí místní poplatek ze psů, </w:t>
      </w:r>
      <w:r w:rsidRPr="00CF7F2C">
        <w:rPr>
          <w:rFonts w:asciiTheme="minorHAnsi" w:hAnsiTheme="minorHAnsi"/>
        </w:rPr>
        <w:t>dále jen „poplatek“</w:t>
      </w:r>
      <w:r w:rsidR="00A91782" w:rsidRPr="00CF7F2C">
        <w:rPr>
          <w:rFonts w:asciiTheme="minorHAnsi" w:hAnsiTheme="minorHAnsi"/>
        </w:rPr>
        <w:t>.</w:t>
      </w:r>
    </w:p>
    <w:p w:rsidR="00A91782" w:rsidRPr="00CF7F2C" w:rsidRDefault="00A91782" w:rsidP="00CF7F2C">
      <w:pPr>
        <w:numPr>
          <w:ilvl w:val="0"/>
          <w:numId w:val="13"/>
        </w:numPr>
        <w:tabs>
          <w:tab w:val="left" w:pos="-142"/>
        </w:tabs>
        <w:autoSpaceDE w:val="0"/>
        <w:autoSpaceDN w:val="0"/>
        <w:adjustRightInd w:val="0"/>
        <w:spacing w:after="0"/>
        <w:ind w:left="567" w:hanging="567"/>
        <w:jc w:val="both"/>
        <w:rPr>
          <w:rFonts w:asciiTheme="minorHAnsi" w:eastAsiaTheme="majorEastAsia" w:hAnsiTheme="minorHAnsi"/>
          <w:bCs/>
          <w:sz w:val="24"/>
          <w:szCs w:val="28"/>
        </w:rPr>
      </w:pPr>
      <w:r w:rsidRPr="00CF7F2C">
        <w:rPr>
          <w:rFonts w:asciiTheme="minorHAnsi" w:hAnsiTheme="minorHAnsi"/>
        </w:rPr>
        <w:t>Správcem poplatku je Úřad městyse Zlonice.</w:t>
      </w:r>
    </w:p>
    <w:p w:rsidR="00773592" w:rsidRDefault="00A91782" w:rsidP="00A91782">
      <w:pPr>
        <w:pStyle w:val="Nadpis1"/>
      </w:pPr>
      <w:r>
        <w:t>Čl. 2</w:t>
      </w:r>
    </w:p>
    <w:p w:rsidR="00A91782" w:rsidRDefault="00A91782" w:rsidP="00A91782">
      <w:pPr>
        <w:pStyle w:val="Nadpis2"/>
      </w:pPr>
      <w:r>
        <w:t>Předmět poplatku a poplatník</w:t>
      </w:r>
    </w:p>
    <w:p w:rsidR="00A91782" w:rsidRPr="00CF7F2C" w:rsidRDefault="00CF7F2C" w:rsidP="00CF7F2C">
      <w:pPr>
        <w:pStyle w:val="Odstavecseseznamem"/>
        <w:numPr>
          <w:ilvl w:val="0"/>
          <w:numId w:val="21"/>
        </w:numPr>
        <w:spacing w:after="0"/>
        <w:ind w:left="567" w:hanging="567"/>
        <w:rPr>
          <w:rFonts w:asciiTheme="minorHAnsi" w:hAnsiTheme="minorHAnsi" w:cstheme="minorHAnsi"/>
        </w:rPr>
      </w:pPr>
      <w:r w:rsidRPr="00CF7F2C">
        <w:rPr>
          <w:rFonts w:asciiTheme="minorHAnsi" w:hAnsiTheme="minorHAnsi" w:cstheme="minorHAnsi"/>
        </w:rPr>
        <w:t>Poplatek ze psů platí držitel psa. Držitelem je pro účely tohoto poplatku osoba, která je přihlášená nebo má sídlo na území městyse Zlonice a jeho místních částí</w:t>
      </w:r>
      <w:r>
        <w:rPr>
          <w:rFonts w:asciiTheme="minorHAnsi" w:hAnsiTheme="minorHAnsi" w:cstheme="minorHAnsi"/>
        </w:rPr>
        <w:t xml:space="preserve">, </w:t>
      </w:r>
      <w:r w:rsidRPr="00CF7F2C">
        <w:rPr>
          <w:rFonts w:asciiTheme="minorHAnsi" w:hAnsiTheme="minorHAnsi" w:cstheme="minorHAnsi"/>
        </w:rPr>
        <w:t>dále jen „poplatník“</w:t>
      </w:r>
      <w:r w:rsidR="00A91782" w:rsidRPr="00CF7F2C">
        <w:rPr>
          <w:rFonts w:asciiTheme="minorHAnsi" w:hAnsiTheme="minorHAnsi" w:cstheme="minorHAnsi"/>
        </w:rPr>
        <w:t>.</w:t>
      </w:r>
    </w:p>
    <w:p w:rsidR="00A91782" w:rsidRPr="00CF7F2C" w:rsidRDefault="00CF7F2C" w:rsidP="00CF7F2C">
      <w:pPr>
        <w:pStyle w:val="Odstavecseseznamem"/>
        <w:numPr>
          <w:ilvl w:val="0"/>
          <w:numId w:val="21"/>
        </w:numPr>
        <w:ind w:left="567" w:hanging="567"/>
        <w:rPr>
          <w:rFonts w:asciiTheme="minorHAnsi" w:hAnsiTheme="minorHAnsi" w:cstheme="minorHAnsi"/>
        </w:rPr>
      </w:pPr>
      <w:r w:rsidRPr="00CF7F2C">
        <w:rPr>
          <w:rFonts w:asciiTheme="minorHAnsi" w:hAnsiTheme="minorHAnsi" w:cstheme="minorHAnsi"/>
        </w:rPr>
        <w:t>Poplatek ze psů se platí ze psů starších 3 měsíců</w:t>
      </w:r>
      <w:r w:rsidR="00A91782" w:rsidRPr="00CF7F2C">
        <w:rPr>
          <w:rFonts w:asciiTheme="minorHAnsi" w:hAnsiTheme="minorHAnsi" w:cstheme="minorHAnsi"/>
        </w:rPr>
        <w:t>.</w:t>
      </w:r>
    </w:p>
    <w:p w:rsidR="00773592" w:rsidRPr="00773592" w:rsidRDefault="00773592" w:rsidP="00773592">
      <w:pPr>
        <w:pStyle w:val="Nadpis1"/>
      </w:pPr>
      <w:r w:rsidRPr="00773592">
        <w:lastRenderedPageBreak/>
        <w:t xml:space="preserve">Čl. </w:t>
      </w:r>
      <w:r w:rsidR="00A91782">
        <w:t>3</w:t>
      </w:r>
    </w:p>
    <w:p w:rsidR="00773592" w:rsidRPr="00EA7B9D" w:rsidRDefault="00CF7F2C" w:rsidP="00EA7B9D">
      <w:pPr>
        <w:pStyle w:val="Nadpis2"/>
      </w:pPr>
      <w:r>
        <w:t>Ohlašovací povinnost</w:t>
      </w:r>
    </w:p>
    <w:p w:rsidR="00B6606B" w:rsidRPr="00CF7F2C" w:rsidRDefault="00CF7F2C" w:rsidP="00CF7F2C">
      <w:pPr>
        <w:numPr>
          <w:ilvl w:val="0"/>
          <w:numId w:val="9"/>
        </w:numPr>
        <w:spacing w:after="0"/>
        <w:ind w:left="567" w:hanging="567"/>
        <w:jc w:val="both"/>
        <w:rPr>
          <w:rFonts w:asciiTheme="minorHAnsi" w:hAnsiTheme="minorHAnsi"/>
        </w:rPr>
      </w:pPr>
      <w:r w:rsidRPr="00CF7F2C">
        <w:rPr>
          <w:rFonts w:asciiTheme="minorHAnsi" w:hAnsiTheme="minorHAnsi"/>
        </w:rPr>
        <w:t>Poplatník je povinen ohlásit správci poplatku vznik své poplatkové povinnosti do 30 dnů ode dne, kdy se pes stal starším tří měsíců, nebo ode dne, kdy nabyl psa staršího tří měsíců.</w:t>
      </w:r>
      <w:r w:rsidRPr="00CF7F2C">
        <w:rPr>
          <w:rFonts w:asciiTheme="minorHAnsi" w:hAnsiTheme="minorHAnsi"/>
          <w:i/>
        </w:rPr>
        <w:t xml:space="preserve"> </w:t>
      </w:r>
      <w:r w:rsidRPr="00CF7F2C">
        <w:rPr>
          <w:rFonts w:asciiTheme="minorHAnsi" w:hAnsiTheme="minorHAnsi"/>
        </w:rPr>
        <w:t xml:space="preserve">Ve lhůtě 30 dnů je povinen ohlásit také </w:t>
      </w:r>
      <w:r>
        <w:rPr>
          <w:rFonts w:asciiTheme="minorHAnsi" w:hAnsiTheme="minorHAnsi"/>
        </w:rPr>
        <w:t xml:space="preserve">zánik své poplatkové povinnosti, </w:t>
      </w:r>
      <w:r w:rsidRPr="00CF7F2C">
        <w:rPr>
          <w:rFonts w:asciiTheme="minorHAnsi" w:hAnsiTheme="minorHAnsi"/>
        </w:rPr>
        <w:t>např. úhyn psa, je</w:t>
      </w:r>
      <w:r>
        <w:rPr>
          <w:rFonts w:asciiTheme="minorHAnsi" w:hAnsiTheme="minorHAnsi"/>
        </w:rPr>
        <w:t>ho ztrátu, darování nebo prodej.</w:t>
      </w:r>
    </w:p>
    <w:p w:rsidR="00CF7F2C" w:rsidRPr="00CF7F2C" w:rsidRDefault="00CF7F2C" w:rsidP="00CF7F2C">
      <w:pPr>
        <w:numPr>
          <w:ilvl w:val="0"/>
          <w:numId w:val="9"/>
        </w:numPr>
        <w:suppressAutoHyphens/>
        <w:spacing w:after="0"/>
        <w:ind w:left="567" w:hanging="567"/>
        <w:jc w:val="both"/>
        <w:rPr>
          <w:rFonts w:asciiTheme="minorHAnsi" w:hAnsiTheme="minorHAnsi"/>
        </w:rPr>
      </w:pPr>
      <w:r w:rsidRPr="00CF7F2C">
        <w:rPr>
          <w:rFonts w:asciiTheme="minorHAnsi" w:hAnsiTheme="minorHAnsi"/>
        </w:rPr>
        <w:t>Povinnost ohlásit držení psa má i osoba, která je od poplatku osvobozena</w:t>
      </w:r>
      <w:r w:rsidRPr="00CF7F2C">
        <w:rPr>
          <w:rFonts w:asciiTheme="minorHAnsi" w:hAnsiTheme="minorHAnsi"/>
          <w:i/>
        </w:rPr>
        <w:t>.</w:t>
      </w:r>
    </w:p>
    <w:p w:rsidR="00CF7F2C" w:rsidRPr="00CF7F2C" w:rsidRDefault="00CF7F2C" w:rsidP="00CF7F2C">
      <w:pPr>
        <w:numPr>
          <w:ilvl w:val="0"/>
          <w:numId w:val="9"/>
        </w:numPr>
        <w:spacing w:after="0"/>
        <w:ind w:left="567" w:hanging="567"/>
        <w:jc w:val="both"/>
        <w:rPr>
          <w:rFonts w:asciiTheme="minorHAnsi" w:hAnsiTheme="minorHAnsi"/>
        </w:rPr>
      </w:pPr>
      <w:r w:rsidRPr="00CF7F2C">
        <w:rPr>
          <w:rFonts w:asciiTheme="minorHAnsi" w:hAnsiTheme="minorHAnsi"/>
        </w:rPr>
        <w:t>V ohlášení poplatník uvede údaje specifikované zákonem o místních poplatcích §14a</w:t>
      </w:r>
      <w:r>
        <w:rPr>
          <w:rFonts w:asciiTheme="minorHAnsi" w:hAnsiTheme="minorHAnsi"/>
        </w:rPr>
        <w:t>.</w:t>
      </w:r>
    </w:p>
    <w:p w:rsidR="00CF7F2C" w:rsidRPr="00CF7F2C" w:rsidRDefault="00CF7F2C" w:rsidP="00CF7F2C">
      <w:pPr>
        <w:numPr>
          <w:ilvl w:val="0"/>
          <w:numId w:val="9"/>
        </w:numPr>
        <w:spacing w:after="0"/>
        <w:ind w:left="567" w:hanging="567"/>
        <w:jc w:val="both"/>
        <w:rPr>
          <w:rFonts w:asciiTheme="minorHAnsi" w:hAnsiTheme="minorHAnsi"/>
        </w:rPr>
      </w:pPr>
      <w:r w:rsidRPr="00CF7F2C">
        <w:rPr>
          <w:rFonts w:asciiTheme="minorHAnsi" w:hAnsiTheme="minorHAnsi"/>
        </w:rPr>
        <w:t>Dojde-li ke změně údajů uvedených v ohlášení, je poplatník povinen tuto změnu oznámit do 15 dnů ode dne, kdy nastala</w:t>
      </w:r>
      <w:r>
        <w:rPr>
          <w:rFonts w:asciiTheme="minorHAnsi" w:hAnsiTheme="minorHAnsi"/>
        </w:rPr>
        <w:t>.</w:t>
      </w:r>
    </w:p>
    <w:p w:rsidR="00CF7F2C" w:rsidRPr="00CF7F2C" w:rsidRDefault="00CF7F2C" w:rsidP="00CF7F2C">
      <w:pPr>
        <w:numPr>
          <w:ilvl w:val="0"/>
          <w:numId w:val="9"/>
        </w:numPr>
        <w:spacing w:after="0"/>
        <w:ind w:left="567" w:hanging="567"/>
        <w:jc w:val="both"/>
        <w:rPr>
          <w:rFonts w:asciiTheme="minorHAnsi" w:hAnsiTheme="minorHAnsi"/>
        </w:rPr>
      </w:pPr>
      <w:r w:rsidRPr="00CF7F2C">
        <w:rPr>
          <w:rFonts w:asciiTheme="minorHAnsi" w:hAnsiTheme="minorHAnsi"/>
        </w:rPr>
        <w:t>Povinnost ohlásit údaj podle odst. 3 nebo jeho změnu se nevztahuje na údaje, které může správce poplatku automatizovaným způsobem zjistit z rejstříků nebo evidencí, do nichž má zřízen automatizovaný přístup</w:t>
      </w:r>
      <w:r>
        <w:rPr>
          <w:rFonts w:asciiTheme="minorHAnsi" w:hAnsiTheme="minorHAnsi"/>
        </w:rPr>
        <w:t>.</w:t>
      </w:r>
    </w:p>
    <w:p w:rsidR="00773592" w:rsidRPr="00773592" w:rsidRDefault="00B6606B" w:rsidP="00B6606B">
      <w:pPr>
        <w:pStyle w:val="Nadpis1"/>
      </w:pPr>
      <w:r w:rsidRPr="00773592">
        <w:t xml:space="preserve"> </w:t>
      </w:r>
      <w:r w:rsidR="00773592" w:rsidRPr="00773592">
        <w:t xml:space="preserve">Čl. </w:t>
      </w:r>
      <w:r>
        <w:t>4</w:t>
      </w:r>
    </w:p>
    <w:p w:rsidR="00773592" w:rsidRPr="00B6606B" w:rsidRDefault="00CF7F2C" w:rsidP="00B6606B">
      <w:pPr>
        <w:pStyle w:val="Nadpis2"/>
      </w:pPr>
      <w:r>
        <w:t>Sazba poplatku</w:t>
      </w:r>
    </w:p>
    <w:p w:rsidR="00CF7F2C" w:rsidRPr="00CF7F2C" w:rsidRDefault="00CF7F2C" w:rsidP="00CF7F2C">
      <w:pPr>
        <w:pStyle w:val="Odstavecseseznamem"/>
        <w:numPr>
          <w:ilvl w:val="0"/>
          <w:numId w:val="22"/>
        </w:numPr>
        <w:spacing w:after="0"/>
        <w:jc w:val="both"/>
        <w:rPr>
          <w:rFonts w:asciiTheme="minorHAnsi" w:hAnsiTheme="minorHAnsi" w:cstheme="minorHAnsi"/>
        </w:rPr>
      </w:pPr>
      <w:r w:rsidRPr="00CF7F2C">
        <w:rPr>
          <w:rFonts w:asciiTheme="minorHAnsi" w:hAnsiTheme="minorHAnsi" w:cstheme="minorHAnsi"/>
        </w:rPr>
        <w:t>Sazba poplatku za kalendářní rok činí:</w:t>
      </w:r>
    </w:p>
    <w:p w:rsidR="00CF7F2C" w:rsidRPr="00CF7F2C" w:rsidRDefault="00CF7F2C" w:rsidP="00CF7F2C">
      <w:pPr>
        <w:numPr>
          <w:ilvl w:val="1"/>
          <w:numId w:val="22"/>
        </w:numPr>
        <w:tabs>
          <w:tab w:val="left" w:pos="8364"/>
        </w:tabs>
        <w:suppressAutoHyphens/>
        <w:spacing w:after="0"/>
        <w:jc w:val="both"/>
        <w:rPr>
          <w:rFonts w:asciiTheme="minorHAnsi" w:hAnsiTheme="minorHAnsi"/>
        </w:rPr>
      </w:pPr>
      <w:r w:rsidRPr="00CF7F2C">
        <w:rPr>
          <w:rFonts w:asciiTheme="minorHAnsi" w:hAnsiTheme="minorHAnsi"/>
        </w:rPr>
        <w:t>za jednoho psa</w:t>
      </w:r>
      <w:r w:rsidRPr="00CF7F2C">
        <w:rPr>
          <w:rFonts w:asciiTheme="minorHAnsi" w:hAnsiTheme="minorHAnsi"/>
        </w:rPr>
        <w:tab/>
      </w:r>
      <w:r w:rsidRPr="00CF7F2C">
        <w:rPr>
          <w:rFonts w:asciiTheme="minorHAnsi" w:hAnsiTheme="minorHAnsi"/>
          <w:b/>
        </w:rPr>
        <w:t>150,- Kč,</w:t>
      </w:r>
    </w:p>
    <w:p w:rsidR="00CF7F2C" w:rsidRPr="00CF7F2C" w:rsidRDefault="00CF7F2C" w:rsidP="00CF7F2C">
      <w:pPr>
        <w:numPr>
          <w:ilvl w:val="1"/>
          <w:numId w:val="22"/>
        </w:numPr>
        <w:tabs>
          <w:tab w:val="left" w:pos="8364"/>
        </w:tabs>
        <w:suppressAutoHyphens/>
        <w:spacing w:after="0"/>
        <w:jc w:val="both"/>
        <w:rPr>
          <w:rFonts w:asciiTheme="minorHAnsi" w:hAnsiTheme="minorHAnsi"/>
        </w:rPr>
      </w:pPr>
      <w:r w:rsidRPr="00CF7F2C">
        <w:rPr>
          <w:rFonts w:asciiTheme="minorHAnsi" w:hAnsiTheme="minorHAnsi"/>
        </w:rPr>
        <w:t>za druhého a každého dalšího psa téhož držitele</w:t>
      </w:r>
      <w:r>
        <w:rPr>
          <w:rFonts w:asciiTheme="minorHAnsi" w:hAnsiTheme="minorHAnsi"/>
        </w:rPr>
        <w:tab/>
      </w:r>
      <w:r w:rsidRPr="00CF7F2C">
        <w:rPr>
          <w:rFonts w:asciiTheme="minorHAnsi" w:hAnsiTheme="minorHAnsi"/>
          <w:b/>
        </w:rPr>
        <w:t>250,- Kč</w:t>
      </w:r>
      <w:r w:rsidRPr="00CF7F2C">
        <w:rPr>
          <w:rFonts w:asciiTheme="minorHAnsi" w:hAnsiTheme="minorHAnsi"/>
        </w:rPr>
        <w:t>,</w:t>
      </w:r>
    </w:p>
    <w:p w:rsidR="00CF7F2C" w:rsidRPr="00CF7F2C" w:rsidRDefault="00CF7F2C" w:rsidP="00CF7F2C">
      <w:pPr>
        <w:numPr>
          <w:ilvl w:val="1"/>
          <w:numId w:val="22"/>
        </w:numPr>
        <w:tabs>
          <w:tab w:val="left" w:pos="8364"/>
        </w:tabs>
        <w:suppressAutoHyphens/>
        <w:spacing w:after="0"/>
        <w:rPr>
          <w:rFonts w:asciiTheme="minorHAnsi" w:hAnsiTheme="minorHAnsi"/>
        </w:rPr>
      </w:pPr>
      <w:r w:rsidRPr="00CF7F2C">
        <w:rPr>
          <w:rFonts w:asciiTheme="minorHAnsi" w:hAnsiTheme="minorHAnsi"/>
        </w:rPr>
        <w:t xml:space="preserve">za psa, jehož držitelem je osoba starší 65 let </w:t>
      </w:r>
      <w:r>
        <w:rPr>
          <w:rFonts w:asciiTheme="minorHAnsi" w:hAnsiTheme="minorHAnsi"/>
        </w:rPr>
        <w:tab/>
      </w:r>
      <w:r w:rsidRPr="00CF7F2C">
        <w:rPr>
          <w:rFonts w:asciiTheme="minorHAnsi" w:hAnsiTheme="minorHAnsi"/>
          <w:b/>
        </w:rPr>
        <w:t>100,- Kč</w:t>
      </w:r>
      <w:r w:rsidRPr="00CF7F2C">
        <w:rPr>
          <w:rFonts w:asciiTheme="minorHAnsi" w:hAnsiTheme="minorHAnsi"/>
        </w:rPr>
        <w:t>,</w:t>
      </w:r>
    </w:p>
    <w:p w:rsidR="00CF7F2C" w:rsidRPr="00CF7F2C" w:rsidRDefault="00CF7F2C" w:rsidP="00CF7F2C">
      <w:pPr>
        <w:numPr>
          <w:ilvl w:val="1"/>
          <w:numId w:val="22"/>
        </w:numPr>
        <w:tabs>
          <w:tab w:val="left" w:pos="8364"/>
        </w:tabs>
        <w:spacing w:after="0"/>
        <w:jc w:val="both"/>
        <w:rPr>
          <w:rFonts w:asciiTheme="minorHAnsi" w:hAnsiTheme="minorHAnsi"/>
        </w:rPr>
      </w:pPr>
      <w:r w:rsidRPr="00CF7F2C">
        <w:rPr>
          <w:rFonts w:asciiTheme="minorHAnsi" w:hAnsiTheme="minorHAnsi"/>
        </w:rPr>
        <w:t>za druhého a každého dalšího psa téhož držitele, kterým je osoba starší 65</w:t>
      </w:r>
      <w:r>
        <w:rPr>
          <w:rFonts w:asciiTheme="minorHAnsi" w:hAnsiTheme="minorHAnsi"/>
        </w:rPr>
        <w:t xml:space="preserve"> let</w:t>
      </w:r>
      <w:r w:rsidRPr="00CF7F2C">
        <w:rPr>
          <w:rFonts w:asciiTheme="minorHAnsi" w:hAnsiTheme="minorHAnsi"/>
        </w:rPr>
        <w:t xml:space="preserve"> </w:t>
      </w:r>
      <w:r>
        <w:rPr>
          <w:rFonts w:asciiTheme="minorHAnsi" w:hAnsiTheme="minorHAnsi"/>
        </w:rPr>
        <w:tab/>
      </w:r>
      <w:r w:rsidRPr="00CF7F2C">
        <w:rPr>
          <w:rFonts w:asciiTheme="minorHAnsi" w:hAnsiTheme="minorHAnsi"/>
          <w:b/>
        </w:rPr>
        <w:t>200,- Kč</w:t>
      </w:r>
      <w:r>
        <w:rPr>
          <w:rFonts w:asciiTheme="minorHAnsi" w:hAnsiTheme="minorHAnsi"/>
          <w:b/>
        </w:rPr>
        <w:t>.</w:t>
      </w:r>
    </w:p>
    <w:p w:rsidR="00B6606B" w:rsidRPr="00B6606B" w:rsidRDefault="00B6606B" w:rsidP="00CF7F2C">
      <w:pPr>
        <w:numPr>
          <w:ilvl w:val="0"/>
          <w:numId w:val="22"/>
        </w:numPr>
        <w:spacing w:after="0"/>
        <w:jc w:val="both"/>
        <w:rPr>
          <w:rFonts w:asciiTheme="minorHAnsi" w:hAnsiTheme="minorHAnsi"/>
        </w:rPr>
      </w:pPr>
      <w:r w:rsidRPr="00B6606B">
        <w:rPr>
          <w:rFonts w:asciiTheme="minorHAnsi" w:hAnsiTheme="minorHAnsi"/>
        </w:rPr>
        <w:t>Poplatník je povinen ohlásit zvláštní užívání veřejného prostranství správci poplatku nejpozději v den zahájení užívání veřejného prostranství. Pokud tento den připadne na sobotu, neděli nebo státem uznaný svátek, je poplatník povinen splnit ohlašovací povinnost nejblíže následující pracovní den.</w:t>
      </w:r>
    </w:p>
    <w:p w:rsidR="00CF7F2C" w:rsidRDefault="00B6606B" w:rsidP="00CF7F2C">
      <w:pPr>
        <w:pStyle w:val="Nadpis1"/>
      </w:pPr>
      <w:r>
        <w:t>Čl. 5</w:t>
      </w:r>
    </w:p>
    <w:p w:rsidR="00B6606B" w:rsidRPr="000250F5" w:rsidRDefault="00B6606B" w:rsidP="00CF7F2C">
      <w:pPr>
        <w:pStyle w:val="Nadpis2"/>
      </w:pPr>
      <w:r w:rsidRPr="000250F5">
        <w:t xml:space="preserve">Splatnost poplatku </w:t>
      </w:r>
    </w:p>
    <w:p w:rsidR="00B6606B" w:rsidRPr="00CF7F2C" w:rsidRDefault="00CF7F2C" w:rsidP="00CF7F2C">
      <w:pPr>
        <w:numPr>
          <w:ilvl w:val="0"/>
          <w:numId w:val="24"/>
        </w:numPr>
        <w:spacing w:after="0"/>
        <w:jc w:val="both"/>
        <w:rPr>
          <w:rFonts w:asciiTheme="minorHAnsi" w:hAnsiTheme="minorHAnsi"/>
        </w:rPr>
      </w:pPr>
      <w:r w:rsidRPr="00CF7F2C">
        <w:rPr>
          <w:rFonts w:asciiTheme="minorHAnsi" w:hAnsiTheme="minorHAnsi"/>
        </w:rPr>
        <w:t>Poplatek je splatný nejpozději do 31.</w:t>
      </w:r>
      <w:r>
        <w:rPr>
          <w:rFonts w:asciiTheme="minorHAnsi" w:hAnsiTheme="minorHAnsi"/>
        </w:rPr>
        <w:t xml:space="preserve"> března</w:t>
      </w:r>
      <w:r w:rsidRPr="00CF7F2C">
        <w:rPr>
          <w:rFonts w:asciiTheme="minorHAnsi" w:hAnsiTheme="minorHAnsi"/>
        </w:rPr>
        <w:t xml:space="preserve"> příslušného kalendářního roku.</w:t>
      </w:r>
    </w:p>
    <w:p w:rsidR="00B6606B" w:rsidRPr="00CF7F2C" w:rsidRDefault="00CF7F2C" w:rsidP="00CF7F2C">
      <w:pPr>
        <w:numPr>
          <w:ilvl w:val="0"/>
          <w:numId w:val="24"/>
        </w:numPr>
        <w:spacing w:after="0"/>
        <w:jc w:val="both"/>
        <w:rPr>
          <w:rFonts w:asciiTheme="minorHAnsi" w:hAnsiTheme="minorHAnsi"/>
        </w:rPr>
      </w:pPr>
      <w:r w:rsidRPr="00CF7F2C">
        <w:rPr>
          <w:rFonts w:asciiTheme="minorHAnsi" w:hAnsiTheme="minorHAnsi"/>
        </w:rPr>
        <w:t xml:space="preserve">Vznikne-li poplatková povinnost po datu splatnosti uvedeném v odstavci 1, je poplatek splatný nejpozději do 15. dne měsíce, který následuje po měsíci, ve kterém poplatková povinnost vznikla. </w:t>
      </w:r>
    </w:p>
    <w:p w:rsidR="00B6606B" w:rsidRPr="00357895" w:rsidRDefault="00B6606B" w:rsidP="000250F5">
      <w:pPr>
        <w:pStyle w:val="Nadpis1"/>
      </w:pPr>
      <w:r>
        <w:lastRenderedPageBreak/>
        <w:t xml:space="preserve">Čl. </w:t>
      </w:r>
      <w:r w:rsidR="00CF7F2C">
        <w:t>6</w:t>
      </w:r>
    </w:p>
    <w:p w:rsidR="00B6606B" w:rsidRPr="00357895" w:rsidRDefault="00B6606B" w:rsidP="000250F5">
      <w:pPr>
        <w:pStyle w:val="Nadpis2"/>
      </w:pPr>
      <w:r w:rsidRPr="00357895">
        <w:t>Osvobození</w:t>
      </w:r>
    </w:p>
    <w:p w:rsidR="00CF7F2C" w:rsidRPr="00CF7F2C" w:rsidRDefault="00CF7F2C" w:rsidP="00CF7F2C">
      <w:pPr>
        <w:numPr>
          <w:ilvl w:val="0"/>
          <w:numId w:val="25"/>
        </w:numPr>
        <w:spacing w:after="0"/>
        <w:jc w:val="both"/>
        <w:rPr>
          <w:rFonts w:asciiTheme="minorHAnsi" w:hAnsiTheme="minorHAnsi"/>
        </w:rPr>
      </w:pPr>
      <w:r w:rsidRPr="00CF7F2C">
        <w:rPr>
          <w:rFonts w:asciiTheme="minorHAnsi" w:hAnsiTheme="minorHAnsi"/>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p>
    <w:p w:rsidR="00CF7F2C" w:rsidRPr="00CF7F2C" w:rsidRDefault="00CF7F2C" w:rsidP="00CF7F2C">
      <w:pPr>
        <w:numPr>
          <w:ilvl w:val="0"/>
          <w:numId w:val="25"/>
        </w:numPr>
        <w:suppressAutoHyphens/>
        <w:spacing w:after="0"/>
        <w:jc w:val="both"/>
        <w:rPr>
          <w:rFonts w:asciiTheme="minorHAnsi" w:hAnsiTheme="minorHAnsi"/>
        </w:rPr>
      </w:pPr>
      <w:r w:rsidRPr="00CF7F2C">
        <w:rPr>
          <w:rFonts w:asciiTheme="minorHAnsi" w:hAnsiTheme="minorHAnsi"/>
        </w:rPr>
        <w:t>Od poplatku jsou osvobozeni zároveň i všichni držitelé psů, které převzali z útulku.</w:t>
      </w:r>
    </w:p>
    <w:p w:rsidR="00CF7F2C" w:rsidRPr="00CF7F2C" w:rsidRDefault="00CF7F2C" w:rsidP="00CF7F2C">
      <w:pPr>
        <w:numPr>
          <w:ilvl w:val="0"/>
          <w:numId w:val="25"/>
        </w:numPr>
        <w:suppressAutoHyphens/>
        <w:spacing w:after="0"/>
        <w:jc w:val="both"/>
        <w:rPr>
          <w:rFonts w:asciiTheme="minorHAnsi" w:hAnsiTheme="minorHAnsi"/>
        </w:rPr>
      </w:pPr>
      <w:r w:rsidRPr="00CF7F2C">
        <w:rPr>
          <w:rFonts w:asciiTheme="minorHAnsi" w:hAnsiTheme="minorHAnsi"/>
        </w:rPr>
        <w:t>Údaj rozhodný pro osvobození nebo úlevu dle odst. 1)</w:t>
      </w:r>
      <w:r w:rsidRPr="00CF7F2C">
        <w:rPr>
          <w:rFonts w:asciiTheme="minorHAnsi" w:hAnsiTheme="minorHAnsi"/>
          <w:color w:val="0070C0"/>
        </w:rPr>
        <w:t xml:space="preserve"> </w:t>
      </w:r>
      <w:r w:rsidRPr="00CF7F2C">
        <w:rPr>
          <w:rFonts w:asciiTheme="minorHAnsi" w:hAnsiTheme="minorHAnsi"/>
        </w:rPr>
        <w:t>tohoto článku je poplatník povinen ohlásit ve lhůtě do 30 dnů od skutečnosti zakládající nárok na osvobození nebo úlevu.</w:t>
      </w:r>
    </w:p>
    <w:p w:rsidR="00CF7F2C" w:rsidRPr="00CF7F2C" w:rsidRDefault="00CF7F2C" w:rsidP="00CF7F2C">
      <w:pPr>
        <w:numPr>
          <w:ilvl w:val="0"/>
          <w:numId w:val="25"/>
        </w:numPr>
        <w:spacing w:after="0"/>
        <w:jc w:val="both"/>
        <w:rPr>
          <w:rFonts w:asciiTheme="minorHAnsi" w:hAnsiTheme="minorHAnsi"/>
        </w:rPr>
      </w:pPr>
      <w:r w:rsidRPr="00CF7F2C">
        <w:rPr>
          <w:rFonts w:asciiTheme="minorHAnsi" w:hAnsiTheme="minorHAnsi"/>
        </w:rPr>
        <w:t>V případě, že poplatník nesplní povinnost ohlásit údaj rozhodný pro osvobození nebo úlevu ve lhůtách stanovených touto vyhláškou nebo zákonem, nárok na osvobození nebo úlevu zaniká.</w:t>
      </w:r>
    </w:p>
    <w:p w:rsidR="00B6606B" w:rsidRPr="00CF7F2C" w:rsidRDefault="00B6606B" w:rsidP="00CF7F2C">
      <w:pPr>
        <w:pStyle w:val="Nadpis1"/>
      </w:pPr>
      <w:r w:rsidRPr="00CF7F2C">
        <w:t xml:space="preserve">Čl. </w:t>
      </w:r>
      <w:r w:rsidR="00CF7F2C">
        <w:t>7</w:t>
      </w:r>
    </w:p>
    <w:p w:rsidR="00B6606B" w:rsidRPr="000720E9" w:rsidRDefault="00B6606B" w:rsidP="000250F5">
      <w:pPr>
        <w:pStyle w:val="Nadpis2"/>
      </w:pPr>
      <w:r w:rsidRPr="000720E9">
        <w:t xml:space="preserve">Navýšení poplatku </w:t>
      </w:r>
    </w:p>
    <w:p w:rsidR="00B6606B" w:rsidRPr="00CF7F2C" w:rsidRDefault="00CF7F2C" w:rsidP="00CF7F2C">
      <w:pPr>
        <w:pStyle w:val="Odstavecseseznamem"/>
        <w:numPr>
          <w:ilvl w:val="3"/>
          <w:numId w:val="25"/>
        </w:numPr>
        <w:tabs>
          <w:tab w:val="clear" w:pos="1800"/>
        </w:tabs>
        <w:spacing w:after="0"/>
        <w:ind w:left="567" w:hanging="567"/>
        <w:jc w:val="both"/>
        <w:rPr>
          <w:rFonts w:asciiTheme="minorHAnsi" w:hAnsiTheme="minorHAnsi"/>
        </w:rPr>
      </w:pPr>
      <w:r w:rsidRPr="00CF7F2C">
        <w:rPr>
          <w:rFonts w:asciiTheme="minorHAnsi" w:hAnsiTheme="minorHAnsi"/>
        </w:rPr>
        <w:t>Včas nezaplacené poplatky nebo část těchto poplatků může správce poplatku dle zákona zvýšit. Navýšení upravuje zákon č. 565/1990 Sb</w:t>
      </w:r>
      <w:r>
        <w:rPr>
          <w:rFonts w:asciiTheme="minorHAnsi" w:hAnsiTheme="minorHAnsi"/>
        </w:rPr>
        <w:t>.</w:t>
      </w:r>
      <w:r w:rsidRPr="00CF7F2C">
        <w:rPr>
          <w:rFonts w:asciiTheme="minorHAnsi" w:hAnsiTheme="minorHAnsi"/>
        </w:rPr>
        <w:t xml:space="preserve"> v platném znění</w:t>
      </w:r>
    </w:p>
    <w:p w:rsidR="00CF7F2C" w:rsidRPr="00CF7F2C" w:rsidRDefault="00CF7F2C" w:rsidP="00CF7F2C">
      <w:pPr>
        <w:pStyle w:val="Nadpis1"/>
      </w:pPr>
      <w:r w:rsidRPr="00CF7F2C">
        <w:t xml:space="preserve">Čl. </w:t>
      </w:r>
      <w:r>
        <w:t>8</w:t>
      </w:r>
    </w:p>
    <w:p w:rsidR="00CF7F2C" w:rsidRDefault="00CF7F2C" w:rsidP="00CF7F2C">
      <w:pPr>
        <w:pStyle w:val="Nadpis2"/>
      </w:pPr>
      <w:r>
        <w:t>Odpovědnost za zaplacení poplatku</w:t>
      </w:r>
    </w:p>
    <w:p w:rsidR="00CF7F2C" w:rsidRDefault="00CF7F2C" w:rsidP="00CF7F2C">
      <w:pPr>
        <w:pStyle w:val="Odstavecseseznamem"/>
        <w:numPr>
          <w:ilvl w:val="3"/>
          <w:numId w:val="32"/>
        </w:numPr>
        <w:tabs>
          <w:tab w:val="clear" w:pos="1800"/>
        </w:tabs>
        <w:spacing w:after="0"/>
        <w:ind w:left="567" w:hanging="567"/>
        <w:jc w:val="both"/>
        <w:rPr>
          <w:rFonts w:asciiTheme="minorHAnsi" w:hAnsiTheme="minorHAnsi"/>
        </w:rPr>
      </w:pPr>
      <w:r w:rsidRPr="00CF7F2C">
        <w:rPr>
          <w:rFonts w:asciiTheme="minorHAnsi" w:hAnsiTheme="minorHAnsi"/>
        </w:rPr>
        <w:t xml:space="preserve">Vznikne-li nedoplatek na poplatku poplatníkovi, který je ke dni splatnosti nezletilý a nenabyl plné svéprávnosti nebo který je ke dni splatnosti omezen ve </w:t>
      </w:r>
      <w:proofErr w:type="gramStart"/>
      <w:r w:rsidRPr="00CF7F2C">
        <w:rPr>
          <w:rFonts w:asciiTheme="minorHAnsi" w:hAnsiTheme="minorHAnsi"/>
        </w:rPr>
        <w:t>svéprávnosti  a byl</w:t>
      </w:r>
      <w:proofErr w:type="gramEnd"/>
      <w:r w:rsidRPr="00CF7F2C">
        <w:rPr>
          <w:rFonts w:asciiTheme="minorHAnsi" w:hAnsiTheme="minorHAnsi"/>
        </w:rPr>
        <w:t xml:space="preserve"> mu jmenován opatrovník spravující jeho jmění, přechází poplatková povinnost tohoto poplatníka na zákonného zástupce nebo tohoto opatrovníka; zákonný zástupce nebo opatrovník má stejné procesní postavení jako poplatník</w:t>
      </w:r>
    </w:p>
    <w:p w:rsidR="00CF7F2C" w:rsidRPr="00CF7F2C" w:rsidRDefault="00CF7F2C" w:rsidP="00CF7F2C">
      <w:pPr>
        <w:pStyle w:val="Odstavecseseznamem"/>
        <w:numPr>
          <w:ilvl w:val="3"/>
          <w:numId w:val="32"/>
        </w:numPr>
        <w:tabs>
          <w:tab w:val="clear" w:pos="1800"/>
        </w:tabs>
        <w:spacing w:after="0"/>
        <w:ind w:left="567" w:hanging="567"/>
        <w:jc w:val="both"/>
        <w:rPr>
          <w:rFonts w:asciiTheme="minorHAnsi" w:hAnsiTheme="minorHAnsi"/>
        </w:rPr>
      </w:pPr>
      <w:r w:rsidRPr="00CF7F2C">
        <w:rPr>
          <w:rFonts w:asciiTheme="minorHAnsi" w:hAnsiTheme="minorHAnsi" w:cstheme="minorHAnsi"/>
        </w:rPr>
        <w:t>V případě podle odstavce 1 vyměří správce poplatku poplatek zákonnému zástupci nebo opatrovníkovi poplatníka.</w:t>
      </w:r>
    </w:p>
    <w:p w:rsidR="00CF7F2C" w:rsidRPr="00CF7F2C" w:rsidRDefault="00CF7F2C" w:rsidP="00CF7F2C">
      <w:pPr>
        <w:pStyle w:val="Odstavecseseznamem"/>
        <w:numPr>
          <w:ilvl w:val="3"/>
          <w:numId w:val="32"/>
        </w:numPr>
        <w:tabs>
          <w:tab w:val="clear" w:pos="1800"/>
        </w:tabs>
        <w:spacing w:after="0"/>
        <w:ind w:left="567" w:hanging="567"/>
        <w:jc w:val="both"/>
        <w:rPr>
          <w:rFonts w:asciiTheme="minorHAnsi" w:hAnsiTheme="minorHAnsi"/>
        </w:rPr>
      </w:pPr>
      <w:r w:rsidRPr="00CF7F2C">
        <w:rPr>
          <w:rFonts w:asciiTheme="minorHAnsi" w:hAnsiTheme="minorHAnsi" w:cstheme="minorHAnsi"/>
        </w:rPr>
        <w:t>Je-li zákonných zástupců nebo opatrovníků více, jsou povinni plnit poplatkovou povinnost společně a nerozdílně.</w:t>
      </w:r>
    </w:p>
    <w:p w:rsidR="00B6606B" w:rsidRPr="000720E9" w:rsidRDefault="008570BF" w:rsidP="000250F5">
      <w:pPr>
        <w:pStyle w:val="Nadpis1"/>
      </w:pPr>
      <w:r>
        <w:lastRenderedPageBreak/>
        <w:t>Č</w:t>
      </w:r>
      <w:r w:rsidR="00B6606B">
        <w:t>l. 9</w:t>
      </w:r>
    </w:p>
    <w:p w:rsidR="00B6606B" w:rsidRPr="000720E9" w:rsidRDefault="00B6606B" w:rsidP="000250F5">
      <w:pPr>
        <w:pStyle w:val="Nadpis2"/>
      </w:pPr>
      <w:r w:rsidRPr="000720E9">
        <w:t>Zrušovací ustanovení</w:t>
      </w:r>
    </w:p>
    <w:p w:rsidR="00B6606B" w:rsidRPr="00CF7F2C" w:rsidRDefault="00CF7F2C" w:rsidP="00CF7F2C">
      <w:pPr>
        <w:pStyle w:val="Odstavecseseznamem"/>
        <w:numPr>
          <w:ilvl w:val="3"/>
          <w:numId w:val="30"/>
        </w:numPr>
        <w:tabs>
          <w:tab w:val="clear" w:pos="1800"/>
          <w:tab w:val="num" w:pos="567"/>
        </w:tabs>
        <w:spacing w:after="0"/>
        <w:ind w:left="567" w:hanging="567"/>
        <w:jc w:val="both"/>
        <w:rPr>
          <w:rFonts w:asciiTheme="minorHAnsi" w:hAnsiTheme="minorHAnsi" w:cstheme="minorHAnsi"/>
        </w:rPr>
      </w:pPr>
      <w:r w:rsidRPr="00CF7F2C">
        <w:rPr>
          <w:rFonts w:asciiTheme="minorHAnsi" w:hAnsiTheme="minorHAnsi" w:cstheme="minorHAnsi"/>
        </w:rPr>
        <w:t xml:space="preserve">Zrušuje se obecně závazná vyhláška č. 3/2019 o místním poplatku ze psů ze dne </w:t>
      </w:r>
      <w:proofErr w:type="gramStart"/>
      <w:r w:rsidRPr="00CF7F2C">
        <w:rPr>
          <w:rFonts w:asciiTheme="minorHAnsi" w:hAnsiTheme="minorHAnsi" w:cstheme="minorHAnsi"/>
        </w:rPr>
        <w:t>17.12.2019</w:t>
      </w:r>
      <w:proofErr w:type="gramEnd"/>
      <w:r w:rsidR="00B6606B" w:rsidRPr="00CF7F2C">
        <w:rPr>
          <w:rFonts w:asciiTheme="minorHAnsi" w:hAnsiTheme="minorHAnsi" w:cstheme="minorHAnsi"/>
        </w:rPr>
        <w:t>.</w:t>
      </w:r>
    </w:p>
    <w:p w:rsidR="00B6606B" w:rsidRPr="000720E9" w:rsidRDefault="00B6606B" w:rsidP="000250F5">
      <w:pPr>
        <w:pStyle w:val="Nadpis1"/>
      </w:pPr>
      <w:r>
        <w:t>Čl. 10</w:t>
      </w:r>
    </w:p>
    <w:p w:rsidR="00B6606B" w:rsidRPr="000720E9" w:rsidRDefault="00B6606B" w:rsidP="000250F5">
      <w:pPr>
        <w:pStyle w:val="Nadpis2"/>
      </w:pPr>
      <w:r w:rsidRPr="000720E9">
        <w:t>Účinnost</w:t>
      </w:r>
    </w:p>
    <w:p w:rsidR="00B6606B" w:rsidRPr="00CF7F2C" w:rsidRDefault="00B6606B" w:rsidP="00CF7F2C">
      <w:pPr>
        <w:pStyle w:val="Odstavecseseznamem"/>
        <w:numPr>
          <w:ilvl w:val="0"/>
          <w:numId w:val="33"/>
        </w:numPr>
        <w:spacing w:after="0" w:line="288" w:lineRule="auto"/>
        <w:jc w:val="both"/>
        <w:rPr>
          <w:rFonts w:asciiTheme="minorHAnsi" w:hAnsiTheme="minorHAnsi"/>
        </w:rPr>
      </w:pPr>
      <w:r w:rsidRPr="00CF7F2C">
        <w:rPr>
          <w:rFonts w:asciiTheme="minorHAnsi" w:hAnsiTheme="minorHAnsi"/>
        </w:rPr>
        <w:t xml:space="preserve">Tato vyhláška nabývá účinnosti </w:t>
      </w:r>
      <w:proofErr w:type="gramStart"/>
      <w:r w:rsidR="00CF7F2C" w:rsidRPr="00CF7F2C">
        <w:rPr>
          <w:rFonts w:asciiTheme="minorHAnsi" w:hAnsiTheme="minorHAnsi"/>
        </w:rPr>
        <w:t>1.5.2026</w:t>
      </w:r>
      <w:proofErr w:type="gramEnd"/>
    </w:p>
    <w:p w:rsidR="00B6606B" w:rsidRPr="00B6606B" w:rsidRDefault="00B6606B" w:rsidP="00B6606B"/>
    <w:p w:rsidR="00773592" w:rsidRPr="00773592" w:rsidRDefault="00773592" w:rsidP="00773592">
      <w:pPr>
        <w:spacing w:before="120"/>
        <w:ind w:firstLine="708"/>
        <w:jc w:val="both"/>
        <w:rPr>
          <w:rFonts w:asciiTheme="minorHAnsi" w:hAnsiTheme="minorHAnsi"/>
        </w:rPr>
      </w:pPr>
    </w:p>
    <w:p w:rsidR="00773592" w:rsidRDefault="00773592" w:rsidP="00773592">
      <w:pPr>
        <w:spacing w:before="120"/>
        <w:ind w:firstLine="708"/>
        <w:jc w:val="both"/>
        <w:rPr>
          <w:rFonts w:asciiTheme="minorHAnsi" w:hAnsiTheme="minorHAnsi"/>
        </w:rPr>
      </w:pPr>
    </w:p>
    <w:p w:rsidR="00773592" w:rsidRPr="00773592" w:rsidRDefault="00773592" w:rsidP="00773592">
      <w:pPr>
        <w:spacing w:before="120"/>
        <w:ind w:firstLine="708"/>
        <w:jc w:val="both"/>
        <w:rPr>
          <w:rFonts w:asciiTheme="minorHAnsi" w:hAnsiTheme="minorHAnsi"/>
        </w:rPr>
      </w:pPr>
    </w:p>
    <w:tbl>
      <w:tblPr>
        <w:tblStyle w:val="Mkatabulky"/>
        <w:tblW w:w="9124" w:type="dxa"/>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09"/>
        <w:gridCol w:w="2161"/>
        <w:gridCol w:w="3454"/>
      </w:tblGrid>
      <w:tr w:rsidR="00773592" w:rsidTr="00CF7F2C">
        <w:tc>
          <w:tcPr>
            <w:tcW w:w="3509" w:type="dxa"/>
            <w:tcBorders>
              <w:bottom w:val="single" w:sz="4" w:space="0" w:color="auto"/>
            </w:tcBorders>
          </w:tcPr>
          <w:p w:rsidR="00773592" w:rsidRDefault="00773592" w:rsidP="00773592">
            <w:pPr>
              <w:spacing w:before="120"/>
              <w:jc w:val="both"/>
              <w:rPr>
                <w:rFonts w:asciiTheme="minorHAnsi" w:hAnsiTheme="minorHAnsi"/>
              </w:rPr>
            </w:pPr>
          </w:p>
        </w:tc>
        <w:tc>
          <w:tcPr>
            <w:tcW w:w="2161" w:type="dxa"/>
          </w:tcPr>
          <w:p w:rsidR="00773592" w:rsidRDefault="00773592" w:rsidP="00773592">
            <w:pPr>
              <w:spacing w:before="120"/>
              <w:jc w:val="both"/>
              <w:rPr>
                <w:rFonts w:asciiTheme="minorHAnsi" w:hAnsiTheme="minorHAnsi"/>
              </w:rPr>
            </w:pPr>
          </w:p>
        </w:tc>
        <w:tc>
          <w:tcPr>
            <w:tcW w:w="3454" w:type="dxa"/>
            <w:tcBorders>
              <w:bottom w:val="single" w:sz="4" w:space="0" w:color="auto"/>
            </w:tcBorders>
          </w:tcPr>
          <w:p w:rsidR="00773592" w:rsidRDefault="00773592" w:rsidP="00773592">
            <w:pPr>
              <w:tabs>
                <w:tab w:val="left" w:pos="441"/>
              </w:tabs>
              <w:spacing w:before="120"/>
              <w:jc w:val="both"/>
              <w:rPr>
                <w:rFonts w:asciiTheme="minorHAnsi" w:hAnsiTheme="minorHAnsi"/>
              </w:rPr>
            </w:pPr>
          </w:p>
        </w:tc>
      </w:tr>
      <w:tr w:rsidR="00773592" w:rsidTr="00CF7F2C">
        <w:tc>
          <w:tcPr>
            <w:tcW w:w="3509" w:type="dxa"/>
            <w:tcBorders>
              <w:top w:val="single" w:sz="4" w:space="0" w:color="auto"/>
            </w:tcBorders>
          </w:tcPr>
          <w:p w:rsidR="00773592" w:rsidRDefault="00773592" w:rsidP="00773592">
            <w:pPr>
              <w:spacing w:before="120"/>
              <w:jc w:val="center"/>
              <w:rPr>
                <w:rFonts w:asciiTheme="minorHAnsi" w:hAnsiTheme="minorHAnsi"/>
              </w:rPr>
            </w:pPr>
            <w:r w:rsidRPr="00773592">
              <w:rPr>
                <w:rFonts w:asciiTheme="minorHAnsi" w:hAnsiTheme="minorHAnsi"/>
                <w:b/>
              </w:rPr>
              <w:t xml:space="preserve">Zdeněk </w:t>
            </w:r>
            <w:proofErr w:type="spellStart"/>
            <w:r w:rsidRPr="00773592">
              <w:rPr>
                <w:rFonts w:asciiTheme="minorHAnsi" w:hAnsiTheme="minorHAnsi"/>
                <w:b/>
              </w:rPr>
              <w:t>Imbr</w:t>
            </w:r>
            <w:proofErr w:type="spellEnd"/>
            <w:r>
              <w:rPr>
                <w:rFonts w:asciiTheme="minorHAnsi" w:hAnsiTheme="minorHAnsi"/>
              </w:rPr>
              <w:br/>
              <w:t>místostarosta městyse Zlonice</w:t>
            </w:r>
          </w:p>
        </w:tc>
        <w:tc>
          <w:tcPr>
            <w:tcW w:w="2161" w:type="dxa"/>
          </w:tcPr>
          <w:p w:rsidR="00773592" w:rsidRDefault="00773592" w:rsidP="00773592">
            <w:pPr>
              <w:spacing w:before="120"/>
              <w:jc w:val="center"/>
              <w:rPr>
                <w:rFonts w:asciiTheme="minorHAnsi" w:hAnsiTheme="minorHAnsi"/>
              </w:rPr>
            </w:pPr>
          </w:p>
        </w:tc>
        <w:tc>
          <w:tcPr>
            <w:tcW w:w="3454" w:type="dxa"/>
            <w:tcBorders>
              <w:top w:val="single" w:sz="4" w:space="0" w:color="auto"/>
            </w:tcBorders>
          </w:tcPr>
          <w:p w:rsidR="00773592" w:rsidRDefault="00773592" w:rsidP="00773592">
            <w:pPr>
              <w:spacing w:before="120"/>
              <w:jc w:val="center"/>
              <w:rPr>
                <w:rFonts w:asciiTheme="minorHAnsi" w:hAnsiTheme="minorHAnsi"/>
              </w:rPr>
            </w:pPr>
            <w:r w:rsidRPr="00773592">
              <w:rPr>
                <w:rFonts w:asciiTheme="minorHAnsi" w:hAnsiTheme="minorHAnsi"/>
                <w:b/>
              </w:rPr>
              <w:t>Bc. Martin Kratochvíl</w:t>
            </w:r>
            <w:r w:rsidRPr="00773592">
              <w:rPr>
                <w:rFonts w:asciiTheme="minorHAnsi" w:hAnsiTheme="minorHAnsi"/>
                <w:b/>
              </w:rPr>
              <w:br/>
            </w:r>
            <w:r>
              <w:rPr>
                <w:rFonts w:asciiTheme="minorHAnsi" w:hAnsiTheme="minorHAnsi"/>
              </w:rPr>
              <w:t>starosta městyse Zlonice</w:t>
            </w:r>
          </w:p>
        </w:tc>
      </w:tr>
    </w:tbl>
    <w:p w:rsidR="00773592" w:rsidRPr="00773592" w:rsidRDefault="00773592" w:rsidP="00773592">
      <w:pPr>
        <w:spacing w:before="120"/>
        <w:ind w:firstLine="708"/>
        <w:jc w:val="center"/>
        <w:rPr>
          <w:rFonts w:asciiTheme="minorHAnsi" w:hAnsiTheme="minorHAnsi"/>
        </w:rPr>
      </w:pPr>
    </w:p>
    <w:p w:rsidR="004F0AF5" w:rsidRPr="00CF7F2C" w:rsidRDefault="004F0AF5" w:rsidP="00CF7F2C">
      <w:pPr>
        <w:spacing w:after="0" w:line="240" w:lineRule="auto"/>
        <w:rPr>
          <w:sz w:val="32"/>
          <w:szCs w:val="32"/>
        </w:rPr>
      </w:pPr>
    </w:p>
    <w:sectPr w:rsidR="004F0AF5" w:rsidRPr="00CF7F2C" w:rsidSect="00116E81">
      <w:headerReference w:type="default" r:id="rId9"/>
      <w:footerReference w:type="default" r:id="rId10"/>
      <w:headerReference w:type="first" r:id="rId11"/>
      <w:pgSz w:w="11906" w:h="16838"/>
      <w:pgMar w:top="2802" w:right="1274" w:bottom="1417" w:left="1418" w:header="993"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472D" w:rsidRDefault="00B1472D" w:rsidP="002F53F2">
      <w:pPr>
        <w:spacing w:after="0" w:line="240" w:lineRule="auto"/>
      </w:pPr>
      <w:r>
        <w:separator/>
      </w:r>
    </w:p>
    <w:p w:rsidR="00B1472D" w:rsidRDefault="00B1472D"/>
    <w:p w:rsidR="00B1472D" w:rsidRDefault="00B1472D" w:rsidP="00116E81"/>
  </w:endnote>
  <w:endnote w:type="continuationSeparator" w:id="0">
    <w:p w:rsidR="00B1472D" w:rsidRDefault="00B1472D" w:rsidP="002F53F2">
      <w:pPr>
        <w:spacing w:after="0" w:line="240" w:lineRule="auto"/>
      </w:pPr>
      <w:r>
        <w:continuationSeparator/>
      </w:r>
    </w:p>
    <w:p w:rsidR="00B1472D" w:rsidRDefault="00B1472D"/>
    <w:p w:rsidR="00B1472D" w:rsidRDefault="00B1472D" w:rsidP="00116E8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6E81" w:rsidRDefault="00116E81" w:rsidP="00773592">
    <w:pPr>
      <w:pStyle w:val="Zpat"/>
      <w:tabs>
        <w:tab w:val="clear" w:pos="9072"/>
        <w:tab w:val="left" w:pos="8080"/>
        <w:tab w:val="right" w:pos="9639"/>
      </w:tabs>
      <w:rPr>
        <w:rFonts w:asciiTheme="minorHAnsi" w:hAnsiTheme="minorHAnsi"/>
        <w:color w:val="000000"/>
      </w:rPr>
    </w:pPr>
  </w:p>
  <w:p w:rsidR="00116E81" w:rsidRDefault="00116E81" w:rsidP="00773592">
    <w:pPr>
      <w:pStyle w:val="Zpat"/>
      <w:tabs>
        <w:tab w:val="clear" w:pos="9072"/>
        <w:tab w:val="left" w:pos="8080"/>
        <w:tab w:val="right" w:pos="9639"/>
      </w:tabs>
      <w:rPr>
        <w:rFonts w:asciiTheme="minorHAnsi" w:hAnsiTheme="minorHAnsi"/>
        <w:color w:val="000000"/>
      </w:rPr>
    </w:pPr>
  </w:p>
  <w:p w:rsidR="00773592" w:rsidRPr="00116E81" w:rsidRDefault="00773592" w:rsidP="00773592">
    <w:pPr>
      <w:pStyle w:val="Zpat"/>
      <w:tabs>
        <w:tab w:val="clear" w:pos="9072"/>
        <w:tab w:val="left" w:pos="8080"/>
        <w:tab w:val="right" w:pos="9639"/>
      </w:tabs>
      <w:rPr>
        <w:color w:val="808080" w:themeColor="background1" w:themeShade="80"/>
      </w:rPr>
    </w:pPr>
    <w:r w:rsidRPr="00116E81">
      <w:rPr>
        <w:rFonts w:asciiTheme="minorHAnsi" w:hAnsiTheme="minorHAnsi"/>
        <w:color w:val="808080" w:themeColor="background1" w:themeShade="80"/>
      </w:rPr>
      <w:t>Obecně závazná vyhláška Městyse Zlonice</w:t>
    </w:r>
    <w:r w:rsidRPr="00116E81">
      <w:rPr>
        <w:rFonts w:ascii="Arial" w:hAnsi="Arial" w:cs="Arial"/>
        <w:b/>
        <w:color w:val="808080" w:themeColor="background1" w:themeShade="80"/>
      </w:rPr>
      <w:tab/>
    </w:r>
    <w:r w:rsidRPr="00116E81">
      <w:rPr>
        <w:rFonts w:ascii="Arial" w:hAnsi="Arial" w:cs="Arial"/>
        <w:b/>
        <w:color w:val="808080" w:themeColor="background1" w:themeShade="80"/>
      </w:rPr>
      <w:tab/>
    </w:r>
    <w:r w:rsidRPr="00116E81">
      <w:rPr>
        <w:rFonts w:ascii="Arial" w:hAnsi="Arial" w:cs="Arial"/>
        <w:b/>
        <w:color w:val="808080" w:themeColor="background1" w:themeShade="80"/>
      </w:rPr>
      <w:tab/>
    </w:r>
    <w:r w:rsidRPr="00116E81">
      <w:rPr>
        <w:rFonts w:asciiTheme="minorHAnsi" w:hAnsiTheme="minorHAnsi"/>
        <w:color w:val="808080" w:themeColor="background1" w:themeShade="80"/>
      </w:rPr>
      <w:t xml:space="preserve">strana </w:t>
    </w:r>
    <w:r w:rsidRPr="00116E81">
      <w:rPr>
        <w:rFonts w:asciiTheme="minorHAnsi" w:hAnsiTheme="minorHAnsi"/>
        <w:color w:val="808080" w:themeColor="background1" w:themeShade="80"/>
      </w:rPr>
      <w:fldChar w:fldCharType="begin"/>
    </w:r>
    <w:r w:rsidRPr="00116E81">
      <w:rPr>
        <w:rFonts w:asciiTheme="minorHAnsi" w:hAnsiTheme="minorHAnsi"/>
        <w:color w:val="808080" w:themeColor="background1" w:themeShade="80"/>
      </w:rPr>
      <w:instrText>PAGE   \* MERGEFORMAT</w:instrText>
    </w:r>
    <w:r w:rsidRPr="00116E81">
      <w:rPr>
        <w:rFonts w:asciiTheme="minorHAnsi" w:hAnsiTheme="minorHAnsi"/>
        <w:color w:val="808080" w:themeColor="background1" w:themeShade="80"/>
      </w:rPr>
      <w:fldChar w:fldCharType="separate"/>
    </w:r>
    <w:r w:rsidR="003F36B8">
      <w:rPr>
        <w:rFonts w:asciiTheme="minorHAnsi" w:hAnsiTheme="minorHAnsi"/>
        <w:noProof/>
        <w:color w:val="808080" w:themeColor="background1" w:themeShade="80"/>
      </w:rPr>
      <w:t>4</w:t>
    </w:r>
    <w:r w:rsidRPr="00116E81">
      <w:rPr>
        <w:rFonts w:asciiTheme="minorHAnsi" w:hAnsiTheme="minorHAnsi"/>
        <w:color w:val="808080" w:themeColor="background1" w:themeShade="80"/>
      </w:rPr>
      <w:fldChar w:fldCharType="end"/>
    </w:r>
    <w:r w:rsidRPr="00116E81">
      <w:rPr>
        <w:rFonts w:asciiTheme="minorHAnsi" w:hAnsiTheme="minorHAnsi"/>
        <w:color w:val="808080" w:themeColor="background1" w:themeShade="80"/>
      </w:rPr>
      <w:t>/</w:t>
    </w:r>
    <w:r w:rsidRPr="00116E81">
      <w:rPr>
        <w:rFonts w:asciiTheme="minorHAnsi" w:hAnsiTheme="minorHAnsi"/>
        <w:color w:val="808080" w:themeColor="background1" w:themeShade="80"/>
      </w:rPr>
      <w:fldChar w:fldCharType="begin"/>
    </w:r>
    <w:r w:rsidRPr="00116E81">
      <w:rPr>
        <w:rFonts w:asciiTheme="minorHAnsi" w:hAnsiTheme="minorHAnsi"/>
        <w:color w:val="808080" w:themeColor="background1" w:themeShade="80"/>
      </w:rPr>
      <w:instrText xml:space="preserve"> NUMPAGES   \* MERGEFORMAT </w:instrText>
    </w:r>
    <w:r w:rsidRPr="00116E81">
      <w:rPr>
        <w:rFonts w:asciiTheme="minorHAnsi" w:hAnsiTheme="minorHAnsi"/>
        <w:color w:val="808080" w:themeColor="background1" w:themeShade="80"/>
      </w:rPr>
      <w:fldChar w:fldCharType="separate"/>
    </w:r>
    <w:r w:rsidR="003F36B8">
      <w:rPr>
        <w:rFonts w:asciiTheme="minorHAnsi" w:hAnsiTheme="minorHAnsi"/>
        <w:noProof/>
        <w:color w:val="808080" w:themeColor="background1" w:themeShade="80"/>
      </w:rPr>
      <w:t>4</w:t>
    </w:r>
    <w:r w:rsidRPr="00116E81">
      <w:rPr>
        <w:rFonts w:asciiTheme="minorHAnsi" w:hAnsiTheme="minorHAnsi"/>
        <w:color w:val="808080" w:themeColor="background1" w:themeShade="80"/>
      </w:rPr>
      <w:fldChar w:fldCharType="end"/>
    </w:r>
  </w:p>
  <w:p w:rsidR="006157EC" w:rsidRDefault="006157EC"/>
  <w:p w:rsidR="006157EC" w:rsidRDefault="006157EC" w:rsidP="00116E8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472D" w:rsidRDefault="00B1472D" w:rsidP="002F53F2">
      <w:pPr>
        <w:spacing w:after="0" w:line="240" w:lineRule="auto"/>
      </w:pPr>
      <w:r>
        <w:separator/>
      </w:r>
    </w:p>
    <w:p w:rsidR="00B1472D" w:rsidRDefault="00B1472D"/>
    <w:p w:rsidR="00B1472D" w:rsidRDefault="00B1472D" w:rsidP="00116E81"/>
  </w:footnote>
  <w:footnote w:type="continuationSeparator" w:id="0">
    <w:p w:rsidR="00B1472D" w:rsidRDefault="00B1472D" w:rsidP="002F53F2">
      <w:pPr>
        <w:spacing w:after="0" w:line="240" w:lineRule="auto"/>
      </w:pPr>
      <w:r>
        <w:continuationSeparator/>
      </w:r>
    </w:p>
    <w:p w:rsidR="00B1472D" w:rsidRDefault="00B1472D"/>
    <w:p w:rsidR="00B1472D" w:rsidRDefault="00B1472D" w:rsidP="00116E81"/>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53F2" w:rsidRDefault="002F53F2" w:rsidP="009E119B">
    <w:pPr>
      <w:spacing w:after="80"/>
      <w:ind w:left="1418"/>
      <w:rPr>
        <w:b/>
        <w:bCs/>
        <w:sz w:val="40"/>
        <w:szCs w:val="40"/>
      </w:rPr>
    </w:pPr>
    <w:r w:rsidRPr="002F53F2">
      <w:rPr>
        <w:b/>
        <w:bCs/>
        <w:noProof/>
        <w:sz w:val="40"/>
        <w:szCs w:val="40"/>
      </w:rPr>
      <w:drawing>
        <wp:anchor distT="0" distB="0" distL="114300" distR="114300" simplePos="0" relativeHeight="251659264" behindDoc="1" locked="0" layoutInCell="1" allowOverlap="1" wp14:anchorId="6F0592D3" wp14:editId="27EDC351">
          <wp:simplePos x="0" y="0"/>
          <wp:positionH relativeFrom="column">
            <wp:posOffset>-24765</wp:posOffset>
          </wp:positionH>
          <wp:positionV relativeFrom="paragraph">
            <wp:posOffset>-174625</wp:posOffset>
          </wp:positionV>
          <wp:extent cx="719455" cy="1061720"/>
          <wp:effectExtent l="0" t="0" r="4445" b="5080"/>
          <wp:wrapTight wrapText="bothSides">
            <wp:wrapPolygon edited="0">
              <wp:start x="0" y="0"/>
              <wp:lineTo x="0" y="21316"/>
              <wp:lineTo x="21162" y="21316"/>
              <wp:lineTo x="21162" y="0"/>
              <wp:lineTo x="0" y="0"/>
            </wp:wrapPolygon>
          </wp:wrapTight>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nak.png"/>
                  <pic:cNvPicPr/>
                </pic:nvPicPr>
                <pic:blipFill>
                  <a:blip r:embed="rId1">
                    <a:extLst>
                      <a:ext uri="{28A0092B-C50C-407E-A947-70E740481C1C}">
                        <a14:useLocalDpi xmlns:a14="http://schemas.microsoft.com/office/drawing/2010/main" val="0"/>
                      </a:ext>
                    </a:extLst>
                  </a:blip>
                  <a:stretch>
                    <a:fillRect/>
                  </a:stretch>
                </pic:blipFill>
                <pic:spPr>
                  <a:xfrm>
                    <a:off x="0" y="0"/>
                    <a:ext cx="719455" cy="1061720"/>
                  </a:xfrm>
                  <a:prstGeom prst="rect">
                    <a:avLst/>
                  </a:prstGeom>
                </pic:spPr>
              </pic:pic>
            </a:graphicData>
          </a:graphic>
          <wp14:sizeRelH relativeFrom="page">
            <wp14:pctWidth>0</wp14:pctWidth>
          </wp14:sizeRelH>
          <wp14:sizeRelV relativeFrom="page">
            <wp14:pctHeight>0</wp14:pctHeight>
          </wp14:sizeRelV>
        </wp:anchor>
      </w:drawing>
    </w:r>
    <w:r w:rsidRPr="002F53F2">
      <w:rPr>
        <w:b/>
        <w:bCs/>
        <w:sz w:val="40"/>
        <w:szCs w:val="40"/>
      </w:rPr>
      <w:t>Městys Zlonice</w:t>
    </w:r>
  </w:p>
  <w:p w:rsidR="002F53F2" w:rsidRPr="009E119B" w:rsidRDefault="002F53F2" w:rsidP="00116E81">
    <w:pPr>
      <w:tabs>
        <w:tab w:val="left" w:pos="6390"/>
      </w:tabs>
      <w:spacing w:after="120" w:line="240" w:lineRule="auto"/>
      <w:ind w:left="1418"/>
      <w:rPr>
        <w:bCs/>
        <w:sz w:val="40"/>
        <w:szCs w:val="40"/>
      </w:rPr>
    </w:pPr>
    <w:r w:rsidRPr="009E119B">
      <w:rPr>
        <w:bCs/>
      </w:rPr>
      <w:t>Nám. Pod Lipami 29</w:t>
    </w:r>
    <w:r w:rsidR="00116E81">
      <w:rPr>
        <w:bCs/>
      </w:rPr>
      <w:tab/>
    </w:r>
    <w:r w:rsidRPr="009E119B">
      <w:rPr>
        <w:bCs/>
      </w:rPr>
      <w:br/>
    </w:r>
    <w:proofErr w:type="gramStart"/>
    <w:r w:rsidRPr="009E119B">
      <w:rPr>
        <w:bCs/>
      </w:rPr>
      <w:t>273 71  Zlonice</w:t>
    </w:r>
    <w:proofErr w:type="gramEnd"/>
    <w:r w:rsidRPr="009E119B">
      <w:rPr>
        <w:bCs/>
      </w:rPr>
      <w:br/>
      <w:t xml:space="preserve">IČO: 00235172 </w:t>
    </w:r>
  </w:p>
  <w:p w:rsidR="006157EC" w:rsidRDefault="009E119B" w:rsidP="00116E81">
    <w:pPr>
      <w:pStyle w:val="Zhlav"/>
    </w:pPr>
    <w:r>
      <w:rPr>
        <w:b/>
        <w:bCs/>
        <w:noProof/>
      </w:rPr>
      <mc:AlternateContent>
        <mc:Choice Requires="wps">
          <w:drawing>
            <wp:anchor distT="0" distB="0" distL="114300" distR="114300" simplePos="0" relativeHeight="251661312" behindDoc="0" locked="0" layoutInCell="1" allowOverlap="1" wp14:anchorId="20961830" wp14:editId="0415FCAD">
              <wp:simplePos x="0" y="0"/>
              <wp:positionH relativeFrom="column">
                <wp:posOffset>-24765</wp:posOffset>
              </wp:positionH>
              <wp:positionV relativeFrom="paragraph">
                <wp:posOffset>60325</wp:posOffset>
              </wp:positionV>
              <wp:extent cx="6134100" cy="0"/>
              <wp:effectExtent l="0" t="0" r="19050" b="19050"/>
              <wp:wrapNone/>
              <wp:docPr id="3" name="Přímá spojnice 3"/>
              <wp:cNvGraphicFramePr/>
              <a:graphic xmlns:a="http://schemas.openxmlformats.org/drawingml/2006/main">
                <a:graphicData uri="http://schemas.microsoft.com/office/word/2010/wordprocessingShape">
                  <wps:wsp>
                    <wps:cNvCnPr/>
                    <wps:spPr>
                      <a:xfrm>
                        <a:off x="0" y="0"/>
                        <a:ext cx="61341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Přímá spojnice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5pt,4.75pt" to="481.05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" strokecolor="black [3213]"/>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3592" w:rsidRDefault="00773592">
    <w:pPr>
      <w:pStyle w:val="Zhlav"/>
    </w:pPr>
  </w:p>
  <w:p w:rsidR="00773592" w:rsidRDefault="00773592">
    <w:pPr>
      <w:pStyle w:val="Zhlav"/>
    </w:pPr>
  </w:p>
  <w:p w:rsidR="00773592" w:rsidRDefault="00773592">
    <w:pPr>
      <w:pStyle w:val="Zhlav"/>
    </w:pPr>
  </w:p>
  <w:p w:rsidR="00773592" w:rsidRDefault="00773592" w:rsidP="00773592">
    <w:pPr>
      <w:pStyle w:val="Zhlav"/>
      <w:jc w:val="center"/>
      <w:rPr>
        <w:sz w:val="40"/>
        <w:szCs w:val="40"/>
      </w:rPr>
    </w:pPr>
    <w:r w:rsidRPr="00773592">
      <w:rPr>
        <w:sz w:val="40"/>
        <w:szCs w:val="40"/>
      </w:rPr>
      <w:t>Obecně závazná vyhláška Městyse Zlonice</w:t>
    </w:r>
  </w:p>
  <w:p w:rsidR="00773592" w:rsidRPr="00773592" w:rsidRDefault="00773592" w:rsidP="00773592">
    <w:pPr>
      <w:pStyle w:val="Zhlav"/>
      <w:jc w:val="center"/>
      <w:rPr>
        <w:sz w:val="40"/>
        <w:szCs w:val="40"/>
      </w:rPr>
    </w:pPr>
  </w:p>
  <w:p w:rsidR="00773592" w:rsidRDefault="00773592">
    <w:pPr>
      <w:pStyle w:val="Zhlav"/>
    </w:pPr>
    <w:r>
      <w:rPr>
        <w:noProof/>
      </w:rPr>
      <w:drawing>
        <wp:anchor distT="0" distB="0" distL="114300" distR="114300" simplePos="0" relativeHeight="251662336" behindDoc="1" locked="0" layoutInCell="1" allowOverlap="1" wp14:editId="6F274A4B">
          <wp:simplePos x="0" y="0"/>
          <wp:positionH relativeFrom="column">
            <wp:align>center</wp:align>
          </wp:positionH>
          <wp:positionV relativeFrom="paragraph">
            <wp:posOffset>-94615</wp:posOffset>
          </wp:positionV>
          <wp:extent cx="719455" cy="1061720"/>
          <wp:effectExtent l="0" t="0" r="4445" b="5080"/>
          <wp:wrapTight wrapText="bothSides">
            <wp:wrapPolygon edited="0">
              <wp:start x="0" y="0"/>
              <wp:lineTo x="0" y="21316"/>
              <wp:lineTo x="21162" y="21316"/>
              <wp:lineTo x="21162" y="0"/>
              <wp:lineTo x="0" y="0"/>
            </wp:wrapPolygon>
          </wp:wrapTight>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0000" cy="1062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73592" w:rsidRDefault="00773592">
    <w:pPr>
      <w:pStyle w:val="Zhlav"/>
    </w:pPr>
  </w:p>
  <w:p w:rsidR="00773592" w:rsidRDefault="00773592">
    <w:pPr>
      <w:pStyle w:val="Zhlav"/>
    </w:pPr>
  </w:p>
  <w:p w:rsidR="00773592" w:rsidRDefault="00773592">
    <w:pPr>
      <w:pStyle w:val="Zhlav"/>
    </w:pPr>
  </w:p>
  <w:p w:rsidR="00773592" w:rsidRDefault="00773592">
    <w:pPr>
      <w:pStyle w:val="Zhlav"/>
    </w:pPr>
  </w:p>
  <w:p w:rsidR="00773592" w:rsidRDefault="00773592">
    <w:pPr>
      <w:pStyle w:val="Zhlav"/>
    </w:pPr>
  </w:p>
  <w:p w:rsidR="00773592" w:rsidRDefault="00773592">
    <w:pPr>
      <w:pStyle w:val="Zhlav"/>
    </w:pPr>
  </w:p>
  <w:p w:rsidR="00773592" w:rsidRPr="00773592" w:rsidRDefault="00CF7F2C" w:rsidP="00773592">
    <w:pPr>
      <w:pStyle w:val="Zhlav"/>
      <w:jc w:val="center"/>
      <w:rPr>
        <w:sz w:val="28"/>
        <w:szCs w:val="28"/>
      </w:rPr>
    </w:pPr>
    <w:r>
      <w:rPr>
        <w:sz w:val="28"/>
        <w:szCs w:val="28"/>
      </w:rPr>
      <w:t>č. 1/2026</w:t>
    </w:r>
  </w:p>
  <w:p w:rsidR="00773592" w:rsidRDefault="00773592" w:rsidP="00773592">
    <w:pPr>
      <w:pStyle w:val="Zhlav"/>
      <w:jc w:val="center"/>
      <w:rPr>
        <w:sz w:val="28"/>
        <w:szCs w:val="28"/>
      </w:rPr>
    </w:pPr>
    <w:r w:rsidRPr="00773592">
      <w:rPr>
        <w:sz w:val="28"/>
        <w:szCs w:val="28"/>
      </w:rPr>
      <w:t xml:space="preserve">o </w:t>
    </w:r>
    <w:r w:rsidR="002B4F0A">
      <w:rPr>
        <w:sz w:val="28"/>
        <w:szCs w:val="28"/>
      </w:rPr>
      <w:t>místním poplatku z</w:t>
    </w:r>
    <w:r w:rsidR="00CF7F2C">
      <w:rPr>
        <w:sz w:val="28"/>
        <w:szCs w:val="28"/>
      </w:rPr>
      <w:t>e</w:t>
    </w:r>
    <w:r w:rsidR="002B4F0A">
      <w:rPr>
        <w:sz w:val="28"/>
        <w:szCs w:val="28"/>
      </w:rPr>
      <w:t xml:space="preserve"> </w:t>
    </w:r>
    <w:r w:rsidR="00CF7F2C">
      <w:rPr>
        <w:sz w:val="28"/>
        <w:szCs w:val="28"/>
      </w:rPr>
      <w:t>psů</w:t>
    </w:r>
  </w:p>
  <w:p w:rsidR="00773592" w:rsidRDefault="00773592" w:rsidP="00773592">
    <w:pPr>
      <w:pStyle w:val="Zhlav"/>
      <w:jc w:val="center"/>
      <w:rPr>
        <w:sz w:val="28"/>
        <w:szCs w:val="28"/>
      </w:rPr>
    </w:pPr>
  </w:p>
  <w:p w:rsidR="00773592" w:rsidRDefault="00773592" w:rsidP="00773592">
    <w:pPr>
      <w:pStyle w:val="Zhlav"/>
      <w:jc w:val="center"/>
      <w:rPr>
        <w:sz w:val="28"/>
        <w:szCs w:val="28"/>
      </w:rPr>
    </w:pPr>
  </w:p>
  <w:p w:rsidR="00773592" w:rsidRPr="00773592" w:rsidRDefault="00773592" w:rsidP="00773592">
    <w:pPr>
      <w:pStyle w:val="Zhlav"/>
      <w:jc w:val="center"/>
      <w:rPr>
        <w:sz w:val="28"/>
        <w:szCs w:val="28"/>
      </w:rPr>
    </w:pPr>
  </w:p>
  <w:p w:rsidR="00773592" w:rsidRDefault="00773592">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multilevel"/>
    <w:tmpl w:val="0122DF28"/>
    <w:name w:val="WW8Num4"/>
    <w:lvl w:ilvl="0">
      <w:start w:val="1"/>
      <w:numFmt w:val="decimal"/>
      <w:lvlText w:val="(%1)"/>
      <w:lvlJc w:val="left"/>
      <w:pPr>
        <w:tabs>
          <w:tab w:val="num" w:pos="567"/>
        </w:tabs>
        <w:ind w:left="567" w:hanging="567"/>
      </w:pPr>
      <w:rPr>
        <w:rFonts w:ascii="Arial" w:hAnsi="Arial" w:cstheme="minorHAnsi" w:hint="default"/>
        <w:b w:val="0"/>
        <w:i w:val="0"/>
        <w:strike w:val="0"/>
        <w:dstrike w:val="0"/>
        <w:shadow w:val="0"/>
        <w:position w:val="0"/>
        <w:sz w:val="24"/>
        <w:szCs w:val="22"/>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
    <w:nsid w:val="00000005"/>
    <w:multiLevelType w:val="multilevel"/>
    <w:tmpl w:val="00000005"/>
    <w:name w:val="WW8Num5"/>
    <w:lvl w:ilvl="0">
      <w:start w:val="1"/>
      <w:numFmt w:val="decimal"/>
      <w:lvlText w:val="(%1)"/>
      <w:lvlJc w:val="left"/>
      <w:pPr>
        <w:tabs>
          <w:tab w:val="num" w:pos="567"/>
        </w:tabs>
        <w:ind w:left="567" w:hanging="567"/>
      </w:pPr>
      <w:rPr>
        <w:rFonts w:ascii="Arial" w:hAnsi="Arial" w:cs="Arial" w:hint="default"/>
        <w:b w:val="0"/>
        <w:i w:val="0"/>
        <w:strike w:val="0"/>
        <w:dstrike w:val="0"/>
        <w:shadow w:val="0"/>
        <w:position w:val="0"/>
        <w:sz w:val="22"/>
        <w:szCs w:val="22"/>
        <w:vertAlign w:val="baseline"/>
      </w:rPr>
    </w:lvl>
    <w:lvl w:ilvl="1">
      <w:start w:val="1"/>
      <w:numFmt w:val="lowerLetter"/>
      <w:lvlText w:val="%2)"/>
      <w:lvlJc w:val="left"/>
      <w:pPr>
        <w:tabs>
          <w:tab w:val="num" w:pos="1021"/>
        </w:tabs>
        <w:ind w:left="1021" w:hanging="454"/>
      </w:pPr>
      <w:rPr>
        <w:rFonts w:ascii="Arial" w:hAnsi="Arial" w:cs="Arial" w:hint="default"/>
        <w:sz w:val="22"/>
        <w:szCs w:val="22"/>
      </w:rPr>
    </w:lvl>
    <w:lvl w:ilvl="2">
      <w:start w:val="1"/>
      <w:numFmt w:val="lowerRoman"/>
      <w:lvlText w:val="%3)"/>
      <w:lvlJc w:val="left"/>
      <w:pPr>
        <w:tabs>
          <w:tab w:val="num" w:pos="1440"/>
        </w:tabs>
        <w:ind w:left="1440" w:hanging="360"/>
      </w:pPr>
      <w:rPr>
        <w:rFonts w:ascii="Arial" w:hAnsi="Arial" w:cs="Arial" w:hint="default"/>
        <w:sz w:val="22"/>
        <w:szCs w:val="22"/>
      </w:rPr>
    </w:lvl>
    <w:lvl w:ilvl="3">
      <w:start w:val="1"/>
      <w:numFmt w:val="decimal"/>
      <w:lvlText w:val="(%4)"/>
      <w:lvlJc w:val="left"/>
      <w:pPr>
        <w:tabs>
          <w:tab w:val="num" w:pos="1800"/>
        </w:tabs>
        <w:ind w:left="1800" w:hanging="360"/>
      </w:pPr>
      <w:rPr>
        <w:rFonts w:ascii="Arial" w:hAnsi="Arial" w:cs="Arial" w:hint="default"/>
        <w:sz w:val="22"/>
        <w:szCs w:val="22"/>
      </w:rPr>
    </w:lvl>
    <w:lvl w:ilvl="4">
      <w:start w:val="1"/>
      <w:numFmt w:val="lowerLetter"/>
      <w:lvlText w:val="(%5)"/>
      <w:lvlJc w:val="left"/>
      <w:pPr>
        <w:tabs>
          <w:tab w:val="num" w:pos="2160"/>
        </w:tabs>
        <w:ind w:left="2160" w:hanging="360"/>
      </w:pPr>
      <w:rPr>
        <w:rFonts w:ascii="Arial" w:hAnsi="Arial" w:cs="Arial" w:hint="default"/>
        <w:sz w:val="22"/>
        <w:szCs w:val="22"/>
      </w:rPr>
    </w:lvl>
    <w:lvl w:ilvl="5">
      <w:start w:val="1"/>
      <w:numFmt w:val="lowerRoman"/>
      <w:lvlText w:val="(%6)"/>
      <w:lvlJc w:val="left"/>
      <w:pPr>
        <w:tabs>
          <w:tab w:val="num" w:pos="2520"/>
        </w:tabs>
        <w:ind w:left="2520" w:hanging="360"/>
      </w:pPr>
      <w:rPr>
        <w:rFonts w:ascii="Arial" w:hAnsi="Arial" w:cs="Arial" w:hint="default"/>
        <w:sz w:val="22"/>
        <w:szCs w:val="22"/>
      </w:rPr>
    </w:lvl>
    <w:lvl w:ilvl="6">
      <w:start w:val="1"/>
      <w:numFmt w:val="decimal"/>
      <w:lvlText w:val="%7."/>
      <w:lvlJc w:val="left"/>
      <w:pPr>
        <w:tabs>
          <w:tab w:val="num" w:pos="2880"/>
        </w:tabs>
        <w:ind w:left="2880" w:hanging="360"/>
      </w:pPr>
      <w:rPr>
        <w:rFonts w:ascii="Arial" w:hAnsi="Arial" w:cs="Arial" w:hint="default"/>
        <w:sz w:val="22"/>
        <w:szCs w:val="22"/>
      </w:rPr>
    </w:lvl>
    <w:lvl w:ilvl="7">
      <w:start w:val="1"/>
      <w:numFmt w:val="lowerLetter"/>
      <w:lvlText w:val="%8."/>
      <w:lvlJc w:val="left"/>
      <w:pPr>
        <w:tabs>
          <w:tab w:val="num" w:pos="3240"/>
        </w:tabs>
        <w:ind w:left="3240" w:hanging="360"/>
      </w:pPr>
      <w:rPr>
        <w:rFonts w:ascii="Arial" w:hAnsi="Arial" w:cs="Arial" w:hint="default"/>
        <w:sz w:val="22"/>
        <w:szCs w:val="22"/>
      </w:rPr>
    </w:lvl>
    <w:lvl w:ilvl="8">
      <w:start w:val="1"/>
      <w:numFmt w:val="lowerRoman"/>
      <w:lvlText w:val="%9."/>
      <w:lvlJc w:val="left"/>
      <w:pPr>
        <w:tabs>
          <w:tab w:val="num" w:pos="3600"/>
        </w:tabs>
        <w:ind w:left="3600" w:hanging="360"/>
      </w:pPr>
      <w:rPr>
        <w:rFonts w:ascii="Arial" w:hAnsi="Arial" w:cs="Arial" w:hint="default"/>
        <w:sz w:val="22"/>
        <w:szCs w:val="22"/>
      </w:rPr>
    </w:lvl>
  </w:abstractNum>
  <w:abstractNum w:abstractNumId="2">
    <w:nsid w:val="00000006"/>
    <w:multiLevelType w:val="multilevel"/>
    <w:tmpl w:val="00000006"/>
    <w:name w:val="WW8Num7"/>
    <w:lvl w:ilvl="0">
      <w:start w:val="1"/>
      <w:numFmt w:val="decimal"/>
      <w:lvlText w:val="(%1)"/>
      <w:lvlJc w:val="left"/>
      <w:pPr>
        <w:tabs>
          <w:tab w:val="num" w:pos="567"/>
        </w:tabs>
        <w:ind w:left="567" w:hanging="567"/>
      </w:pPr>
      <w:rPr>
        <w:rFonts w:ascii="Arial" w:hAnsi="Arial" w:cs="Arial" w:hint="default"/>
        <w:b w:val="0"/>
        <w:i w:val="0"/>
        <w:strike w:val="0"/>
        <w:dstrike w:val="0"/>
        <w:shadow w:val="0"/>
        <w:position w:val="0"/>
        <w:sz w:val="22"/>
        <w:szCs w:val="22"/>
        <w:vertAlign w:val="baseline"/>
      </w:rPr>
    </w:lvl>
    <w:lvl w:ilvl="1">
      <w:start w:val="1"/>
      <w:numFmt w:val="lowerLetter"/>
      <w:lvlText w:val="%2)"/>
      <w:lvlJc w:val="left"/>
      <w:pPr>
        <w:tabs>
          <w:tab w:val="num" w:pos="1021"/>
        </w:tabs>
        <w:ind w:left="1021" w:hanging="454"/>
      </w:pPr>
      <w:rPr>
        <w:rFonts w:ascii="Arial" w:hAnsi="Arial" w:cs="Arial" w:hint="default"/>
        <w:sz w:val="22"/>
        <w:szCs w:val="22"/>
      </w:rPr>
    </w:lvl>
    <w:lvl w:ilvl="2">
      <w:start w:val="1"/>
      <w:numFmt w:val="lowerRoman"/>
      <w:lvlText w:val="%3)"/>
      <w:lvlJc w:val="left"/>
      <w:pPr>
        <w:tabs>
          <w:tab w:val="num" w:pos="1440"/>
        </w:tabs>
        <w:ind w:left="1440" w:hanging="360"/>
      </w:pPr>
      <w:rPr>
        <w:rFonts w:ascii="Arial" w:hAnsi="Arial" w:cs="Arial" w:hint="default"/>
        <w:sz w:val="22"/>
        <w:szCs w:val="22"/>
      </w:rPr>
    </w:lvl>
    <w:lvl w:ilvl="3">
      <w:start w:val="1"/>
      <w:numFmt w:val="decimal"/>
      <w:lvlText w:val="(%4)"/>
      <w:lvlJc w:val="left"/>
      <w:pPr>
        <w:tabs>
          <w:tab w:val="num" w:pos="1800"/>
        </w:tabs>
        <w:ind w:left="1800" w:hanging="360"/>
      </w:pPr>
      <w:rPr>
        <w:rFonts w:ascii="Arial" w:hAnsi="Arial" w:cs="Arial" w:hint="default"/>
        <w:sz w:val="22"/>
        <w:szCs w:val="22"/>
      </w:rPr>
    </w:lvl>
    <w:lvl w:ilvl="4">
      <w:start w:val="1"/>
      <w:numFmt w:val="lowerLetter"/>
      <w:lvlText w:val="(%5)"/>
      <w:lvlJc w:val="left"/>
      <w:pPr>
        <w:tabs>
          <w:tab w:val="num" w:pos="2160"/>
        </w:tabs>
        <w:ind w:left="2160" w:hanging="360"/>
      </w:pPr>
      <w:rPr>
        <w:rFonts w:ascii="Arial" w:hAnsi="Arial" w:cs="Arial" w:hint="default"/>
        <w:sz w:val="22"/>
        <w:szCs w:val="22"/>
      </w:rPr>
    </w:lvl>
    <w:lvl w:ilvl="5">
      <w:start w:val="1"/>
      <w:numFmt w:val="lowerRoman"/>
      <w:lvlText w:val="(%6)"/>
      <w:lvlJc w:val="left"/>
      <w:pPr>
        <w:tabs>
          <w:tab w:val="num" w:pos="2520"/>
        </w:tabs>
        <w:ind w:left="2520" w:hanging="360"/>
      </w:pPr>
      <w:rPr>
        <w:rFonts w:ascii="Arial" w:hAnsi="Arial" w:cs="Arial" w:hint="default"/>
        <w:sz w:val="22"/>
        <w:szCs w:val="22"/>
      </w:rPr>
    </w:lvl>
    <w:lvl w:ilvl="6">
      <w:start w:val="1"/>
      <w:numFmt w:val="decimal"/>
      <w:lvlText w:val="%7."/>
      <w:lvlJc w:val="left"/>
      <w:pPr>
        <w:tabs>
          <w:tab w:val="num" w:pos="2880"/>
        </w:tabs>
        <w:ind w:left="2880" w:hanging="360"/>
      </w:pPr>
      <w:rPr>
        <w:rFonts w:ascii="Arial" w:hAnsi="Arial" w:cs="Arial" w:hint="default"/>
        <w:sz w:val="22"/>
        <w:szCs w:val="22"/>
      </w:rPr>
    </w:lvl>
    <w:lvl w:ilvl="7">
      <w:start w:val="1"/>
      <w:numFmt w:val="lowerLetter"/>
      <w:lvlText w:val="%8."/>
      <w:lvlJc w:val="left"/>
      <w:pPr>
        <w:tabs>
          <w:tab w:val="num" w:pos="3240"/>
        </w:tabs>
        <w:ind w:left="3240" w:hanging="360"/>
      </w:pPr>
      <w:rPr>
        <w:rFonts w:ascii="Arial" w:hAnsi="Arial" w:cs="Arial" w:hint="default"/>
        <w:sz w:val="22"/>
        <w:szCs w:val="22"/>
      </w:rPr>
    </w:lvl>
    <w:lvl w:ilvl="8">
      <w:start w:val="1"/>
      <w:numFmt w:val="lowerRoman"/>
      <w:lvlText w:val="%9."/>
      <w:lvlJc w:val="left"/>
      <w:pPr>
        <w:tabs>
          <w:tab w:val="num" w:pos="3600"/>
        </w:tabs>
        <w:ind w:left="3600" w:hanging="360"/>
      </w:pPr>
      <w:rPr>
        <w:rFonts w:ascii="Arial" w:hAnsi="Arial" w:cs="Arial" w:hint="default"/>
        <w:sz w:val="22"/>
        <w:szCs w:val="22"/>
      </w:rPr>
    </w:lvl>
  </w:abstractNum>
  <w:abstractNum w:abstractNumId="3">
    <w:nsid w:val="00000009"/>
    <w:multiLevelType w:val="multilevel"/>
    <w:tmpl w:val="00000009"/>
    <w:name w:val="WW8Num11"/>
    <w:lvl w:ilvl="0">
      <w:start w:val="1"/>
      <w:numFmt w:val="decimal"/>
      <w:lvlText w:val="(%1)"/>
      <w:lvlJc w:val="left"/>
      <w:pPr>
        <w:tabs>
          <w:tab w:val="num" w:pos="567"/>
        </w:tabs>
        <w:ind w:left="567" w:hanging="567"/>
      </w:pPr>
      <w:rPr>
        <w:rFonts w:ascii="Arial" w:hAnsi="Arial" w:cs="Arial" w:hint="default"/>
        <w:b w:val="0"/>
        <w:i w:val="0"/>
        <w:strike w:val="0"/>
        <w:dstrike w:val="0"/>
        <w:shadow w:val="0"/>
        <w:position w:val="0"/>
        <w:sz w:val="22"/>
        <w:szCs w:val="22"/>
        <w:vertAlign w:val="baseline"/>
      </w:rPr>
    </w:lvl>
    <w:lvl w:ilvl="1">
      <w:start w:val="1"/>
      <w:numFmt w:val="lowerLetter"/>
      <w:lvlText w:val="%2)"/>
      <w:lvlJc w:val="left"/>
      <w:pPr>
        <w:tabs>
          <w:tab w:val="num" w:pos="1021"/>
        </w:tabs>
        <w:ind w:left="1021" w:hanging="454"/>
      </w:pPr>
      <w:rPr>
        <w:rFonts w:ascii="Arial" w:hAnsi="Arial" w:cs="Arial" w:hint="default"/>
        <w:sz w:val="22"/>
        <w:szCs w:val="22"/>
      </w:rPr>
    </w:lvl>
    <w:lvl w:ilvl="2">
      <w:start w:val="1"/>
      <w:numFmt w:val="lowerRoman"/>
      <w:lvlText w:val="%3)"/>
      <w:lvlJc w:val="left"/>
      <w:pPr>
        <w:tabs>
          <w:tab w:val="num" w:pos="1440"/>
        </w:tabs>
        <w:ind w:left="1440" w:hanging="360"/>
      </w:pPr>
      <w:rPr>
        <w:rFonts w:ascii="Arial" w:hAnsi="Arial" w:cs="Arial" w:hint="default"/>
        <w:sz w:val="22"/>
        <w:szCs w:val="22"/>
      </w:rPr>
    </w:lvl>
    <w:lvl w:ilvl="3">
      <w:start w:val="1"/>
      <w:numFmt w:val="decimal"/>
      <w:lvlText w:val="(%4)"/>
      <w:lvlJc w:val="left"/>
      <w:pPr>
        <w:tabs>
          <w:tab w:val="num" w:pos="1800"/>
        </w:tabs>
        <w:ind w:left="1800" w:hanging="360"/>
      </w:pPr>
      <w:rPr>
        <w:rFonts w:ascii="Arial" w:hAnsi="Arial" w:cs="Arial" w:hint="default"/>
        <w:sz w:val="22"/>
        <w:szCs w:val="22"/>
      </w:rPr>
    </w:lvl>
    <w:lvl w:ilvl="4">
      <w:start w:val="1"/>
      <w:numFmt w:val="lowerLetter"/>
      <w:lvlText w:val="(%5)"/>
      <w:lvlJc w:val="left"/>
      <w:pPr>
        <w:tabs>
          <w:tab w:val="num" w:pos="2160"/>
        </w:tabs>
        <w:ind w:left="2160" w:hanging="360"/>
      </w:pPr>
      <w:rPr>
        <w:rFonts w:ascii="Arial" w:hAnsi="Arial" w:cs="Arial" w:hint="default"/>
        <w:sz w:val="22"/>
        <w:szCs w:val="22"/>
      </w:rPr>
    </w:lvl>
    <w:lvl w:ilvl="5">
      <w:start w:val="1"/>
      <w:numFmt w:val="lowerRoman"/>
      <w:lvlText w:val="(%6)"/>
      <w:lvlJc w:val="left"/>
      <w:pPr>
        <w:tabs>
          <w:tab w:val="num" w:pos="2520"/>
        </w:tabs>
        <w:ind w:left="2520" w:hanging="360"/>
      </w:pPr>
      <w:rPr>
        <w:rFonts w:ascii="Arial" w:hAnsi="Arial" w:cs="Arial" w:hint="default"/>
        <w:sz w:val="22"/>
        <w:szCs w:val="22"/>
      </w:rPr>
    </w:lvl>
    <w:lvl w:ilvl="6">
      <w:start w:val="1"/>
      <w:numFmt w:val="decimal"/>
      <w:lvlText w:val="%7."/>
      <w:lvlJc w:val="left"/>
      <w:pPr>
        <w:tabs>
          <w:tab w:val="num" w:pos="2880"/>
        </w:tabs>
        <w:ind w:left="2880" w:hanging="360"/>
      </w:pPr>
      <w:rPr>
        <w:rFonts w:ascii="Arial" w:hAnsi="Arial" w:cs="Arial" w:hint="default"/>
        <w:sz w:val="22"/>
        <w:szCs w:val="22"/>
      </w:rPr>
    </w:lvl>
    <w:lvl w:ilvl="7">
      <w:start w:val="1"/>
      <w:numFmt w:val="lowerLetter"/>
      <w:lvlText w:val="%8."/>
      <w:lvlJc w:val="left"/>
      <w:pPr>
        <w:tabs>
          <w:tab w:val="num" w:pos="3240"/>
        </w:tabs>
        <w:ind w:left="3240" w:hanging="360"/>
      </w:pPr>
      <w:rPr>
        <w:rFonts w:ascii="Arial" w:hAnsi="Arial" w:cs="Arial" w:hint="default"/>
        <w:sz w:val="22"/>
        <w:szCs w:val="22"/>
      </w:rPr>
    </w:lvl>
    <w:lvl w:ilvl="8">
      <w:start w:val="1"/>
      <w:numFmt w:val="lowerRoman"/>
      <w:lvlText w:val="%9."/>
      <w:lvlJc w:val="left"/>
      <w:pPr>
        <w:tabs>
          <w:tab w:val="num" w:pos="3600"/>
        </w:tabs>
        <w:ind w:left="3600" w:hanging="360"/>
      </w:pPr>
      <w:rPr>
        <w:rFonts w:ascii="Arial" w:hAnsi="Arial" w:cs="Arial" w:hint="default"/>
        <w:sz w:val="22"/>
        <w:szCs w:val="22"/>
      </w:rPr>
    </w:lvl>
  </w:abstractNum>
  <w:abstractNum w:abstractNumId="4">
    <w:nsid w:val="02DB3137"/>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nsid w:val="04457C11"/>
    <w:multiLevelType w:val="hybridMultilevel"/>
    <w:tmpl w:val="54B05BE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7">
    <w:nsid w:val="08095F4F"/>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8">
    <w:nsid w:val="09FC4559"/>
    <w:multiLevelType w:val="hybridMultilevel"/>
    <w:tmpl w:val="1F58FE74"/>
    <w:lvl w:ilvl="0" w:tplc="04050017">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9">
    <w:nsid w:val="150C0F0F"/>
    <w:multiLevelType w:val="multilevel"/>
    <w:tmpl w:val="DE9C952A"/>
    <w:lvl w:ilvl="0">
      <w:start w:val="1"/>
      <w:numFmt w:val="decimal"/>
      <w:lvlText w:val="%1)"/>
      <w:lvlJc w:val="left"/>
      <w:pPr>
        <w:tabs>
          <w:tab w:val="num" w:pos="360"/>
        </w:tabs>
        <w:ind w:left="360" w:hanging="360"/>
      </w:pPr>
      <w:rPr>
        <w:rFonts w:hint="default"/>
        <w:b w:val="0"/>
        <w:u w:val="none"/>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0">
    <w:nsid w:val="15202B81"/>
    <w:multiLevelType w:val="hybridMultilevel"/>
    <w:tmpl w:val="1F182EDE"/>
    <w:lvl w:ilvl="0" w:tplc="5E30DA88">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nsid w:val="18385E43"/>
    <w:multiLevelType w:val="hybridMultilevel"/>
    <w:tmpl w:val="60006BD2"/>
    <w:lvl w:ilvl="0" w:tplc="F1D8934C">
      <w:start w:val="1"/>
      <w:numFmt w:val="decimal"/>
      <w:lvlText w:val="(%1)"/>
      <w:lvlJc w:val="left"/>
      <w:pPr>
        <w:ind w:left="720" w:hanging="360"/>
      </w:pPr>
      <w:rPr>
        <w:rFonts w:ascii="Calibri" w:hAnsi="Calibri" w:hint="default"/>
        <w:color w:val="000000"/>
        <w:sz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19296E65"/>
    <w:multiLevelType w:val="multilevel"/>
    <w:tmpl w:val="0122DF28"/>
    <w:lvl w:ilvl="0">
      <w:start w:val="1"/>
      <w:numFmt w:val="decimal"/>
      <w:lvlText w:val="(%1)"/>
      <w:lvlJc w:val="left"/>
      <w:pPr>
        <w:tabs>
          <w:tab w:val="num" w:pos="567"/>
        </w:tabs>
        <w:ind w:left="567" w:hanging="567"/>
      </w:pPr>
      <w:rPr>
        <w:rFonts w:ascii="Arial" w:hAnsi="Arial" w:cstheme="minorHAnsi" w:hint="default"/>
        <w:b w:val="0"/>
        <w:i w:val="0"/>
        <w:strike w:val="0"/>
        <w:dstrike w:val="0"/>
        <w:shadow w:val="0"/>
        <w:position w:val="0"/>
        <w:sz w:val="24"/>
        <w:szCs w:val="22"/>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3">
    <w:nsid w:val="1BCA564A"/>
    <w:multiLevelType w:val="multilevel"/>
    <w:tmpl w:val="65782C7C"/>
    <w:lvl w:ilvl="0">
      <w:start w:val="1"/>
      <w:numFmt w:val="decimal"/>
      <w:lvlText w:val="(%1)"/>
      <w:lvlJc w:val="left"/>
      <w:pPr>
        <w:tabs>
          <w:tab w:val="num" w:pos="567"/>
        </w:tabs>
        <w:ind w:left="567" w:hanging="567"/>
      </w:pPr>
      <w:rPr>
        <w:rFonts w:hint="default"/>
        <w:b w:val="0"/>
        <w:i w:val="0"/>
        <w:strike w:val="0"/>
        <w:dstrike w:val="0"/>
        <w:shadow w:val="0"/>
        <w:emboss w:val="0"/>
        <w:imprint w:val="0"/>
        <w:color w:val="auto"/>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4">
    <w:nsid w:val="24767CBF"/>
    <w:multiLevelType w:val="hybridMultilevel"/>
    <w:tmpl w:val="ED94FA16"/>
    <w:lvl w:ilvl="0" w:tplc="B9DCE1D0">
      <w:start w:val="1"/>
      <w:numFmt w:val="bullet"/>
      <w:lvlText w:val="-"/>
      <w:lvlJc w:val="left"/>
      <w:pPr>
        <w:ind w:left="720" w:hanging="360"/>
      </w:pPr>
      <w:rPr>
        <w:rFonts w:ascii="Arial" w:eastAsia="Times New Roman" w:hAnsi="Arial" w:cs="Arial" w:hint="default"/>
      </w:rPr>
    </w:lvl>
    <w:lvl w:ilvl="1" w:tplc="B9DCE1D0">
      <w:start w:val="1"/>
      <w:numFmt w:val="bullet"/>
      <w:lvlText w:val="-"/>
      <w:lvlJc w:val="left"/>
      <w:pPr>
        <w:ind w:left="1440" w:hanging="360"/>
      </w:pPr>
      <w:rPr>
        <w:rFonts w:ascii="Arial" w:eastAsia="Times New Roman" w:hAnsi="Arial" w:cs="Aria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270B1B00"/>
    <w:multiLevelType w:val="hybridMultilevel"/>
    <w:tmpl w:val="9BD26670"/>
    <w:lvl w:ilvl="0" w:tplc="B9DCE1D0">
      <w:start w:val="1"/>
      <w:numFmt w:val="bullet"/>
      <w:lvlText w:val="-"/>
      <w:lvlJc w:val="left"/>
      <w:pPr>
        <w:ind w:left="1068" w:hanging="360"/>
      </w:pPr>
      <w:rPr>
        <w:rFonts w:ascii="Arial" w:eastAsia="Times New Roman" w:hAnsi="Arial" w:cs="Arial" w:hint="default"/>
      </w:rPr>
    </w:lvl>
    <w:lvl w:ilvl="1" w:tplc="04050003">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16">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7">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3A1333CB"/>
    <w:multiLevelType w:val="hybridMultilevel"/>
    <w:tmpl w:val="B13CFD76"/>
    <w:lvl w:ilvl="0" w:tplc="4232DC98">
      <w:start w:val="1"/>
      <w:numFmt w:val="decimal"/>
      <w:lvlText w:val="%1)"/>
      <w:lvlJc w:val="left"/>
      <w:pPr>
        <w:ind w:left="360" w:hanging="360"/>
      </w:pPr>
      <w:rPr>
        <w:rFonts w:hint="default"/>
        <w:b w:val="0"/>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9">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0">
    <w:nsid w:val="506D2210"/>
    <w:multiLevelType w:val="hybridMultilevel"/>
    <w:tmpl w:val="D0947B30"/>
    <w:lvl w:ilvl="0" w:tplc="E792833A">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1">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2">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3">
    <w:nsid w:val="5F4E0E05"/>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4">
    <w:nsid w:val="659423A1"/>
    <w:multiLevelType w:val="hybridMultilevel"/>
    <w:tmpl w:val="C7B279E8"/>
    <w:lvl w:ilvl="0" w:tplc="152A629C">
      <w:start w:val="1"/>
      <w:numFmt w:val="decimal"/>
      <w:lvlText w:val="%1)"/>
      <w:lvlJc w:val="left"/>
      <w:pPr>
        <w:tabs>
          <w:tab w:val="num" w:pos="360"/>
        </w:tabs>
        <w:ind w:left="360" w:hanging="360"/>
      </w:pPr>
      <w:rPr>
        <w:rFonts w:hint="default"/>
        <w:b w:val="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5">
    <w:nsid w:val="6AD715E4"/>
    <w:multiLevelType w:val="multilevel"/>
    <w:tmpl w:val="CA78E3C2"/>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nsid w:val="709D7DF5"/>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7">
    <w:nsid w:val="71A775F9"/>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8">
    <w:nsid w:val="735B4AC9"/>
    <w:multiLevelType w:val="hybridMultilevel"/>
    <w:tmpl w:val="E9E44D1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9">
    <w:nsid w:val="76212239"/>
    <w:multiLevelType w:val="hybridMultilevel"/>
    <w:tmpl w:val="EF229C7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nsid w:val="7CEA02C5"/>
    <w:multiLevelType w:val="hybridMultilevel"/>
    <w:tmpl w:val="6FE05118"/>
    <w:lvl w:ilvl="0" w:tplc="7FEACBBE">
      <w:start w:val="1"/>
      <w:numFmt w:val="lowerLetter"/>
      <w:lvlText w:val="%1)"/>
      <w:lvlJc w:val="left"/>
      <w:pPr>
        <w:tabs>
          <w:tab w:val="num" w:pos="720"/>
        </w:tabs>
        <w:ind w:left="720" w:hanging="360"/>
      </w:pPr>
      <w:rPr>
        <w:rFonts w:ascii="Arial" w:eastAsia="Times New Roman" w:hAnsi="Arial" w:cs="Arial"/>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1">
    <w:nsid w:val="7D050724"/>
    <w:multiLevelType w:val="hybridMultilevel"/>
    <w:tmpl w:val="ECF04DA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nsid w:val="7F63570D"/>
    <w:multiLevelType w:val="hybridMultilevel"/>
    <w:tmpl w:val="80B8AEA0"/>
    <w:lvl w:ilvl="0" w:tplc="BD0AADFE">
      <w:start w:val="1"/>
      <w:numFmt w:val="lowerLetter"/>
      <w:lvlText w:val="%1)"/>
      <w:lvlJc w:val="left"/>
      <w:pPr>
        <w:ind w:left="780" w:hanging="360"/>
      </w:pPr>
      <w:rPr>
        <w:rFonts w:hint="default"/>
      </w:r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num w:numId="1">
    <w:abstractNumId w:val="30"/>
  </w:num>
  <w:num w:numId="2">
    <w:abstractNumId w:val="22"/>
  </w:num>
  <w:num w:numId="3">
    <w:abstractNumId w:val="16"/>
  </w:num>
  <w:num w:numId="4">
    <w:abstractNumId w:val="6"/>
  </w:num>
  <w:num w:numId="5">
    <w:abstractNumId w:val="24"/>
  </w:num>
  <w:num w:numId="6">
    <w:abstractNumId w:val="21"/>
  </w:num>
  <w:num w:numId="7">
    <w:abstractNumId w:val="18"/>
  </w:num>
  <w:num w:numId="8">
    <w:abstractNumId w:val="28"/>
  </w:num>
  <w:num w:numId="9">
    <w:abstractNumId w:val="10"/>
  </w:num>
  <w:num w:numId="10">
    <w:abstractNumId w:val="5"/>
  </w:num>
  <w:num w:numId="11">
    <w:abstractNumId w:val="32"/>
  </w:num>
  <w:num w:numId="12">
    <w:abstractNumId w:val="15"/>
  </w:num>
  <w:num w:numId="13">
    <w:abstractNumId w:val="11"/>
  </w:num>
  <w:num w:numId="14">
    <w:abstractNumId w:val="19"/>
  </w:num>
  <w:num w:numId="15">
    <w:abstractNumId w:val="17"/>
  </w:num>
  <w:num w:numId="16">
    <w:abstractNumId w:val="8"/>
  </w:num>
  <w:num w:numId="17">
    <w:abstractNumId w:val="14"/>
  </w:num>
  <w:num w:numId="18">
    <w:abstractNumId w:val="31"/>
  </w:num>
  <w:num w:numId="19">
    <w:abstractNumId w:val="20"/>
  </w:num>
  <w:num w:numId="20">
    <w:abstractNumId w:val="9"/>
  </w:num>
  <w:num w:numId="21">
    <w:abstractNumId w:val="25"/>
  </w:num>
  <w:num w:numId="22">
    <w:abstractNumId w:val="13"/>
  </w:num>
  <w:num w:numId="23">
    <w:abstractNumId w:val="7"/>
  </w:num>
  <w:num w:numId="24">
    <w:abstractNumId w:val="4"/>
  </w:num>
  <w:num w:numId="25">
    <w:abstractNumId w:val="26"/>
  </w:num>
  <w:num w:numId="26">
    <w:abstractNumId w:val="2"/>
  </w:num>
  <w:num w:numId="27">
    <w:abstractNumId w:val="1"/>
  </w:num>
  <w:num w:numId="28">
    <w:abstractNumId w:val="3"/>
  </w:num>
  <w:num w:numId="29">
    <w:abstractNumId w:val="29"/>
  </w:num>
  <w:num w:numId="30">
    <w:abstractNumId w:val="0"/>
  </w:num>
  <w:num w:numId="31">
    <w:abstractNumId w:val="12"/>
  </w:num>
  <w:num w:numId="32">
    <w:abstractNumId w:val="23"/>
  </w:num>
  <w:num w:numId="33">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08"/>
  <w:hyphenationZone w:val="425"/>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3A51"/>
    <w:rsid w:val="000007A7"/>
    <w:rsid w:val="00000C58"/>
    <w:rsid w:val="00000F64"/>
    <w:rsid w:val="00005A5E"/>
    <w:rsid w:val="00006E03"/>
    <w:rsid w:val="00010403"/>
    <w:rsid w:val="00014CA5"/>
    <w:rsid w:val="00021234"/>
    <w:rsid w:val="00021322"/>
    <w:rsid w:val="0002436A"/>
    <w:rsid w:val="000250F5"/>
    <w:rsid w:val="00051122"/>
    <w:rsid w:val="0005392D"/>
    <w:rsid w:val="00053A4B"/>
    <w:rsid w:val="00054134"/>
    <w:rsid w:val="000604AA"/>
    <w:rsid w:val="000707E1"/>
    <w:rsid w:val="00074322"/>
    <w:rsid w:val="000910D0"/>
    <w:rsid w:val="000A61D4"/>
    <w:rsid w:val="000A638A"/>
    <w:rsid w:val="000B3D4E"/>
    <w:rsid w:val="000C4469"/>
    <w:rsid w:val="000C5B90"/>
    <w:rsid w:val="000E29C9"/>
    <w:rsid w:val="000F105C"/>
    <w:rsid w:val="000F70A7"/>
    <w:rsid w:val="00116E81"/>
    <w:rsid w:val="00127BA2"/>
    <w:rsid w:val="0013695D"/>
    <w:rsid w:val="001371D2"/>
    <w:rsid w:val="00153F59"/>
    <w:rsid w:val="001712C1"/>
    <w:rsid w:val="001738A6"/>
    <w:rsid w:val="0017755E"/>
    <w:rsid w:val="00184668"/>
    <w:rsid w:val="00185938"/>
    <w:rsid w:val="001907F0"/>
    <w:rsid w:val="00190932"/>
    <w:rsid w:val="0019191E"/>
    <w:rsid w:val="00194447"/>
    <w:rsid w:val="00204A51"/>
    <w:rsid w:val="00206FFE"/>
    <w:rsid w:val="002218B6"/>
    <w:rsid w:val="00250AB5"/>
    <w:rsid w:val="00260051"/>
    <w:rsid w:val="00260590"/>
    <w:rsid w:val="00271A18"/>
    <w:rsid w:val="00286195"/>
    <w:rsid w:val="002947A6"/>
    <w:rsid w:val="00295D07"/>
    <w:rsid w:val="002A146C"/>
    <w:rsid w:val="002B4F0A"/>
    <w:rsid w:val="002C6DF1"/>
    <w:rsid w:val="002D38FD"/>
    <w:rsid w:val="002E1A6C"/>
    <w:rsid w:val="002E26B7"/>
    <w:rsid w:val="002F53F2"/>
    <w:rsid w:val="002F6026"/>
    <w:rsid w:val="00301A4D"/>
    <w:rsid w:val="003044EB"/>
    <w:rsid w:val="00305A41"/>
    <w:rsid w:val="0031072C"/>
    <w:rsid w:val="003135CE"/>
    <w:rsid w:val="00341E22"/>
    <w:rsid w:val="00344082"/>
    <w:rsid w:val="003461A8"/>
    <w:rsid w:val="0036118A"/>
    <w:rsid w:val="00380778"/>
    <w:rsid w:val="00382D2E"/>
    <w:rsid w:val="00395517"/>
    <w:rsid w:val="003B5319"/>
    <w:rsid w:val="003B6544"/>
    <w:rsid w:val="003C2848"/>
    <w:rsid w:val="003C69B5"/>
    <w:rsid w:val="003D3D59"/>
    <w:rsid w:val="003D603B"/>
    <w:rsid w:val="003E1267"/>
    <w:rsid w:val="003E147C"/>
    <w:rsid w:val="003E3436"/>
    <w:rsid w:val="003F320B"/>
    <w:rsid w:val="003F36B8"/>
    <w:rsid w:val="003F3AA0"/>
    <w:rsid w:val="003F4494"/>
    <w:rsid w:val="00413642"/>
    <w:rsid w:val="004171A2"/>
    <w:rsid w:val="00420D81"/>
    <w:rsid w:val="004224A1"/>
    <w:rsid w:val="00435BAA"/>
    <w:rsid w:val="004418C1"/>
    <w:rsid w:val="00450B91"/>
    <w:rsid w:val="00453A76"/>
    <w:rsid w:val="004703FF"/>
    <w:rsid w:val="0047718F"/>
    <w:rsid w:val="00483936"/>
    <w:rsid w:val="004839D9"/>
    <w:rsid w:val="00484B89"/>
    <w:rsid w:val="00487BC1"/>
    <w:rsid w:val="0049045E"/>
    <w:rsid w:val="00492300"/>
    <w:rsid w:val="0049346B"/>
    <w:rsid w:val="00494148"/>
    <w:rsid w:val="004B7FFE"/>
    <w:rsid w:val="004C0845"/>
    <w:rsid w:val="004C2B7E"/>
    <w:rsid w:val="004D3909"/>
    <w:rsid w:val="004D3BCA"/>
    <w:rsid w:val="004E55D0"/>
    <w:rsid w:val="004E725C"/>
    <w:rsid w:val="004F0AF5"/>
    <w:rsid w:val="004F1709"/>
    <w:rsid w:val="004F1AEC"/>
    <w:rsid w:val="004F4570"/>
    <w:rsid w:val="00502D41"/>
    <w:rsid w:val="0051373A"/>
    <w:rsid w:val="00516A44"/>
    <w:rsid w:val="00522476"/>
    <w:rsid w:val="0052336F"/>
    <w:rsid w:val="0054015C"/>
    <w:rsid w:val="00543649"/>
    <w:rsid w:val="0055396A"/>
    <w:rsid w:val="00567BFE"/>
    <w:rsid w:val="00581811"/>
    <w:rsid w:val="00590303"/>
    <w:rsid w:val="005965FA"/>
    <w:rsid w:val="005A6316"/>
    <w:rsid w:val="005B298E"/>
    <w:rsid w:val="005C3DBB"/>
    <w:rsid w:val="005E5A40"/>
    <w:rsid w:val="005F1F73"/>
    <w:rsid w:val="006157EC"/>
    <w:rsid w:val="00621AE9"/>
    <w:rsid w:val="00621E99"/>
    <w:rsid w:val="006255DF"/>
    <w:rsid w:val="00625C05"/>
    <w:rsid w:val="006340DC"/>
    <w:rsid w:val="006503BB"/>
    <w:rsid w:val="006514F7"/>
    <w:rsid w:val="0066052E"/>
    <w:rsid w:val="00667482"/>
    <w:rsid w:val="00682DD7"/>
    <w:rsid w:val="00694D1A"/>
    <w:rsid w:val="006A0B14"/>
    <w:rsid w:val="006A7E6F"/>
    <w:rsid w:val="006B488F"/>
    <w:rsid w:val="006B6274"/>
    <w:rsid w:val="006B6CC0"/>
    <w:rsid w:val="006D1442"/>
    <w:rsid w:val="006E1DF3"/>
    <w:rsid w:val="006E2067"/>
    <w:rsid w:val="006F5A2B"/>
    <w:rsid w:val="00702AC8"/>
    <w:rsid w:val="00703FDC"/>
    <w:rsid w:val="0070609C"/>
    <w:rsid w:val="007074E5"/>
    <w:rsid w:val="00716811"/>
    <w:rsid w:val="00720283"/>
    <w:rsid w:val="007252AC"/>
    <w:rsid w:val="00730DE6"/>
    <w:rsid w:val="007335C8"/>
    <w:rsid w:val="00744342"/>
    <w:rsid w:val="00763A51"/>
    <w:rsid w:val="00766FB1"/>
    <w:rsid w:val="00773592"/>
    <w:rsid w:val="007752AE"/>
    <w:rsid w:val="007928FA"/>
    <w:rsid w:val="007B120F"/>
    <w:rsid w:val="007B43B5"/>
    <w:rsid w:val="007B43ED"/>
    <w:rsid w:val="007C12AD"/>
    <w:rsid w:val="007C2A91"/>
    <w:rsid w:val="007C7747"/>
    <w:rsid w:val="007D0907"/>
    <w:rsid w:val="007E0970"/>
    <w:rsid w:val="00815245"/>
    <w:rsid w:val="00816FCA"/>
    <w:rsid w:val="008240A0"/>
    <w:rsid w:val="00827E0B"/>
    <w:rsid w:val="008310E3"/>
    <w:rsid w:val="0085278B"/>
    <w:rsid w:val="008570BF"/>
    <w:rsid w:val="008745CB"/>
    <w:rsid w:val="008852E6"/>
    <w:rsid w:val="008A2E7D"/>
    <w:rsid w:val="008C2398"/>
    <w:rsid w:val="008C2442"/>
    <w:rsid w:val="008D090B"/>
    <w:rsid w:val="008D2A49"/>
    <w:rsid w:val="008D38C9"/>
    <w:rsid w:val="008F41D5"/>
    <w:rsid w:val="008F7532"/>
    <w:rsid w:val="009070CE"/>
    <w:rsid w:val="009101D1"/>
    <w:rsid w:val="00913E56"/>
    <w:rsid w:val="0091478A"/>
    <w:rsid w:val="00916A03"/>
    <w:rsid w:val="0092129B"/>
    <w:rsid w:val="0092235D"/>
    <w:rsid w:val="009263B5"/>
    <w:rsid w:val="00934852"/>
    <w:rsid w:val="0093500B"/>
    <w:rsid w:val="009403C1"/>
    <w:rsid w:val="0095210F"/>
    <w:rsid w:val="00954745"/>
    <w:rsid w:val="009668F3"/>
    <w:rsid w:val="0097642B"/>
    <w:rsid w:val="00987901"/>
    <w:rsid w:val="009B428C"/>
    <w:rsid w:val="009B7790"/>
    <w:rsid w:val="009C77DC"/>
    <w:rsid w:val="009D2F16"/>
    <w:rsid w:val="009D6173"/>
    <w:rsid w:val="009E119B"/>
    <w:rsid w:val="009E53DF"/>
    <w:rsid w:val="009E65FC"/>
    <w:rsid w:val="009F0423"/>
    <w:rsid w:val="009F368C"/>
    <w:rsid w:val="00A07F1C"/>
    <w:rsid w:val="00A126B1"/>
    <w:rsid w:val="00A14AEC"/>
    <w:rsid w:val="00A16B68"/>
    <w:rsid w:val="00A21815"/>
    <w:rsid w:val="00A407C5"/>
    <w:rsid w:val="00A476A6"/>
    <w:rsid w:val="00A57035"/>
    <w:rsid w:val="00A57A70"/>
    <w:rsid w:val="00A605C4"/>
    <w:rsid w:val="00A61B33"/>
    <w:rsid w:val="00A716BA"/>
    <w:rsid w:val="00A8069F"/>
    <w:rsid w:val="00A85866"/>
    <w:rsid w:val="00A91782"/>
    <w:rsid w:val="00A93C13"/>
    <w:rsid w:val="00AA0278"/>
    <w:rsid w:val="00AB0479"/>
    <w:rsid w:val="00AB3053"/>
    <w:rsid w:val="00AC0A82"/>
    <w:rsid w:val="00AC3142"/>
    <w:rsid w:val="00AC4433"/>
    <w:rsid w:val="00AE363A"/>
    <w:rsid w:val="00AE6900"/>
    <w:rsid w:val="00AE6CBA"/>
    <w:rsid w:val="00AF69C2"/>
    <w:rsid w:val="00AF7959"/>
    <w:rsid w:val="00B1472D"/>
    <w:rsid w:val="00B235F3"/>
    <w:rsid w:val="00B439EC"/>
    <w:rsid w:val="00B467F6"/>
    <w:rsid w:val="00B53D35"/>
    <w:rsid w:val="00B5441A"/>
    <w:rsid w:val="00B6171B"/>
    <w:rsid w:val="00B6606B"/>
    <w:rsid w:val="00B7425B"/>
    <w:rsid w:val="00B92A15"/>
    <w:rsid w:val="00B95A77"/>
    <w:rsid w:val="00BA57A6"/>
    <w:rsid w:val="00BA61C7"/>
    <w:rsid w:val="00BB2F08"/>
    <w:rsid w:val="00BB65C6"/>
    <w:rsid w:val="00BC5FCE"/>
    <w:rsid w:val="00BD171B"/>
    <w:rsid w:val="00BE5CA6"/>
    <w:rsid w:val="00C039D3"/>
    <w:rsid w:val="00C15ACD"/>
    <w:rsid w:val="00C16A3E"/>
    <w:rsid w:val="00C201C8"/>
    <w:rsid w:val="00C25C3C"/>
    <w:rsid w:val="00C26DC7"/>
    <w:rsid w:val="00C32EAD"/>
    <w:rsid w:val="00C373F8"/>
    <w:rsid w:val="00C428E3"/>
    <w:rsid w:val="00C43DBE"/>
    <w:rsid w:val="00C46F05"/>
    <w:rsid w:val="00C47ADF"/>
    <w:rsid w:val="00C51C29"/>
    <w:rsid w:val="00C53BA5"/>
    <w:rsid w:val="00C53F2D"/>
    <w:rsid w:val="00C57273"/>
    <w:rsid w:val="00C665BF"/>
    <w:rsid w:val="00C81201"/>
    <w:rsid w:val="00CB0D87"/>
    <w:rsid w:val="00CC2EFC"/>
    <w:rsid w:val="00CC70A1"/>
    <w:rsid w:val="00CD4F48"/>
    <w:rsid w:val="00CE19E6"/>
    <w:rsid w:val="00CE644B"/>
    <w:rsid w:val="00CF1C19"/>
    <w:rsid w:val="00CF7F2C"/>
    <w:rsid w:val="00D2319E"/>
    <w:rsid w:val="00D25FC0"/>
    <w:rsid w:val="00D262D6"/>
    <w:rsid w:val="00D41B2E"/>
    <w:rsid w:val="00D439D8"/>
    <w:rsid w:val="00D4618F"/>
    <w:rsid w:val="00D51A35"/>
    <w:rsid w:val="00D64B53"/>
    <w:rsid w:val="00D65840"/>
    <w:rsid w:val="00D671EE"/>
    <w:rsid w:val="00D67BD9"/>
    <w:rsid w:val="00D75A15"/>
    <w:rsid w:val="00D7711A"/>
    <w:rsid w:val="00D8407D"/>
    <w:rsid w:val="00D86A1A"/>
    <w:rsid w:val="00D90192"/>
    <w:rsid w:val="00DB37CA"/>
    <w:rsid w:val="00DB39E8"/>
    <w:rsid w:val="00DC15AD"/>
    <w:rsid w:val="00DC2E7F"/>
    <w:rsid w:val="00DC3866"/>
    <w:rsid w:val="00DD5991"/>
    <w:rsid w:val="00DF09AE"/>
    <w:rsid w:val="00DF4EDE"/>
    <w:rsid w:val="00DF742E"/>
    <w:rsid w:val="00E00391"/>
    <w:rsid w:val="00E0707E"/>
    <w:rsid w:val="00E07E60"/>
    <w:rsid w:val="00E13FA2"/>
    <w:rsid w:val="00E244A3"/>
    <w:rsid w:val="00E32B8B"/>
    <w:rsid w:val="00E43E13"/>
    <w:rsid w:val="00E5110F"/>
    <w:rsid w:val="00E51159"/>
    <w:rsid w:val="00E60272"/>
    <w:rsid w:val="00E61C7F"/>
    <w:rsid w:val="00E62610"/>
    <w:rsid w:val="00E64240"/>
    <w:rsid w:val="00E65152"/>
    <w:rsid w:val="00E70B29"/>
    <w:rsid w:val="00E75A9C"/>
    <w:rsid w:val="00E76599"/>
    <w:rsid w:val="00E902D3"/>
    <w:rsid w:val="00E91E3A"/>
    <w:rsid w:val="00EA2121"/>
    <w:rsid w:val="00EA40E7"/>
    <w:rsid w:val="00EA4DBD"/>
    <w:rsid w:val="00EA7B9D"/>
    <w:rsid w:val="00EC0E84"/>
    <w:rsid w:val="00ED5866"/>
    <w:rsid w:val="00EE1373"/>
    <w:rsid w:val="00EE1C9D"/>
    <w:rsid w:val="00EE39C6"/>
    <w:rsid w:val="00F05A7D"/>
    <w:rsid w:val="00F136E8"/>
    <w:rsid w:val="00F25564"/>
    <w:rsid w:val="00F25CA8"/>
    <w:rsid w:val="00F31495"/>
    <w:rsid w:val="00F32602"/>
    <w:rsid w:val="00F332A8"/>
    <w:rsid w:val="00F35B01"/>
    <w:rsid w:val="00F5141A"/>
    <w:rsid w:val="00F53B5D"/>
    <w:rsid w:val="00F547E2"/>
    <w:rsid w:val="00F6380A"/>
    <w:rsid w:val="00F76644"/>
    <w:rsid w:val="00F953B2"/>
    <w:rsid w:val="00F961AF"/>
    <w:rsid w:val="00FA2896"/>
    <w:rsid w:val="00FA2FE0"/>
    <w:rsid w:val="00FA7D69"/>
    <w:rsid w:val="00FB1D51"/>
    <w:rsid w:val="00FB1F61"/>
    <w:rsid w:val="00FB326F"/>
    <w:rsid w:val="00FB501A"/>
    <w:rsid w:val="00FB6E73"/>
    <w:rsid w:val="00FC49A6"/>
    <w:rsid w:val="00FC7DBB"/>
    <w:rsid w:val="00FD1157"/>
    <w:rsid w:val="00FD4DBD"/>
    <w:rsid w:val="00FE03D4"/>
    <w:rsid w:val="00FE1F4D"/>
    <w:rsid w:val="00FE25D6"/>
    <w:rsid w:val="00FE7E2E"/>
    <w:rsid w:val="00FF5B36"/>
    <w:rsid w:val="00FF7E4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heme="minorHAnsi"/>
        <w:sz w:val="22"/>
        <w:szCs w:val="22"/>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caption" w:locked="1" w:uiPriority="0" w:qFormat="1"/>
    <w:lsdException w:name="footnote reference" w:uiPriority="0"/>
    <w:lsdException w:name="Title" w:locked="1" w:semiHidden="0" w:uiPriority="0" w:unhideWhenUsed="0" w:qFormat="1"/>
    <w:lsdException w:name="Default Paragraph Font" w:locked="1" w:semiHidden="0" w:uiPriority="0" w:unhideWhenUsed="0"/>
    <w:lsdException w:name="Body Text" w:uiPriority="0"/>
    <w:lsdException w:name="Body Text Indent" w:uiPriority="0"/>
    <w:lsdException w:name="Subtitle" w:locked="1" w:semiHidden="0" w:uiPriority="0" w:unhideWhenUsed="0" w:qFormat="1"/>
    <w:lsdException w:name="Body Text Indent 2" w:uiPriority="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4C0845"/>
    <w:pPr>
      <w:spacing w:after="200" w:line="276" w:lineRule="auto"/>
    </w:pPr>
  </w:style>
  <w:style w:type="paragraph" w:styleId="Nadpis1">
    <w:name w:val="heading 1"/>
    <w:basedOn w:val="Normln"/>
    <w:next w:val="Normln"/>
    <w:link w:val="Nadpis1Char"/>
    <w:autoRedefine/>
    <w:qFormat/>
    <w:locked/>
    <w:rsid w:val="00773592"/>
    <w:pPr>
      <w:keepNext/>
      <w:keepLines/>
      <w:spacing w:before="840" w:after="0"/>
      <w:jc w:val="center"/>
      <w:outlineLvl w:val="0"/>
    </w:pPr>
    <w:rPr>
      <w:rFonts w:asciiTheme="minorHAnsi" w:eastAsiaTheme="majorEastAsia" w:hAnsiTheme="minorHAnsi" w:cstheme="majorBidi"/>
      <w:b/>
      <w:bCs/>
      <w:sz w:val="24"/>
      <w:szCs w:val="28"/>
    </w:rPr>
  </w:style>
  <w:style w:type="paragraph" w:styleId="Nadpis2">
    <w:name w:val="heading 2"/>
    <w:basedOn w:val="Normln"/>
    <w:next w:val="Normln"/>
    <w:link w:val="Nadpis2Char"/>
    <w:qFormat/>
    <w:locked/>
    <w:rsid w:val="00EA7B9D"/>
    <w:pPr>
      <w:keepNext/>
      <w:spacing w:after="360" w:line="240" w:lineRule="auto"/>
      <w:jc w:val="center"/>
      <w:outlineLvl w:val="1"/>
    </w:pPr>
    <w:rPr>
      <w:rFonts w:asciiTheme="minorHAnsi" w:eastAsia="Times New Roman" w:hAnsiTheme="minorHAnsi"/>
      <w:b/>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rsid w:val="00763A51"/>
    <w:pPr>
      <w:spacing w:after="0" w:line="240" w:lineRule="auto"/>
    </w:pPr>
    <w:rPr>
      <w:rFonts w:ascii="Tahoma" w:hAnsi="Tahoma" w:cs="Tahoma"/>
      <w:sz w:val="16"/>
      <w:szCs w:val="16"/>
    </w:rPr>
  </w:style>
  <w:style w:type="character" w:customStyle="1" w:styleId="TextbublinyChar">
    <w:name w:val="Text bubliny Char"/>
    <w:link w:val="Textbubliny"/>
    <w:uiPriority w:val="99"/>
    <w:semiHidden/>
    <w:locked/>
    <w:rsid w:val="00763A51"/>
    <w:rPr>
      <w:rFonts w:ascii="Tahoma" w:hAnsi="Tahoma" w:cs="Tahoma"/>
      <w:sz w:val="16"/>
      <w:szCs w:val="16"/>
    </w:rPr>
  </w:style>
  <w:style w:type="character" w:styleId="Hypertextovodkaz">
    <w:name w:val="Hyperlink"/>
    <w:uiPriority w:val="99"/>
    <w:rsid w:val="00763A51"/>
    <w:rPr>
      <w:color w:val="0000FF"/>
      <w:u w:val="single"/>
    </w:rPr>
  </w:style>
  <w:style w:type="paragraph" w:styleId="Zhlav">
    <w:name w:val="header"/>
    <w:basedOn w:val="Normln"/>
    <w:link w:val="ZhlavChar"/>
    <w:uiPriority w:val="99"/>
    <w:unhideWhenUsed/>
    <w:rsid w:val="002F53F2"/>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2F53F2"/>
    <w:rPr>
      <w:rFonts w:cs="Calibri"/>
      <w:sz w:val="22"/>
      <w:szCs w:val="22"/>
      <w:lang w:eastAsia="en-US"/>
    </w:rPr>
  </w:style>
  <w:style w:type="paragraph" w:styleId="Zpat">
    <w:name w:val="footer"/>
    <w:basedOn w:val="Normln"/>
    <w:link w:val="ZpatChar"/>
    <w:uiPriority w:val="99"/>
    <w:unhideWhenUsed/>
    <w:rsid w:val="002F53F2"/>
    <w:pPr>
      <w:tabs>
        <w:tab w:val="center" w:pos="4536"/>
        <w:tab w:val="right" w:pos="9072"/>
      </w:tabs>
      <w:spacing w:after="0" w:line="240" w:lineRule="auto"/>
    </w:pPr>
  </w:style>
  <w:style w:type="character" w:customStyle="1" w:styleId="ZpatChar">
    <w:name w:val="Zápatí Char"/>
    <w:basedOn w:val="Standardnpsmoodstavce"/>
    <w:link w:val="Zpat"/>
    <w:uiPriority w:val="99"/>
    <w:rsid w:val="002F53F2"/>
    <w:rPr>
      <w:rFonts w:cs="Calibri"/>
      <w:sz w:val="22"/>
      <w:szCs w:val="22"/>
      <w:lang w:eastAsia="en-US"/>
    </w:rPr>
  </w:style>
  <w:style w:type="character" w:customStyle="1" w:styleId="Nadpis2Char">
    <w:name w:val="Nadpis 2 Char"/>
    <w:basedOn w:val="Standardnpsmoodstavce"/>
    <w:link w:val="Nadpis2"/>
    <w:rsid w:val="00EA7B9D"/>
    <w:rPr>
      <w:rFonts w:asciiTheme="minorHAnsi" w:eastAsia="Times New Roman" w:hAnsiTheme="minorHAnsi" w:cstheme="minorHAnsi"/>
      <w:b/>
      <w:sz w:val="24"/>
      <w:szCs w:val="24"/>
    </w:rPr>
  </w:style>
  <w:style w:type="paragraph" w:styleId="Zkladntextodsazen">
    <w:name w:val="Body Text Indent"/>
    <w:basedOn w:val="Normln"/>
    <w:link w:val="ZkladntextodsazenChar"/>
    <w:rsid w:val="00773592"/>
    <w:pPr>
      <w:spacing w:after="0" w:line="240" w:lineRule="auto"/>
      <w:ind w:left="708" w:firstLine="357"/>
      <w:jc w:val="both"/>
    </w:pPr>
    <w:rPr>
      <w:rFonts w:ascii="Times New Roman" w:eastAsia="Times New Roman" w:hAnsi="Times New Roman" w:cs="Times New Roman"/>
      <w:sz w:val="24"/>
      <w:szCs w:val="20"/>
    </w:rPr>
  </w:style>
  <w:style w:type="character" w:customStyle="1" w:styleId="ZkladntextodsazenChar">
    <w:name w:val="Základní text odsazený Char"/>
    <w:basedOn w:val="Standardnpsmoodstavce"/>
    <w:link w:val="Zkladntextodsazen"/>
    <w:rsid w:val="00773592"/>
    <w:rPr>
      <w:rFonts w:ascii="Times New Roman" w:eastAsia="Times New Roman" w:hAnsi="Times New Roman"/>
      <w:sz w:val="24"/>
    </w:rPr>
  </w:style>
  <w:style w:type="paragraph" w:styleId="Zkladntextodsazen2">
    <w:name w:val="Body Text Indent 2"/>
    <w:basedOn w:val="Normln"/>
    <w:link w:val="Zkladntextodsazen2Char"/>
    <w:rsid w:val="00773592"/>
    <w:pPr>
      <w:spacing w:after="0" w:line="240" w:lineRule="auto"/>
      <w:ind w:left="708" w:firstLine="360"/>
      <w:jc w:val="both"/>
    </w:pPr>
    <w:rPr>
      <w:rFonts w:ascii="Times New Roman" w:eastAsia="Times New Roman" w:hAnsi="Times New Roman" w:cs="Times New Roman"/>
      <w:bCs/>
      <w:sz w:val="24"/>
      <w:szCs w:val="20"/>
    </w:rPr>
  </w:style>
  <w:style w:type="character" w:customStyle="1" w:styleId="Zkladntextodsazen2Char">
    <w:name w:val="Základní text odsazený 2 Char"/>
    <w:basedOn w:val="Standardnpsmoodstavce"/>
    <w:link w:val="Zkladntextodsazen2"/>
    <w:rsid w:val="00773592"/>
    <w:rPr>
      <w:rFonts w:ascii="Times New Roman" w:eastAsia="Times New Roman" w:hAnsi="Times New Roman"/>
      <w:bCs/>
      <w:sz w:val="24"/>
    </w:rPr>
  </w:style>
  <w:style w:type="paragraph" w:styleId="Zkladntext">
    <w:name w:val="Body Text"/>
    <w:basedOn w:val="Normln"/>
    <w:link w:val="ZkladntextChar"/>
    <w:rsid w:val="00773592"/>
    <w:pPr>
      <w:spacing w:after="120" w:line="240" w:lineRule="auto"/>
    </w:pPr>
    <w:rPr>
      <w:rFonts w:ascii="Times New Roman" w:eastAsia="Times New Roman" w:hAnsi="Times New Roman" w:cs="Times New Roman"/>
      <w:sz w:val="24"/>
      <w:szCs w:val="20"/>
    </w:rPr>
  </w:style>
  <w:style w:type="character" w:customStyle="1" w:styleId="ZkladntextChar">
    <w:name w:val="Základní text Char"/>
    <w:basedOn w:val="Standardnpsmoodstavce"/>
    <w:link w:val="Zkladntext"/>
    <w:rsid w:val="00773592"/>
    <w:rPr>
      <w:rFonts w:ascii="Times New Roman" w:eastAsia="Times New Roman" w:hAnsi="Times New Roman"/>
      <w:sz w:val="24"/>
    </w:rPr>
  </w:style>
  <w:style w:type="paragraph" w:styleId="Textpoznpodarou">
    <w:name w:val="footnote text"/>
    <w:basedOn w:val="Normln"/>
    <w:link w:val="TextpoznpodarouChar"/>
    <w:semiHidden/>
    <w:rsid w:val="00116E81"/>
    <w:pPr>
      <w:spacing w:after="0" w:line="240" w:lineRule="auto"/>
    </w:pPr>
    <w:rPr>
      <w:rFonts w:asciiTheme="minorHAnsi" w:eastAsia="Times New Roman" w:hAnsiTheme="minorHAnsi" w:cs="Times New Roman"/>
      <w:noProof/>
      <w:sz w:val="20"/>
      <w:szCs w:val="20"/>
    </w:rPr>
  </w:style>
  <w:style w:type="character" w:customStyle="1" w:styleId="TextpoznpodarouChar">
    <w:name w:val="Text pozn. pod čarou Char"/>
    <w:basedOn w:val="Standardnpsmoodstavce"/>
    <w:link w:val="Textpoznpodarou"/>
    <w:semiHidden/>
    <w:rsid w:val="00116E81"/>
    <w:rPr>
      <w:rFonts w:asciiTheme="minorHAnsi" w:eastAsia="Times New Roman" w:hAnsiTheme="minorHAnsi"/>
      <w:noProof/>
    </w:rPr>
  </w:style>
  <w:style w:type="character" w:styleId="Znakapoznpodarou">
    <w:name w:val="footnote reference"/>
    <w:semiHidden/>
    <w:rsid w:val="00773592"/>
    <w:rPr>
      <w:vertAlign w:val="superscript"/>
    </w:rPr>
  </w:style>
  <w:style w:type="paragraph" w:customStyle="1" w:styleId="NormlnIMP">
    <w:name w:val="Normální_IMP"/>
    <w:basedOn w:val="Normln"/>
    <w:rsid w:val="00773592"/>
    <w:pPr>
      <w:suppressAutoHyphens/>
      <w:overflowPunct w:val="0"/>
      <w:autoSpaceDE w:val="0"/>
      <w:autoSpaceDN w:val="0"/>
      <w:adjustRightInd w:val="0"/>
      <w:spacing w:after="0" w:line="230" w:lineRule="auto"/>
      <w:jc w:val="both"/>
      <w:textAlignment w:val="baseline"/>
    </w:pPr>
    <w:rPr>
      <w:rFonts w:ascii="Times New Roman" w:eastAsia="Times New Roman" w:hAnsi="Times New Roman" w:cs="Times New Roman"/>
      <w:sz w:val="24"/>
      <w:szCs w:val="20"/>
    </w:rPr>
  </w:style>
  <w:style w:type="paragraph" w:styleId="Odstavecseseznamem">
    <w:name w:val="List Paragraph"/>
    <w:basedOn w:val="Normln"/>
    <w:uiPriority w:val="99"/>
    <w:qFormat/>
    <w:rsid w:val="00773592"/>
    <w:pPr>
      <w:ind w:left="720"/>
      <w:contextualSpacing/>
    </w:pPr>
    <w:rPr>
      <w:rFonts w:cs="Times New Roman"/>
    </w:rPr>
  </w:style>
  <w:style w:type="paragraph" w:customStyle="1" w:styleId="Default">
    <w:name w:val="Default"/>
    <w:rsid w:val="00773592"/>
    <w:pPr>
      <w:autoSpaceDE w:val="0"/>
      <w:autoSpaceDN w:val="0"/>
      <w:adjustRightInd w:val="0"/>
    </w:pPr>
    <w:rPr>
      <w:rFonts w:ascii="Arial" w:eastAsia="Times New Roman" w:hAnsi="Arial" w:cs="Arial"/>
      <w:color w:val="000000"/>
      <w:sz w:val="24"/>
      <w:szCs w:val="24"/>
    </w:rPr>
  </w:style>
  <w:style w:type="character" w:customStyle="1" w:styleId="Nadpis1Char">
    <w:name w:val="Nadpis 1 Char"/>
    <w:basedOn w:val="Standardnpsmoodstavce"/>
    <w:link w:val="Nadpis1"/>
    <w:rsid w:val="00773592"/>
    <w:rPr>
      <w:rFonts w:asciiTheme="minorHAnsi" w:eastAsiaTheme="majorEastAsia" w:hAnsiTheme="minorHAnsi" w:cstheme="majorBidi"/>
      <w:b/>
      <w:bCs/>
      <w:sz w:val="24"/>
      <w:szCs w:val="28"/>
      <w:lang w:eastAsia="en-US"/>
    </w:rPr>
  </w:style>
  <w:style w:type="table" w:styleId="Mkatabulky">
    <w:name w:val="Table Grid"/>
    <w:basedOn w:val="Normlntabulka"/>
    <w:locked/>
    <w:rsid w:val="007735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alnk">
    <w:name w:val="Čísla článků"/>
    <w:basedOn w:val="Normln"/>
    <w:rsid w:val="00B6606B"/>
    <w:pPr>
      <w:keepNext/>
      <w:keepLines/>
      <w:spacing w:before="360" w:after="60" w:line="240" w:lineRule="auto"/>
      <w:jc w:val="center"/>
    </w:pPr>
    <w:rPr>
      <w:rFonts w:ascii="Times New Roman" w:eastAsia="Times New Roman" w:hAnsi="Times New Roman" w:cs="Times New Roman"/>
      <w:b/>
      <w:bCs/>
      <w:sz w:val="24"/>
      <w:szCs w:val="20"/>
    </w:rPr>
  </w:style>
  <w:style w:type="paragraph" w:customStyle="1" w:styleId="Nzvylnk">
    <w:name w:val="Názvy článků"/>
    <w:basedOn w:val="slalnk"/>
    <w:rsid w:val="00B6606B"/>
    <w:pPr>
      <w:spacing w:before="60" w:after="16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heme="minorHAnsi"/>
        <w:sz w:val="22"/>
        <w:szCs w:val="22"/>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caption" w:locked="1" w:uiPriority="0" w:qFormat="1"/>
    <w:lsdException w:name="footnote reference" w:uiPriority="0"/>
    <w:lsdException w:name="Title" w:locked="1" w:semiHidden="0" w:uiPriority="0" w:unhideWhenUsed="0" w:qFormat="1"/>
    <w:lsdException w:name="Default Paragraph Font" w:locked="1" w:semiHidden="0" w:uiPriority="0" w:unhideWhenUsed="0"/>
    <w:lsdException w:name="Body Text" w:uiPriority="0"/>
    <w:lsdException w:name="Body Text Indent" w:uiPriority="0"/>
    <w:lsdException w:name="Subtitle" w:locked="1" w:semiHidden="0" w:uiPriority="0" w:unhideWhenUsed="0" w:qFormat="1"/>
    <w:lsdException w:name="Body Text Indent 2" w:uiPriority="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4C0845"/>
    <w:pPr>
      <w:spacing w:after="200" w:line="276" w:lineRule="auto"/>
    </w:pPr>
  </w:style>
  <w:style w:type="paragraph" w:styleId="Nadpis1">
    <w:name w:val="heading 1"/>
    <w:basedOn w:val="Normln"/>
    <w:next w:val="Normln"/>
    <w:link w:val="Nadpis1Char"/>
    <w:autoRedefine/>
    <w:qFormat/>
    <w:locked/>
    <w:rsid w:val="00773592"/>
    <w:pPr>
      <w:keepNext/>
      <w:keepLines/>
      <w:spacing w:before="840" w:after="0"/>
      <w:jc w:val="center"/>
      <w:outlineLvl w:val="0"/>
    </w:pPr>
    <w:rPr>
      <w:rFonts w:asciiTheme="minorHAnsi" w:eastAsiaTheme="majorEastAsia" w:hAnsiTheme="minorHAnsi" w:cstheme="majorBidi"/>
      <w:b/>
      <w:bCs/>
      <w:sz w:val="24"/>
      <w:szCs w:val="28"/>
    </w:rPr>
  </w:style>
  <w:style w:type="paragraph" w:styleId="Nadpis2">
    <w:name w:val="heading 2"/>
    <w:basedOn w:val="Normln"/>
    <w:next w:val="Normln"/>
    <w:link w:val="Nadpis2Char"/>
    <w:qFormat/>
    <w:locked/>
    <w:rsid w:val="00EA7B9D"/>
    <w:pPr>
      <w:keepNext/>
      <w:spacing w:after="360" w:line="240" w:lineRule="auto"/>
      <w:jc w:val="center"/>
      <w:outlineLvl w:val="1"/>
    </w:pPr>
    <w:rPr>
      <w:rFonts w:asciiTheme="minorHAnsi" w:eastAsia="Times New Roman" w:hAnsiTheme="minorHAnsi"/>
      <w:b/>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rsid w:val="00763A51"/>
    <w:pPr>
      <w:spacing w:after="0" w:line="240" w:lineRule="auto"/>
    </w:pPr>
    <w:rPr>
      <w:rFonts w:ascii="Tahoma" w:hAnsi="Tahoma" w:cs="Tahoma"/>
      <w:sz w:val="16"/>
      <w:szCs w:val="16"/>
    </w:rPr>
  </w:style>
  <w:style w:type="character" w:customStyle="1" w:styleId="TextbublinyChar">
    <w:name w:val="Text bubliny Char"/>
    <w:link w:val="Textbubliny"/>
    <w:uiPriority w:val="99"/>
    <w:semiHidden/>
    <w:locked/>
    <w:rsid w:val="00763A51"/>
    <w:rPr>
      <w:rFonts w:ascii="Tahoma" w:hAnsi="Tahoma" w:cs="Tahoma"/>
      <w:sz w:val="16"/>
      <w:szCs w:val="16"/>
    </w:rPr>
  </w:style>
  <w:style w:type="character" w:styleId="Hypertextovodkaz">
    <w:name w:val="Hyperlink"/>
    <w:uiPriority w:val="99"/>
    <w:rsid w:val="00763A51"/>
    <w:rPr>
      <w:color w:val="0000FF"/>
      <w:u w:val="single"/>
    </w:rPr>
  </w:style>
  <w:style w:type="paragraph" w:styleId="Zhlav">
    <w:name w:val="header"/>
    <w:basedOn w:val="Normln"/>
    <w:link w:val="ZhlavChar"/>
    <w:uiPriority w:val="99"/>
    <w:unhideWhenUsed/>
    <w:rsid w:val="002F53F2"/>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2F53F2"/>
    <w:rPr>
      <w:rFonts w:cs="Calibri"/>
      <w:sz w:val="22"/>
      <w:szCs w:val="22"/>
      <w:lang w:eastAsia="en-US"/>
    </w:rPr>
  </w:style>
  <w:style w:type="paragraph" w:styleId="Zpat">
    <w:name w:val="footer"/>
    <w:basedOn w:val="Normln"/>
    <w:link w:val="ZpatChar"/>
    <w:uiPriority w:val="99"/>
    <w:unhideWhenUsed/>
    <w:rsid w:val="002F53F2"/>
    <w:pPr>
      <w:tabs>
        <w:tab w:val="center" w:pos="4536"/>
        <w:tab w:val="right" w:pos="9072"/>
      </w:tabs>
      <w:spacing w:after="0" w:line="240" w:lineRule="auto"/>
    </w:pPr>
  </w:style>
  <w:style w:type="character" w:customStyle="1" w:styleId="ZpatChar">
    <w:name w:val="Zápatí Char"/>
    <w:basedOn w:val="Standardnpsmoodstavce"/>
    <w:link w:val="Zpat"/>
    <w:uiPriority w:val="99"/>
    <w:rsid w:val="002F53F2"/>
    <w:rPr>
      <w:rFonts w:cs="Calibri"/>
      <w:sz w:val="22"/>
      <w:szCs w:val="22"/>
      <w:lang w:eastAsia="en-US"/>
    </w:rPr>
  </w:style>
  <w:style w:type="character" w:customStyle="1" w:styleId="Nadpis2Char">
    <w:name w:val="Nadpis 2 Char"/>
    <w:basedOn w:val="Standardnpsmoodstavce"/>
    <w:link w:val="Nadpis2"/>
    <w:rsid w:val="00EA7B9D"/>
    <w:rPr>
      <w:rFonts w:asciiTheme="minorHAnsi" w:eastAsia="Times New Roman" w:hAnsiTheme="minorHAnsi" w:cstheme="minorHAnsi"/>
      <w:b/>
      <w:sz w:val="24"/>
      <w:szCs w:val="24"/>
    </w:rPr>
  </w:style>
  <w:style w:type="paragraph" w:styleId="Zkladntextodsazen">
    <w:name w:val="Body Text Indent"/>
    <w:basedOn w:val="Normln"/>
    <w:link w:val="ZkladntextodsazenChar"/>
    <w:rsid w:val="00773592"/>
    <w:pPr>
      <w:spacing w:after="0" w:line="240" w:lineRule="auto"/>
      <w:ind w:left="708" w:firstLine="357"/>
      <w:jc w:val="both"/>
    </w:pPr>
    <w:rPr>
      <w:rFonts w:ascii="Times New Roman" w:eastAsia="Times New Roman" w:hAnsi="Times New Roman" w:cs="Times New Roman"/>
      <w:sz w:val="24"/>
      <w:szCs w:val="20"/>
    </w:rPr>
  </w:style>
  <w:style w:type="character" w:customStyle="1" w:styleId="ZkladntextodsazenChar">
    <w:name w:val="Základní text odsazený Char"/>
    <w:basedOn w:val="Standardnpsmoodstavce"/>
    <w:link w:val="Zkladntextodsazen"/>
    <w:rsid w:val="00773592"/>
    <w:rPr>
      <w:rFonts w:ascii="Times New Roman" w:eastAsia="Times New Roman" w:hAnsi="Times New Roman"/>
      <w:sz w:val="24"/>
    </w:rPr>
  </w:style>
  <w:style w:type="paragraph" w:styleId="Zkladntextodsazen2">
    <w:name w:val="Body Text Indent 2"/>
    <w:basedOn w:val="Normln"/>
    <w:link w:val="Zkladntextodsazen2Char"/>
    <w:rsid w:val="00773592"/>
    <w:pPr>
      <w:spacing w:after="0" w:line="240" w:lineRule="auto"/>
      <w:ind w:left="708" w:firstLine="360"/>
      <w:jc w:val="both"/>
    </w:pPr>
    <w:rPr>
      <w:rFonts w:ascii="Times New Roman" w:eastAsia="Times New Roman" w:hAnsi="Times New Roman" w:cs="Times New Roman"/>
      <w:bCs/>
      <w:sz w:val="24"/>
      <w:szCs w:val="20"/>
    </w:rPr>
  </w:style>
  <w:style w:type="character" w:customStyle="1" w:styleId="Zkladntextodsazen2Char">
    <w:name w:val="Základní text odsazený 2 Char"/>
    <w:basedOn w:val="Standardnpsmoodstavce"/>
    <w:link w:val="Zkladntextodsazen2"/>
    <w:rsid w:val="00773592"/>
    <w:rPr>
      <w:rFonts w:ascii="Times New Roman" w:eastAsia="Times New Roman" w:hAnsi="Times New Roman"/>
      <w:bCs/>
      <w:sz w:val="24"/>
    </w:rPr>
  </w:style>
  <w:style w:type="paragraph" w:styleId="Zkladntext">
    <w:name w:val="Body Text"/>
    <w:basedOn w:val="Normln"/>
    <w:link w:val="ZkladntextChar"/>
    <w:rsid w:val="00773592"/>
    <w:pPr>
      <w:spacing w:after="120" w:line="240" w:lineRule="auto"/>
    </w:pPr>
    <w:rPr>
      <w:rFonts w:ascii="Times New Roman" w:eastAsia="Times New Roman" w:hAnsi="Times New Roman" w:cs="Times New Roman"/>
      <w:sz w:val="24"/>
      <w:szCs w:val="20"/>
    </w:rPr>
  </w:style>
  <w:style w:type="character" w:customStyle="1" w:styleId="ZkladntextChar">
    <w:name w:val="Základní text Char"/>
    <w:basedOn w:val="Standardnpsmoodstavce"/>
    <w:link w:val="Zkladntext"/>
    <w:rsid w:val="00773592"/>
    <w:rPr>
      <w:rFonts w:ascii="Times New Roman" w:eastAsia="Times New Roman" w:hAnsi="Times New Roman"/>
      <w:sz w:val="24"/>
    </w:rPr>
  </w:style>
  <w:style w:type="paragraph" w:styleId="Textpoznpodarou">
    <w:name w:val="footnote text"/>
    <w:basedOn w:val="Normln"/>
    <w:link w:val="TextpoznpodarouChar"/>
    <w:semiHidden/>
    <w:rsid w:val="00116E81"/>
    <w:pPr>
      <w:spacing w:after="0" w:line="240" w:lineRule="auto"/>
    </w:pPr>
    <w:rPr>
      <w:rFonts w:asciiTheme="minorHAnsi" w:eastAsia="Times New Roman" w:hAnsiTheme="minorHAnsi" w:cs="Times New Roman"/>
      <w:noProof/>
      <w:sz w:val="20"/>
      <w:szCs w:val="20"/>
    </w:rPr>
  </w:style>
  <w:style w:type="character" w:customStyle="1" w:styleId="TextpoznpodarouChar">
    <w:name w:val="Text pozn. pod čarou Char"/>
    <w:basedOn w:val="Standardnpsmoodstavce"/>
    <w:link w:val="Textpoznpodarou"/>
    <w:semiHidden/>
    <w:rsid w:val="00116E81"/>
    <w:rPr>
      <w:rFonts w:asciiTheme="minorHAnsi" w:eastAsia="Times New Roman" w:hAnsiTheme="minorHAnsi"/>
      <w:noProof/>
    </w:rPr>
  </w:style>
  <w:style w:type="character" w:styleId="Znakapoznpodarou">
    <w:name w:val="footnote reference"/>
    <w:semiHidden/>
    <w:rsid w:val="00773592"/>
    <w:rPr>
      <w:vertAlign w:val="superscript"/>
    </w:rPr>
  </w:style>
  <w:style w:type="paragraph" w:customStyle="1" w:styleId="NormlnIMP">
    <w:name w:val="Normální_IMP"/>
    <w:basedOn w:val="Normln"/>
    <w:rsid w:val="00773592"/>
    <w:pPr>
      <w:suppressAutoHyphens/>
      <w:overflowPunct w:val="0"/>
      <w:autoSpaceDE w:val="0"/>
      <w:autoSpaceDN w:val="0"/>
      <w:adjustRightInd w:val="0"/>
      <w:spacing w:after="0" w:line="230" w:lineRule="auto"/>
      <w:jc w:val="both"/>
      <w:textAlignment w:val="baseline"/>
    </w:pPr>
    <w:rPr>
      <w:rFonts w:ascii="Times New Roman" w:eastAsia="Times New Roman" w:hAnsi="Times New Roman" w:cs="Times New Roman"/>
      <w:sz w:val="24"/>
      <w:szCs w:val="20"/>
    </w:rPr>
  </w:style>
  <w:style w:type="paragraph" w:styleId="Odstavecseseznamem">
    <w:name w:val="List Paragraph"/>
    <w:basedOn w:val="Normln"/>
    <w:uiPriority w:val="99"/>
    <w:qFormat/>
    <w:rsid w:val="00773592"/>
    <w:pPr>
      <w:ind w:left="720"/>
      <w:contextualSpacing/>
    </w:pPr>
    <w:rPr>
      <w:rFonts w:cs="Times New Roman"/>
    </w:rPr>
  </w:style>
  <w:style w:type="paragraph" w:customStyle="1" w:styleId="Default">
    <w:name w:val="Default"/>
    <w:rsid w:val="00773592"/>
    <w:pPr>
      <w:autoSpaceDE w:val="0"/>
      <w:autoSpaceDN w:val="0"/>
      <w:adjustRightInd w:val="0"/>
    </w:pPr>
    <w:rPr>
      <w:rFonts w:ascii="Arial" w:eastAsia="Times New Roman" w:hAnsi="Arial" w:cs="Arial"/>
      <w:color w:val="000000"/>
      <w:sz w:val="24"/>
      <w:szCs w:val="24"/>
    </w:rPr>
  </w:style>
  <w:style w:type="character" w:customStyle="1" w:styleId="Nadpis1Char">
    <w:name w:val="Nadpis 1 Char"/>
    <w:basedOn w:val="Standardnpsmoodstavce"/>
    <w:link w:val="Nadpis1"/>
    <w:rsid w:val="00773592"/>
    <w:rPr>
      <w:rFonts w:asciiTheme="minorHAnsi" w:eastAsiaTheme="majorEastAsia" w:hAnsiTheme="minorHAnsi" w:cstheme="majorBidi"/>
      <w:b/>
      <w:bCs/>
      <w:sz w:val="24"/>
      <w:szCs w:val="28"/>
      <w:lang w:eastAsia="en-US"/>
    </w:rPr>
  </w:style>
  <w:style w:type="table" w:styleId="Mkatabulky">
    <w:name w:val="Table Grid"/>
    <w:basedOn w:val="Normlntabulka"/>
    <w:locked/>
    <w:rsid w:val="007735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alnk">
    <w:name w:val="Čísla článků"/>
    <w:basedOn w:val="Normln"/>
    <w:rsid w:val="00B6606B"/>
    <w:pPr>
      <w:keepNext/>
      <w:keepLines/>
      <w:spacing w:before="360" w:after="60" w:line="240" w:lineRule="auto"/>
      <w:jc w:val="center"/>
    </w:pPr>
    <w:rPr>
      <w:rFonts w:ascii="Times New Roman" w:eastAsia="Times New Roman" w:hAnsi="Times New Roman" w:cs="Times New Roman"/>
      <w:b/>
      <w:bCs/>
      <w:sz w:val="24"/>
      <w:szCs w:val="20"/>
    </w:rPr>
  </w:style>
  <w:style w:type="paragraph" w:customStyle="1" w:styleId="Nzvylnk">
    <w:name w:val="Názvy článků"/>
    <w:basedOn w:val="slalnk"/>
    <w:rsid w:val="00B6606B"/>
    <w:pPr>
      <w:spacing w:before="60" w:after="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144051-C793-4863-B3A6-CC279E3680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644</Words>
  <Characters>3806</Characters>
  <Application>Microsoft Office Word</Application>
  <DocSecurity>0</DocSecurity>
  <Lines>31</Lines>
  <Paragraphs>8</Paragraphs>
  <ScaleCrop>false</ScaleCrop>
  <HeadingPairs>
    <vt:vector size="2" baseType="variant">
      <vt:variant>
        <vt:lpstr>Název</vt:lpstr>
      </vt:variant>
      <vt:variant>
        <vt:i4>1</vt:i4>
      </vt:variant>
    </vt:vector>
  </HeadingPairs>
  <TitlesOfParts>
    <vt:vector size="1" baseType="lpstr">
      <vt:lpstr/>
    </vt:vector>
  </TitlesOfParts>
  <Company>OU</Company>
  <LinksUpToDate>false</LinksUpToDate>
  <CharactersWithSpaces>4442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doma</dc:creator>
  <cp:lastModifiedBy>Uživatel</cp:lastModifiedBy>
  <cp:revision>2</cp:revision>
  <cp:lastPrinted>2026-04-15T04:24:00Z</cp:lastPrinted>
  <dcterms:created xsi:type="dcterms:W3CDTF">2026-04-15T04:24:00Z</dcterms:created>
  <dcterms:modified xsi:type="dcterms:W3CDTF">2026-04-15T04:24:00Z</dcterms:modified>
</cp:coreProperties>
</file>