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884E3" w14:textId="4EE0FBA3" w:rsidR="00C21A20" w:rsidRDefault="00C21A20" w:rsidP="007A383A">
      <w:pPr>
        <w:pStyle w:val="Nadpis10"/>
        <w:keepNext/>
        <w:keepLines/>
        <w:jc w:val="left"/>
      </w:pPr>
    </w:p>
    <w:p w14:paraId="60C99BAC" w14:textId="77777777" w:rsidR="00C21A20" w:rsidRDefault="00000000">
      <w:pPr>
        <w:pStyle w:val="Nadpis10"/>
        <w:keepNext/>
        <w:keepLines/>
      </w:pPr>
      <w:bookmarkStart w:id="0" w:name="bookmark2"/>
      <w:r>
        <w:rPr>
          <w:rStyle w:val="Nadpis1"/>
          <w:b/>
          <w:bCs/>
        </w:rPr>
        <w:t>Obec Písečné</w:t>
      </w:r>
      <w:bookmarkEnd w:id="0"/>
    </w:p>
    <w:p w14:paraId="316609ED" w14:textId="77777777" w:rsidR="00C21A20" w:rsidRPr="007A383A" w:rsidRDefault="00000000">
      <w:pPr>
        <w:pStyle w:val="Zkladntext1"/>
        <w:spacing w:after="500" w:line="276" w:lineRule="auto"/>
        <w:jc w:val="center"/>
        <w:rPr>
          <w:sz w:val="24"/>
          <w:szCs w:val="24"/>
        </w:rPr>
      </w:pPr>
      <w:r w:rsidRPr="007A383A">
        <w:rPr>
          <w:rStyle w:val="Zkladntext"/>
          <w:b/>
          <w:bCs/>
          <w:sz w:val="24"/>
          <w:szCs w:val="24"/>
        </w:rPr>
        <w:t>Obecně závazná vyhláška č. 2 / 2015,</w:t>
      </w:r>
      <w:r w:rsidRPr="007A383A">
        <w:rPr>
          <w:rStyle w:val="Zkladntext"/>
          <w:b/>
          <w:bCs/>
          <w:sz w:val="24"/>
          <w:szCs w:val="24"/>
        </w:rPr>
        <w:br/>
        <w:t>kterou se stanovují pravidla pro pohyb psů na veřejném prostranství v obci Písečné</w:t>
      </w:r>
      <w:r w:rsidRPr="007A383A">
        <w:rPr>
          <w:rStyle w:val="Zkladntext"/>
          <w:b/>
          <w:bCs/>
          <w:sz w:val="24"/>
          <w:szCs w:val="24"/>
        </w:rPr>
        <w:br/>
        <w:t>a vymezují se prostory pro volné pobíhání psů</w:t>
      </w:r>
    </w:p>
    <w:p w14:paraId="329786EA" w14:textId="5E166511" w:rsidR="00C21A20" w:rsidRPr="007A383A" w:rsidRDefault="00000000">
      <w:pPr>
        <w:pStyle w:val="Zkladntext1"/>
        <w:spacing w:after="500" w:line="240" w:lineRule="auto"/>
        <w:ind w:firstLine="620"/>
        <w:jc w:val="both"/>
        <w:rPr>
          <w:sz w:val="24"/>
          <w:szCs w:val="24"/>
        </w:rPr>
      </w:pPr>
      <w:r w:rsidRPr="007A383A">
        <w:rPr>
          <w:rStyle w:val="Zkladntext"/>
          <w:sz w:val="24"/>
          <w:szCs w:val="24"/>
        </w:rPr>
        <w:t xml:space="preserve">Zastupitelstvo obce Písečné dne 24.3.2015 vydává podle ustanovení § 24 odst. 2 zákona č. 246/1992 Sb., na ochranu zvířat proti týrání, ve znění pozdějších předpisů, a v souladu s </w:t>
      </w:r>
      <w:proofErr w:type="spellStart"/>
      <w:r w:rsidRPr="007A383A">
        <w:rPr>
          <w:rStyle w:val="Zkladntext"/>
          <w:sz w:val="24"/>
          <w:szCs w:val="24"/>
        </w:rPr>
        <w:t>ust</w:t>
      </w:r>
      <w:proofErr w:type="spellEnd"/>
      <w:r w:rsidRPr="007A383A">
        <w:rPr>
          <w:rStyle w:val="Zkladntext"/>
          <w:sz w:val="24"/>
          <w:szCs w:val="24"/>
        </w:rPr>
        <w:t>. § 10 písm. d), § 35 a § 84 odst. 2 písm. h) zákona č. 128/2000 Sb., o obcích (obecní zřízení), ve zněn</w:t>
      </w:r>
      <w:r w:rsidR="007A383A">
        <w:rPr>
          <w:rStyle w:val="Zkladntext"/>
          <w:sz w:val="24"/>
          <w:szCs w:val="24"/>
        </w:rPr>
        <w:t>í</w:t>
      </w:r>
      <w:r w:rsidRPr="007A383A">
        <w:rPr>
          <w:rStyle w:val="Zkladntext"/>
          <w:sz w:val="24"/>
          <w:szCs w:val="24"/>
        </w:rPr>
        <w:t xml:space="preserve"> pozdějších předpisů, tuto obecně závaznou vyhlášku (dále jen „vyhláška“):</w:t>
      </w:r>
    </w:p>
    <w:p w14:paraId="7A1F9339" w14:textId="53EBBA8D" w:rsidR="00C21A20" w:rsidRPr="007A383A" w:rsidRDefault="00000000" w:rsidP="00561A75">
      <w:pPr>
        <w:pStyle w:val="Zkladntext1"/>
        <w:spacing w:line="276" w:lineRule="auto"/>
        <w:jc w:val="center"/>
        <w:rPr>
          <w:sz w:val="24"/>
          <w:szCs w:val="24"/>
        </w:rPr>
      </w:pPr>
      <w:r w:rsidRPr="007A383A">
        <w:rPr>
          <w:rStyle w:val="Zkladntext"/>
          <w:b/>
          <w:bCs/>
          <w:sz w:val="24"/>
          <w:szCs w:val="24"/>
        </w:rPr>
        <w:t>Č</w:t>
      </w:r>
      <w:r w:rsidR="007A383A">
        <w:rPr>
          <w:rStyle w:val="Zkladntext"/>
          <w:b/>
          <w:bCs/>
          <w:sz w:val="24"/>
          <w:szCs w:val="24"/>
        </w:rPr>
        <w:t>l.</w:t>
      </w:r>
      <w:r w:rsidRPr="007A383A">
        <w:rPr>
          <w:rStyle w:val="Zkladntext"/>
          <w:b/>
          <w:bCs/>
          <w:sz w:val="24"/>
          <w:szCs w:val="24"/>
        </w:rPr>
        <w:t>1</w:t>
      </w:r>
    </w:p>
    <w:p w14:paraId="285FF835" w14:textId="77777777" w:rsidR="00C21A20" w:rsidRDefault="00000000" w:rsidP="00561A75">
      <w:pPr>
        <w:pStyle w:val="Zkladntext1"/>
        <w:spacing w:line="276" w:lineRule="auto"/>
        <w:jc w:val="center"/>
        <w:rPr>
          <w:rStyle w:val="Zkladntext"/>
          <w:b/>
          <w:bCs/>
          <w:sz w:val="24"/>
          <w:szCs w:val="24"/>
        </w:rPr>
      </w:pPr>
      <w:r w:rsidRPr="007A383A">
        <w:rPr>
          <w:rStyle w:val="Zkladntext"/>
          <w:b/>
          <w:bCs/>
          <w:sz w:val="24"/>
          <w:szCs w:val="24"/>
        </w:rPr>
        <w:t>Působnost vyhlášky</w:t>
      </w:r>
    </w:p>
    <w:p w14:paraId="521E564F" w14:textId="77777777" w:rsidR="00561A75" w:rsidRPr="007A383A" w:rsidRDefault="00561A75" w:rsidP="00561A75">
      <w:pPr>
        <w:pStyle w:val="Zkladntext1"/>
        <w:spacing w:line="276" w:lineRule="auto"/>
        <w:jc w:val="center"/>
        <w:rPr>
          <w:sz w:val="24"/>
          <w:szCs w:val="24"/>
        </w:rPr>
      </w:pPr>
    </w:p>
    <w:p w14:paraId="04C1BE88" w14:textId="0DA94D41" w:rsidR="00C21A20" w:rsidRPr="007A383A" w:rsidRDefault="00000000">
      <w:pPr>
        <w:pStyle w:val="Zkladntext1"/>
        <w:numPr>
          <w:ilvl w:val="0"/>
          <w:numId w:val="5"/>
        </w:numPr>
        <w:tabs>
          <w:tab w:val="left" w:pos="774"/>
        </w:tabs>
        <w:spacing w:line="240" w:lineRule="auto"/>
        <w:ind w:left="740" w:hanging="300"/>
        <w:jc w:val="both"/>
        <w:rPr>
          <w:sz w:val="24"/>
          <w:szCs w:val="24"/>
        </w:rPr>
      </w:pPr>
      <w:r w:rsidRPr="007A383A">
        <w:rPr>
          <w:rStyle w:val="Zkladntext"/>
          <w:sz w:val="24"/>
          <w:szCs w:val="24"/>
        </w:rPr>
        <w:t>Ustanovení této vyhlášky s</w:t>
      </w:r>
      <w:r w:rsidR="007A383A">
        <w:rPr>
          <w:rStyle w:val="Zkladntext"/>
          <w:sz w:val="24"/>
          <w:szCs w:val="24"/>
        </w:rPr>
        <w:t>e</w:t>
      </w:r>
      <w:r w:rsidRPr="007A383A">
        <w:rPr>
          <w:rStyle w:val="Zkladntext"/>
          <w:sz w:val="24"/>
          <w:szCs w:val="24"/>
        </w:rPr>
        <w:t xml:space="preserve"> vztahují na </w:t>
      </w:r>
      <w:proofErr w:type="spellStart"/>
      <w:r w:rsidRPr="007A383A">
        <w:rPr>
          <w:rStyle w:val="Zkladntext"/>
          <w:sz w:val="24"/>
          <w:szCs w:val="24"/>
        </w:rPr>
        <w:t>k.ú</w:t>
      </w:r>
      <w:proofErr w:type="spellEnd"/>
      <w:r w:rsidRPr="007A383A">
        <w:rPr>
          <w:rStyle w:val="Zkladntext"/>
          <w:sz w:val="24"/>
          <w:szCs w:val="24"/>
        </w:rPr>
        <w:t>.</w:t>
      </w:r>
      <w:r w:rsidR="007A383A">
        <w:rPr>
          <w:rStyle w:val="Zkladntext"/>
          <w:sz w:val="24"/>
          <w:szCs w:val="24"/>
        </w:rPr>
        <w:t xml:space="preserve"> </w:t>
      </w:r>
      <w:r w:rsidRPr="007A383A">
        <w:rPr>
          <w:rStyle w:val="Zkladntext"/>
          <w:sz w:val="24"/>
          <w:szCs w:val="24"/>
        </w:rPr>
        <w:t xml:space="preserve">Písečné, </w:t>
      </w:r>
      <w:proofErr w:type="spellStart"/>
      <w:r w:rsidRPr="007A383A">
        <w:rPr>
          <w:rStyle w:val="Zkladntext"/>
          <w:sz w:val="24"/>
          <w:szCs w:val="24"/>
        </w:rPr>
        <w:t>k.ú</w:t>
      </w:r>
      <w:proofErr w:type="spellEnd"/>
      <w:r w:rsidRPr="007A383A">
        <w:rPr>
          <w:rStyle w:val="Zkladntext"/>
          <w:sz w:val="24"/>
          <w:szCs w:val="24"/>
        </w:rPr>
        <w:t>.</w:t>
      </w:r>
      <w:r w:rsidR="007A383A">
        <w:rPr>
          <w:rStyle w:val="Zkladntext"/>
          <w:sz w:val="24"/>
          <w:szCs w:val="24"/>
        </w:rPr>
        <w:t xml:space="preserve"> </w:t>
      </w:r>
      <w:r w:rsidRPr="007A383A">
        <w:rPr>
          <w:rStyle w:val="Zkladntext"/>
          <w:sz w:val="24"/>
          <w:szCs w:val="24"/>
        </w:rPr>
        <w:t xml:space="preserve">Marketa, </w:t>
      </w:r>
      <w:proofErr w:type="spellStart"/>
      <w:r w:rsidRPr="007A383A">
        <w:rPr>
          <w:rStyle w:val="Zkladntext"/>
          <w:sz w:val="24"/>
          <w:szCs w:val="24"/>
        </w:rPr>
        <w:t>k.ú</w:t>
      </w:r>
      <w:proofErr w:type="spellEnd"/>
      <w:r w:rsidRPr="007A383A">
        <w:rPr>
          <w:rStyle w:val="Zkladntext"/>
          <w:sz w:val="24"/>
          <w:szCs w:val="24"/>
        </w:rPr>
        <w:t>.</w:t>
      </w:r>
      <w:r w:rsidR="007A383A">
        <w:rPr>
          <w:rStyle w:val="Zkladntext"/>
          <w:sz w:val="24"/>
          <w:szCs w:val="24"/>
        </w:rPr>
        <w:t xml:space="preserve"> </w:t>
      </w:r>
      <w:r w:rsidRPr="007A383A">
        <w:rPr>
          <w:rStyle w:val="Zkladntext"/>
          <w:sz w:val="24"/>
          <w:szCs w:val="24"/>
        </w:rPr>
        <w:t>N</w:t>
      </w:r>
      <w:r w:rsidR="007A383A">
        <w:rPr>
          <w:rStyle w:val="Zkladntext"/>
          <w:sz w:val="24"/>
          <w:szCs w:val="24"/>
        </w:rPr>
        <w:t xml:space="preserve">ové </w:t>
      </w:r>
      <w:proofErr w:type="gramStart"/>
      <w:r w:rsidRPr="007A383A">
        <w:rPr>
          <w:rStyle w:val="Zkladntext"/>
          <w:sz w:val="24"/>
          <w:szCs w:val="24"/>
        </w:rPr>
        <w:t xml:space="preserve">Sady, </w:t>
      </w:r>
      <w:r w:rsidR="007A383A">
        <w:rPr>
          <w:rStyle w:val="Zkladntext"/>
          <w:sz w:val="24"/>
          <w:szCs w:val="24"/>
        </w:rPr>
        <w:t xml:space="preserve">  </w:t>
      </w:r>
      <w:proofErr w:type="spellStart"/>
      <w:proofErr w:type="gramEnd"/>
      <w:r w:rsidRPr="007A383A">
        <w:rPr>
          <w:rStyle w:val="Zkladntext"/>
          <w:sz w:val="24"/>
          <w:szCs w:val="24"/>
        </w:rPr>
        <w:t>k.ú</w:t>
      </w:r>
      <w:proofErr w:type="spellEnd"/>
      <w:r w:rsidRPr="007A383A">
        <w:rPr>
          <w:rStyle w:val="Zkladntext"/>
          <w:sz w:val="24"/>
          <w:szCs w:val="24"/>
        </w:rPr>
        <w:t>.</w:t>
      </w:r>
      <w:r w:rsidR="007A383A">
        <w:rPr>
          <w:rStyle w:val="Zkladntext"/>
          <w:sz w:val="24"/>
          <w:szCs w:val="24"/>
        </w:rPr>
        <w:t xml:space="preserve"> </w:t>
      </w:r>
      <w:r w:rsidRPr="007A383A">
        <w:rPr>
          <w:rStyle w:val="Zkladntext"/>
          <w:sz w:val="24"/>
          <w:szCs w:val="24"/>
        </w:rPr>
        <w:t>Modletic</w:t>
      </w:r>
      <w:r w:rsidR="007A383A">
        <w:rPr>
          <w:rStyle w:val="Zkladntext"/>
          <w:sz w:val="24"/>
          <w:szCs w:val="24"/>
        </w:rPr>
        <w:t>e</w:t>
      </w:r>
      <w:r w:rsidRPr="007A383A">
        <w:rPr>
          <w:rStyle w:val="Zkladntext"/>
          <w:sz w:val="24"/>
          <w:szCs w:val="24"/>
        </w:rPr>
        <w:t xml:space="preserve">, </w:t>
      </w:r>
      <w:proofErr w:type="spellStart"/>
      <w:r w:rsidRPr="007A383A">
        <w:rPr>
          <w:rStyle w:val="Zkladntext"/>
          <w:sz w:val="24"/>
          <w:szCs w:val="24"/>
        </w:rPr>
        <w:t>k.ú</w:t>
      </w:r>
      <w:proofErr w:type="spellEnd"/>
      <w:r w:rsidRPr="007A383A">
        <w:rPr>
          <w:rStyle w:val="Zkladntext"/>
          <w:sz w:val="24"/>
          <w:szCs w:val="24"/>
        </w:rPr>
        <w:t>.</w:t>
      </w:r>
      <w:r w:rsidR="007A383A">
        <w:rPr>
          <w:rStyle w:val="Zkladntext"/>
          <w:sz w:val="24"/>
          <w:szCs w:val="24"/>
        </w:rPr>
        <w:t xml:space="preserve"> </w:t>
      </w:r>
      <w:r w:rsidRPr="007A383A">
        <w:rPr>
          <w:rStyle w:val="Zkladntext"/>
          <w:sz w:val="24"/>
          <w:szCs w:val="24"/>
        </w:rPr>
        <w:t>Václavov</w:t>
      </w:r>
      <w:r w:rsidR="007A383A">
        <w:rPr>
          <w:rStyle w:val="Zkladntext"/>
          <w:sz w:val="24"/>
          <w:szCs w:val="24"/>
        </w:rPr>
        <w:t>,</w:t>
      </w:r>
      <w:r w:rsidRPr="007A383A">
        <w:rPr>
          <w:rStyle w:val="Zkladntext"/>
          <w:sz w:val="24"/>
          <w:szCs w:val="24"/>
        </w:rPr>
        <w:t xml:space="preserve"> </w:t>
      </w:r>
      <w:proofErr w:type="spellStart"/>
      <w:r w:rsidRPr="007A383A">
        <w:rPr>
          <w:rStyle w:val="Zkladntext"/>
          <w:sz w:val="24"/>
          <w:szCs w:val="24"/>
        </w:rPr>
        <w:t>k</w:t>
      </w:r>
      <w:r w:rsidR="007A383A">
        <w:rPr>
          <w:rStyle w:val="Zkladntext"/>
          <w:sz w:val="24"/>
          <w:szCs w:val="24"/>
        </w:rPr>
        <w:t>.</w:t>
      </w:r>
      <w:r w:rsidRPr="007A383A">
        <w:rPr>
          <w:rStyle w:val="Zkladntext"/>
          <w:sz w:val="24"/>
          <w:szCs w:val="24"/>
        </w:rPr>
        <w:t>ú</w:t>
      </w:r>
      <w:proofErr w:type="spellEnd"/>
      <w:r w:rsidRPr="007A383A">
        <w:rPr>
          <w:rStyle w:val="Zkladntext"/>
          <w:sz w:val="24"/>
          <w:szCs w:val="24"/>
        </w:rPr>
        <w:t xml:space="preserve">. </w:t>
      </w:r>
      <w:proofErr w:type="spellStart"/>
      <w:r w:rsidRPr="007A383A">
        <w:rPr>
          <w:rStyle w:val="Zkladntext"/>
          <w:sz w:val="24"/>
          <w:szCs w:val="24"/>
        </w:rPr>
        <w:t>Chvaletín</w:t>
      </w:r>
      <w:proofErr w:type="spellEnd"/>
      <w:r w:rsidRPr="007A383A">
        <w:rPr>
          <w:rStyle w:val="Zkladntext"/>
          <w:sz w:val="24"/>
          <w:szCs w:val="24"/>
        </w:rPr>
        <w:t xml:space="preserve"> a </w:t>
      </w:r>
      <w:proofErr w:type="spellStart"/>
      <w:r w:rsidRPr="007A383A">
        <w:rPr>
          <w:rStyle w:val="Zkladntext"/>
          <w:sz w:val="24"/>
          <w:szCs w:val="24"/>
        </w:rPr>
        <w:t>k.</w:t>
      </w:r>
      <w:r w:rsidR="007A383A">
        <w:rPr>
          <w:rStyle w:val="Zkladntext"/>
          <w:sz w:val="24"/>
          <w:szCs w:val="24"/>
        </w:rPr>
        <w:t>ú</w:t>
      </w:r>
      <w:proofErr w:type="spellEnd"/>
      <w:r w:rsidRPr="007A383A">
        <w:rPr>
          <w:rStyle w:val="Zkladntext"/>
          <w:sz w:val="24"/>
          <w:szCs w:val="24"/>
        </w:rPr>
        <w:t>. Slavětín (dále jen „obec Písečné“).</w:t>
      </w:r>
    </w:p>
    <w:p w14:paraId="17B72081" w14:textId="77777777" w:rsidR="00C21A20" w:rsidRPr="007A383A" w:rsidRDefault="00000000">
      <w:pPr>
        <w:pStyle w:val="Zkladntext1"/>
        <w:numPr>
          <w:ilvl w:val="0"/>
          <w:numId w:val="5"/>
        </w:numPr>
        <w:tabs>
          <w:tab w:val="left" w:pos="798"/>
        </w:tabs>
        <w:spacing w:line="240" w:lineRule="auto"/>
        <w:ind w:left="740" w:hanging="300"/>
        <w:jc w:val="both"/>
        <w:rPr>
          <w:sz w:val="24"/>
          <w:szCs w:val="24"/>
        </w:rPr>
      </w:pPr>
      <w:r w:rsidRPr="007A383A">
        <w:rPr>
          <w:rStyle w:val="Zkladntext"/>
          <w:sz w:val="24"/>
          <w:szCs w:val="24"/>
        </w:rPr>
        <w:t>Tato vyhláška je závazná pro všechny fyzické a právnické osoby nacházející se v obci Písečné.</w:t>
      </w:r>
    </w:p>
    <w:p w14:paraId="6766B812" w14:textId="77777777" w:rsidR="00C21A20" w:rsidRPr="007A383A" w:rsidRDefault="00000000">
      <w:pPr>
        <w:pStyle w:val="Zkladntext1"/>
        <w:numPr>
          <w:ilvl w:val="0"/>
          <w:numId w:val="5"/>
        </w:numPr>
        <w:tabs>
          <w:tab w:val="left" w:pos="789"/>
        </w:tabs>
        <w:spacing w:after="260" w:line="240" w:lineRule="auto"/>
        <w:ind w:left="740" w:hanging="300"/>
        <w:jc w:val="both"/>
        <w:rPr>
          <w:sz w:val="24"/>
          <w:szCs w:val="24"/>
        </w:rPr>
      </w:pPr>
      <w:r w:rsidRPr="007A383A">
        <w:rPr>
          <w:rStyle w:val="Zkladntext"/>
          <w:sz w:val="24"/>
          <w:szCs w:val="24"/>
        </w:rPr>
        <w:t>Ustanovení článku 3 odst. 1 a čl. 4 se nevztahují na psy speciálně vycvičené jako průvodci zdravotně postižených osob, psy služební a záchranářské při výcviku a při výkonu služby a záchranných prací.</w:t>
      </w:r>
    </w:p>
    <w:p w14:paraId="6AB0881E" w14:textId="77777777" w:rsidR="00C21A20" w:rsidRPr="007A383A" w:rsidRDefault="00000000" w:rsidP="00561A75">
      <w:pPr>
        <w:pStyle w:val="Zkladntext1"/>
        <w:spacing w:line="276" w:lineRule="auto"/>
        <w:jc w:val="center"/>
        <w:rPr>
          <w:sz w:val="24"/>
          <w:szCs w:val="24"/>
        </w:rPr>
      </w:pPr>
      <w:r w:rsidRPr="007A383A">
        <w:rPr>
          <w:rStyle w:val="Zkladntext"/>
          <w:b/>
          <w:bCs/>
          <w:sz w:val="24"/>
          <w:szCs w:val="24"/>
        </w:rPr>
        <w:t>Čl. 2</w:t>
      </w:r>
    </w:p>
    <w:p w14:paraId="1162D13A" w14:textId="77777777" w:rsidR="00C21A20" w:rsidRDefault="00000000" w:rsidP="00561A75">
      <w:pPr>
        <w:pStyle w:val="Zkladntext1"/>
        <w:spacing w:line="276" w:lineRule="auto"/>
        <w:jc w:val="center"/>
        <w:rPr>
          <w:rStyle w:val="Zkladntext"/>
          <w:b/>
          <w:bCs/>
          <w:sz w:val="24"/>
          <w:szCs w:val="24"/>
        </w:rPr>
      </w:pPr>
      <w:r w:rsidRPr="007A383A">
        <w:rPr>
          <w:rStyle w:val="Zkladntext"/>
          <w:b/>
          <w:bCs/>
          <w:sz w:val="24"/>
          <w:szCs w:val="24"/>
        </w:rPr>
        <w:t>Základní pojmy</w:t>
      </w:r>
    </w:p>
    <w:p w14:paraId="250AA702" w14:textId="77777777" w:rsidR="00561A75" w:rsidRPr="007A383A" w:rsidRDefault="00561A75" w:rsidP="00561A75">
      <w:pPr>
        <w:pStyle w:val="Zkladntext1"/>
        <w:spacing w:line="276" w:lineRule="auto"/>
        <w:jc w:val="center"/>
        <w:rPr>
          <w:sz w:val="24"/>
          <w:szCs w:val="24"/>
        </w:rPr>
      </w:pPr>
    </w:p>
    <w:p w14:paraId="170147E2" w14:textId="77777777" w:rsidR="00C21A20" w:rsidRPr="007A383A" w:rsidRDefault="00000000">
      <w:pPr>
        <w:pStyle w:val="Zkladntext1"/>
        <w:numPr>
          <w:ilvl w:val="0"/>
          <w:numId w:val="6"/>
        </w:numPr>
        <w:tabs>
          <w:tab w:val="left" w:pos="774"/>
        </w:tabs>
        <w:spacing w:line="240" w:lineRule="auto"/>
        <w:ind w:left="740" w:hanging="300"/>
        <w:jc w:val="both"/>
        <w:rPr>
          <w:sz w:val="24"/>
          <w:szCs w:val="24"/>
        </w:rPr>
      </w:pPr>
      <w:r w:rsidRPr="007A383A">
        <w:rPr>
          <w:rStyle w:val="Zkladntext"/>
          <w:sz w:val="24"/>
          <w:szCs w:val="24"/>
        </w:rPr>
        <w:t>Vodítkem je prostředek uzpůsobený k vedení psa, který musí být při míjení s jinou osobou nebo zvířetem účinně zajištěn proti prodloužení.</w:t>
      </w:r>
    </w:p>
    <w:p w14:paraId="272F6A37" w14:textId="77777777" w:rsidR="00C21A20" w:rsidRPr="007A383A" w:rsidRDefault="00000000">
      <w:pPr>
        <w:pStyle w:val="Zkladntext1"/>
        <w:numPr>
          <w:ilvl w:val="0"/>
          <w:numId w:val="6"/>
        </w:numPr>
        <w:tabs>
          <w:tab w:val="left" w:pos="803"/>
        </w:tabs>
        <w:spacing w:after="260" w:line="240" w:lineRule="auto"/>
        <w:ind w:left="740" w:hanging="300"/>
        <w:jc w:val="both"/>
        <w:rPr>
          <w:sz w:val="24"/>
          <w:szCs w:val="24"/>
        </w:rPr>
      </w:pPr>
      <w:r w:rsidRPr="007A383A">
        <w:rPr>
          <w:rStyle w:val="Zkladntext"/>
          <w:sz w:val="24"/>
          <w:szCs w:val="24"/>
        </w:rPr>
        <w:t>Volným pobíháním psa se rozumí pohyb psa bez vodítka na veřejném prostranství, a to pod dohledem nebo kontrolou fyzické osoby či chovatele.</w:t>
      </w:r>
    </w:p>
    <w:p w14:paraId="610A93E6" w14:textId="77777777" w:rsidR="00C21A20" w:rsidRPr="007A383A" w:rsidRDefault="00000000" w:rsidP="00561A75">
      <w:pPr>
        <w:pStyle w:val="Zkladntext1"/>
        <w:spacing w:line="276" w:lineRule="auto"/>
        <w:jc w:val="center"/>
        <w:rPr>
          <w:sz w:val="24"/>
          <w:szCs w:val="24"/>
        </w:rPr>
      </w:pPr>
      <w:r w:rsidRPr="007A383A">
        <w:rPr>
          <w:rStyle w:val="Zkladntext"/>
          <w:b/>
          <w:bCs/>
          <w:sz w:val="24"/>
          <w:szCs w:val="24"/>
        </w:rPr>
        <w:t>Čl. 3</w:t>
      </w:r>
    </w:p>
    <w:p w14:paraId="6DD8C92D" w14:textId="77777777" w:rsidR="00C21A20" w:rsidRDefault="00000000" w:rsidP="00561A75">
      <w:pPr>
        <w:pStyle w:val="Zkladntext1"/>
        <w:spacing w:line="276" w:lineRule="auto"/>
        <w:jc w:val="center"/>
        <w:rPr>
          <w:rStyle w:val="Zkladntext"/>
          <w:b/>
          <w:bCs/>
          <w:sz w:val="24"/>
          <w:szCs w:val="24"/>
        </w:rPr>
      </w:pPr>
      <w:r w:rsidRPr="007A383A">
        <w:rPr>
          <w:rStyle w:val="Zkladntext"/>
          <w:b/>
          <w:bCs/>
          <w:sz w:val="24"/>
          <w:szCs w:val="24"/>
        </w:rPr>
        <w:t>Pravidla pro pohyb psů na veřejném prostranství</w:t>
      </w:r>
    </w:p>
    <w:p w14:paraId="6A0DE932" w14:textId="77777777" w:rsidR="00561A75" w:rsidRPr="007A383A" w:rsidRDefault="00561A75" w:rsidP="00561A75">
      <w:pPr>
        <w:pStyle w:val="Zkladntext1"/>
        <w:spacing w:line="276" w:lineRule="auto"/>
        <w:jc w:val="center"/>
        <w:rPr>
          <w:sz w:val="24"/>
          <w:szCs w:val="24"/>
        </w:rPr>
      </w:pPr>
    </w:p>
    <w:p w14:paraId="30AAAF65" w14:textId="0F73E500" w:rsidR="00C21A20" w:rsidRPr="007A383A" w:rsidRDefault="00000000" w:rsidP="00561A75">
      <w:pPr>
        <w:pStyle w:val="Zkladntext1"/>
        <w:numPr>
          <w:ilvl w:val="0"/>
          <w:numId w:val="11"/>
        </w:numPr>
        <w:tabs>
          <w:tab w:val="left" w:pos="625"/>
        </w:tabs>
        <w:spacing w:line="254" w:lineRule="auto"/>
        <w:rPr>
          <w:sz w:val="24"/>
          <w:szCs w:val="24"/>
        </w:rPr>
      </w:pPr>
      <w:r w:rsidRPr="007A383A">
        <w:rPr>
          <w:rStyle w:val="Zkladntext"/>
          <w:sz w:val="24"/>
          <w:szCs w:val="24"/>
        </w:rPr>
        <w:t>Stanovují se následující pravidla pro pohyb psů na veřejném prostranství</w:t>
      </w:r>
      <w:r w:rsidRPr="007A383A">
        <w:rPr>
          <w:rStyle w:val="Zkladntext"/>
          <w:sz w:val="24"/>
          <w:szCs w:val="24"/>
          <w:vertAlign w:val="superscript"/>
        </w:rPr>
        <w:footnoteReference w:id="1"/>
      </w:r>
      <w:r w:rsidRPr="007A383A">
        <w:rPr>
          <w:rStyle w:val="Zkladntext"/>
          <w:sz w:val="24"/>
          <w:szCs w:val="24"/>
        </w:rPr>
        <w:t xml:space="preserve"> v obci:</w:t>
      </w:r>
    </w:p>
    <w:p w14:paraId="1F178CD6" w14:textId="4983C54A" w:rsidR="00C21A20" w:rsidRPr="007A383A" w:rsidRDefault="00000000">
      <w:pPr>
        <w:pStyle w:val="Zkladntext1"/>
        <w:numPr>
          <w:ilvl w:val="0"/>
          <w:numId w:val="8"/>
        </w:numPr>
        <w:tabs>
          <w:tab w:val="left" w:pos="893"/>
        </w:tabs>
        <w:spacing w:line="254" w:lineRule="auto"/>
        <w:ind w:firstLine="520"/>
        <w:rPr>
          <w:sz w:val="24"/>
          <w:szCs w:val="24"/>
        </w:rPr>
      </w:pPr>
      <w:r w:rsidRPr="007A383A">
        <w:rPr>
          <w:rStyle w:val="Zkladntext"/>
          <w:sz w:val="24"/>
          <w:szCs w:val="24"/>
        </w:rPr>
        <w:t>na veřejných prostranstvích v obci je možný pohyb psů pouze na vodítku,</w:t>
      </w:r>
    </w:p>
    <w:p w14:paraId="6582AABB" w14:textId="77777777" w:rsidR="00C21A20" w:rsidRPr="007A383A" w:rsidRDefault="00000000">
      <w:pPr>
        <w:pStyle w:val="Zkladntext1"/>
        <w:numPr>
          <w:ilvl w:val="0"/>
          <w:numId w:val="8"/>
        </w:numPr>
        <w:tabs>
          <w:tab w:val="left" w:pos="902"/>
        </w:tabs>
        <w:spacing w:line="254" w:lineRule="auto"/>
        <w:ind w:firstLine="520"/>
        <w:jc w:val="both"/>
        <w:rPr>
          <w:sz w:val="24"/>
          <w:szCs w:val="24"/>
        </w:rPr>
      </w:pPr>
      <w:r w:rsidRPr="007A383A">
        <w:rPr>
          <w:rStyle w:val="Zkladntext"/>
          <w:sz w:val="24"/>
          <w:szCs w:val="24"/>
        </w:rPr>
        <w:t>na veřejných prostranstvích v obci se zakazuje výcvik psů.</w:t>
      </w:r>
    </w:p>
    <w:p w14:paraId="60DCC297" w14:textId="28967B07" w:rsidR="00C21A20" w:rsidRPr="007A383A" w:rsidRDefault="00000000" w:rsidP="00561A75">
      <w:pPr>
        <w:pStyle w:val="Zkladntext1"/>
        <w:numPr>
          <w:ilvl w:val="0"/>
          <w:numId w:val="11"/>
        </w:numPr>
        <w:tabs>
          <w:tab w:val="left" w:pos="703"/>
        </w:tabs>
        <w:spacing w:line="254" w:lineRule="auto"/>
        <w:rPr>
          <w:sz w:val="24"/>
          <w:szCs w:val="24"/>
        </w:rPr>
      </w:pPr>
      <w:r w:rsidRPr="007A383A">
        <w:rPr>
          <w:rStyle w:val="Zkladntext"/>
          <w:sz w:val="24"/>
          <w:szCs w:val="24"/>
        </w:rPr>
        <w:t>Dále s</w:t>
      </w:r>
      <w:r w:rsidR="00561A75">
        <w:rPr>
          <w:rStyle w:val="Zkladntext"/>
          <w:sz w:val="24"/>
          <w:szCs w:val="24"/>
        </w:rPr>
        <w:t>e</w:t>
      </w:r>
      <w:r w:rsidRPr="007A383A">
        <w:rPr>
          <w:rStyle w:val="Zkladntext"/>
          <w:sz w:val="24"/>
          <w:szCs w:val="24"/>
        </w:rPr>
        <w:t xml:space="preserve"> stanovují tato pravidla pro volný pohyb psů ve vymezených prostorách dle </w:t>
      </w:r>
      <w:r w:rsidR="00561A75">
        <w:rPr>
          <w:rStyle w:val="Zkladntext"/>
          <w:sz w:val="24"/>
          <w:szCs w:val="24"/>
        </w:rPr>
        <w:t xml:space="preserve">   </w:t>
      </w:r>
      <w:r w:rsidRPr="007A383A">
        <w:rPr>
          <w:rStyle w:val="Zkladntext"/>
          <w:sz w:val="24"/>
          <w:szCs w:val="24"/>
        </w:rPr>
        <w:t>čl.</w:t>
      </w:r>
      <w:r w:rsidR="00561A75">
        <w:rPr>
          <w:rStyle w:val="Zkladntext"/>
          <w:sz w:val="24"/>
          <w:szCs w:val="24"/>
        </w:rPr>
        <w:t xml:space="preserve"> </w:t>
      </w:r>
      <w:r w:rsidRPr="007A383A">
        <w:rPr>
          <w:rStyle w:val="Zkladntext"/>
          <w:sz w:val="24"/>
          <w:szCs w:val="24"/>
        </w:rPr>
        <w:t>4,</w:t>
      </w:r>
      <w:r w:rsidR="00561A75">
        <w:rPr>
          <w:rStyle w:val="Zkladntext"/>
          <w:sz w:val="24"/>
          <w:szCs w:val="24"/>
        </w:rPr>
        <w:t xml:space="preserve"> </w:t>
      </w:r>
      <w:r w:rsidRPr="007A383A">
        <w:rPr>
          <w:rStyle w:val="Zkladntext"/>
          <w:sz w:val="24"/>
          <w:szCs w:val="24"/>
        </w:rPr>
        <w:t>kdy na vymezených prostranstvích je možný volný pohyb psů pouze s náhubkem.</w:t>
      </w:r>
    </w:p>
    <w:p w14:paraId="102201F6" w14:textId="62DE762E" w:rsidR="00C21A20" w:rsidRPr="007A383A" w:rsidRDefault="00000000" w:rsidP="00561A75">
      <w:pPr>
        <w:pStyle w:val="Zkladntext1"/>
        <w:numPr>
          <w:ilvl w:val="0"/>
          <w:numId w:val="11"/>
        </w:numPr>
        <w:tabs>
          <w:tab w:val="left" w:pos="609"/>
        </w:tabs>
        <w:spacing w:after="260" w:line="254" w:lineRule="auto"/>
        <w:jc w:val="both"/>
        <w:rPr>
          <w:sz w:val="24"/>
          <w:szCs w:val="24"/>
        </w:rPr>
        <w:sectPr w:rsidR="00C21A20" w:rsidRPr="007A383A" w:rsidSect="005E734B">
          <w:footerReference w:type="default" r:id="rId7"/>
          <w:pgSz w:w="11900" w:h="16840"/>
          <w:pgMar w:top="709" w:right="1552" w:bottom="1701" w:left="1319" w:header="1284" w:footer="3" w:gutter="0"/>
          <w:pgNumType w:start="1"/>
          <w:cols w:space="720"/>
          <w:noEndnote/>
          <w:docGrid w:linePitch="360"/>
          <w15:footnoteColumns w:val="1"/>
        </w:sectPr>
      </w:pPr>
      <w:r w:rsidRPr="007A383A">
        <w:rPr>
          <w:rStyle w:val="Zkladntext"/>
          <w:sz w:val="24"/>
          <w:szCs w:val="24"/>
        </w:rPr>
        <w:t>Splnění povinností stanovených v odst. 1 zajišťuje fyzická osoba, která má psa na veřejném prostranství pod kontrolou či dohledem</w:t>
      </w:r>
      <w:r w:rsidRPr="007A383A">
        <w:rPr>
          <w:rStyle w:val="Zkladntext"/>
          <w:sz w:val="24"/>
          <w:szCs w:val="24"/>
          <w:vertAlign w:val="superscript"/>
        </w:rPr>
        <w:footnoteReference w:id="2"/>
      </w:r>
      <w:r w:rsidRPr="007A383A">
        <w:rPr>
          <w:rStyle w:val="Zkladntext"/>
          <w:sz w:val="24"/>
          <w:szCs w:val="24"/>
        </w:rPr>
        <w:t>.</w:t>
      </w:r>
    </w:p>
    <w:p w14:paraId="03B1EB73" w14:textId="77777777" w:rsidR="00C21A20" w:rsidRPr="00561A75" w:rsidRDefault="00000000">
      <w:pPr>
        <w:pStyle w:val="Zkladntext1"/>
        <w:spacing w:line="266" w:lineRule="auto"/>
        <w:jc w:val="center"/>
        <w:rPr>
          <w:sz w:val="24"/>
          <w:szCs w:val="24"/>
        </w:rPr>
      </w:pPr>
      <w:r w:rsidRPr="00561A75">
        <w:rPr>
          <w:rStyle w:val="Zkladntext"/>
          <w:b/>
          <w:bCs/>
          <w:sz w:val="24"/>
          <w:szCs w:val="24"/>
        </w:rPr>
        <w:lastRenderedPageBreak/>
        <w:t>Čl. 4</w:t>
      </w:r>
    </w:p>
    <w:p w14:paraId="5BA24D47" w14:textId="77777777" w:rsidR="00C21A20" w:rsidRDefault="00000000">
      <w:pPr>
        <w:pStyle w:val="Zkladntext1"/>
        <w:spacing w:line="266" w:lineRule="auto"/>
        <w:jc w:val="center"/>
        <w:rPr>
          <w:rStyle w:val="Zkladntext"/>
          <w:b/>
          <w:bCs/>
          <w:sz w:val="24"/>
          <w:szCs w:val="24"/>
        </w:rPr>
      </w:pPr>
      <w:r w:rsidRPr="00561A75">
        <w:rPr>
          <w:rStyle w:val="Zkladntext"/>
          <w:b/>
          <w:bCs/>
          <w:sz w:val="24"/>
          <w:szCs w:val="24"/>
        </w:rPr>
        <w:t>Vymezení prostor pro volné pobíhání psů</w:t>
      </w:r>
    </w:p>
    <w:p w14:paraId="2CDB988B" w14:textId="77777777" w:rsidR="00561A75" w:rsidRPr="00561A75" w:rsidRDefault="00561A75">
      <w:pPr>
        <w:pStyle w:val="Zkladntext1"/>
        <w:spacing w:line="266" w:lineRule="auto"/>
        <w:jc w:val="center"/>
        <w:rPr>
          <w:sz w:val="24"/>
          <w:szCs w:val="24"/>
        </w:rPr>
      </w:pPr>
    </w:p>
    <w:p w14:paraId="7C7B86F7" w14:textId="64D53586" w:rsidR="00C21A20" w:rsidRPr="00561A75" w:rsidRDefault="00000000" w:rsidP="00561A75">
      <w:pPr>
        <w:pStyle w:val="Zkladntext1"/>
        <w:numPr>
          <w:ilvl w:val="0"/>
          <w:numId w:val="13"/>
        </w:numPr>
        <w:tabs>
          <w:tab w:val="left" w:pos="890"/>
        </w:tabs>
        <w:spacing w:line="266" w:lineRule="auto"/>
        <w:rPr>
          <w:sz w:val="24"/>
          <w:szCs w:val="24"/>
        </w:rPr>
      </w:pPr>
      <w:r w:rsidRPr="00561A75">
        <w:rPr>
          <w:rStyle w:val="Zkladntext"/>
          <w:sz w:val="24"/>
          <w:szCs w:val="24"/>
        </w:rPr>
        <w:t>Pro volné pobíhání psů se vymezují prostory uvedené v příloze č. 1 této vyhlášky.</w:t>
      </w:r>
    </w:p>
    <w:p w14:paraId="29F59A55" w14:textId="49D72682" w:rsidR="00C21A20" w:rsidRPr="00561A75" w:rsidRDefault="00000000" w:rsidP="00561A75">
      <w:pPr>
        <w:pStyle w:val="Zkladntext1"/>
        <w:numPr>
          <w:ilvl w:val="0"/>
          <w:numId w:val="13"/>
        </w:numPr>
        <w:tabs>
          <w:tab w:val="left" w:pos="943"/>
        </w:tabs>
        <w:spacing w:after="500" w:line="266" w:lineRule="auto"/>
        <w:rPr>
          <w:sz w:val="24"/>
          <w:szCs w:val="24"/>
        </w:rPr>
      </w:pPr>
      <w:r w:rsidRPr="00561A75">
        <w:rPr>
          <w:rStyle w:val="Zkladntext"/>
          <w:sz w:val="24"/>
          <w:szCs w:val="24"/>
        </w:rPr>
        <w:t>Volné pobíhání psů v prostorech uvedených v odst. 1 je možné pouze pod neustálým dohledem a přímým vlivem osoby doprovázející psa.</w:t>
      </w:r>
    </w:p>
    <w:p w14:paraId="4E2E783C" w14:textId="77777777" w:rsidR="00C21A20" w:rsidRPr="00561A75" w:rsidRDefault="00000000">
      <w:pPr>
        <w:pStyle w:val="Zkladntext1"/>
        <w:spacing w:line="269" w:lineRule="auto"/>
        <w:jc w:val="center"/>
        <w:rPr>
          <w:sz w:val="24"/>
          <w:szCs w:val="24"/>
        </w:rPr>
      </w:pPr>
      <w:r w:rsidRPr="00561A75">
        <w:rPr>
          <w:rStyle w:val="Zkladntext"/>
          <w:b/>
          <w:bCs/>
          <w:sz w:val="24"/>
          <w:szCs w:val="24"/>
        </w:rPr>
        <w:t>Č1.5</w:t>
      </w:r>
    </w:p>
    <w:p w14:paraId="67C768F7" w14:textId="77777777" w:rsidR="00C21A20" w:rsidRDefault="00000000">
      <w:pPr>
        <w:pStyle w:val="Zkladntext1"/>
        <w:spacing w:line="269" w:lineRule="auto"/>
        <w:jc w:val="center"/>
        <w:rPr>
          <w:rStyle w:val="Zkladntext"/>
          <w:b/>
          <w:bCs/>
          <w:sz w:val="24"/>
          <w:szCs w:val="24"/>
        </w:rPr>
      </w:pPr>
      <w:r w:rsidRPr="00561A75">
        <w:rPr>
          <w:rStyle w:val="Zkladntext"/>
          <w:b/>
          <w:bCs/>
          <w:sz w:val="24"/>
          <w:szCs w:val="24"/>
        </w:rPr>
        <w:t>Sankce</w:t>
      </w:r>
    </w:p>
    <w:p w14:paraId="3259CA9E" w14:textId="77777777" w:rsidR="00561A75" w:rsidRPr="00561A75" w:rsidRDefault="00561A75">
      <w:pPr>
        <w:pStyle w:val="Zkladntext1"/>
        <w:spacing w:line="269" w:lineRule="auto"/>
        <w:jc w:val="center"/>
        <w:rPr>
          <w:sz w:val="24"/>
          <w:szCs w:val="24"/>
        </w:rPr>
      </w:pPr>
    </w:p>
    <w:p w14:paraId="183DB42C" w14:textId="77777777" w:rsidR="00763F32" w:rsidRDefault="00000000" w:rsidP="00763F32">
      <w:pPr>
        <w:pStyle w:val="Zkladntext1"/>
        <w:numPr>
          <w:ilvl w:val="0"/>
          <w:numId w:val="14"/>
        </w:numPr>
        <w:tabs>
          <w:tab w:val="left" w:pos="793"/>
        </w:tabs>
        <w:spacing w:line="269" w:lineRule="auto"/>
        <w:rPr>
          <w:rStyle w:val="Zkladntext"/>
          <w:sz w:val="24"/>
          <w:szCs w:val="24"/>
        </w:rPr>
      </w:pPr>
      <w:r w:rsidRPr="00561A75">
        <w:rPr>
          <w:rStyle w:val="Zkladntext"/>
          <w:sz w:val="24"/>
          <w:szCs w:val="24"/>
        </w:rPr>
        <w:t>Porušení povinností stanovených touto vyhláškou bude posuzováno podle zvláštních zákonů</w:t>
      </w:r>
      <w:r w:rsidRPr="00561A75">
        <w:rPr>
          <w:rStyle w:val="Zkladntext"/>
          <w:sz w:val="24"/>
          <w:szCs w:val="24"/>
          <w:vertAlign w:val="superscript"/>
        </w:rPr>
        <w:footnoteReference w:id="3"/>
      </w:r>
      <w:r w:rsidRPr="00561A75">
        <w:rPr>
          <w:rStyle w:val="Zkladntext"/>
          <w:sz w:val="24"/>
          <w:szCs w:val="24"/>
        </w:rPr>
        <w:t>.</w:t>
      </w:r>
      <w:r w:rsidRPr="00763F32">
        <w:rPr>
          <w:rStyle w:val="Zkladntext"/>
          <w:sz w:val="24"/>
          <w:szCs w:val="24"/>
        </w:rPr>
        <w:t xml:space="preserve"> </w:t>
      </w:r>
      <w:r w:rsidR="00763F32" w:rsidRPr="00763F32">
        <w:rPr>
          <w:rStyle w:val="Zkladntext"/>
          <w:sz w:val="24"/>
          <w:szCs w:val="24"/>
        </w:rPr>
        <w:t xml:space="preserve"> </w:t>
      </w:r>
    </w:p>
    <w:p w14:paraId="31F8BA96" w14:textId="607C3658" w:rsidR="00C21A20" w:rsidRDefault="00000000" w:rsidP="00763F32">
      <w:pPr>
        <w:pStyle w:val="Zkladntext1"/>
        <w:numPr>
          <w:ilvl w:val="0"/>
          <w:numId w:val="14"/>
        </w:numPr>
        <w:tabs>
          <w:tab w:val="left" w:pos="793"/>
        </w:tabs>
        <w:spacing w:line="269" w:lineRule="auto"/>
        <w:rPr>
          <w:rStyle w:val="Zkladntext"/>
          <w:sz w:val="24"/>
          <w:szCs w:val="24"/>
        </w:rPr>
      </w:pPr>
      <w:r w:rsidRPr="00763F32">
        <w:rPr>
          <w:rStyle w:val="Zkladntext"/>
          <w:sz w:val="24"/>
          <w:szCs w:val="24"/>
        </w:rPr>
        <w:t xml:space="preserve">Dohled nad dodržováním této vyhlášky budou provádět pověření zaměstnanci </w:t>
      </w:r>
      <w:r w:rsidR="00763F32" w:rsidRPr="00763F32">
        <w:rPr>
          <w:rStyle w:val="Zkladntext"/>
          <w:sz w:val="24"/>
          <w:szCs w:val="24"/>
        </w:rPr>
        <w:t xml:space="preserve">        </w:t>
      </w:r>
      <w:r w:rsidRPr="00763F32">
        <w:rPr>
          <w:rStyle w:val="Zkladntext"/>
          <w:sz w:val="24"/>
          <w:szCs w:val="24"/>
        </w:rPr>
        <w:t>Obecního úřadu Písečné nebo jiné pověřené osoby.</w:t>
      </w:r>
    </w:p>
    <w:p w14:paraId="34F4615D" w14:textId="77777777" w:rsidR="00763F32" w:rsidRPr="00763F32" w:rsidRDefault="00763F32" w:rsidP="00763F32">
      <w:pPr>
        <w:pStyle w:val="Zkladntext1"/>
        <w:tabs>
          <w:tab w:val="left" w:pos="793"/>
        </w:tabs>
        <w:spacing w:line="269" w:lineRule="auto"/>
        <w:ind w:left="840"/>
        <w:rPr>
          <w:sz w:val="24"/>
          <w:szCs w:val="24"/>
        </w:rPr>
      </w:pPr>
    </w:p>
    <w:p w14:paraId="2E1ADFBD" w14:textId="77777777" w:rsidR="00C21A20" w:rsidRPr="00561A75" w:rsidRDefault="00000000">
      <w:pPr>
        <w:pStyle w:val="Zkladntext1"/>
        <w:spacing w:line="240" w:lineRule="auto"/>
        <w:jc w:val="center"/>
        <w:rPr>
          <w:sz w:val="24"/>
          <w:szCs w:val="24"/>
        </w:rPr>
      </w:pPr>
      <w:r w:rsidRPr="00561A75">
        <w:rPr>
          <w:rStyle w:val="Zkladntext"/>
          <w:b/>
          <w:bCs/>
          <w:sz w:val="24"/>
          <w:szCs w:val="24"/>
        </w:rPr>
        <w:t>Čl. 6</w:t>
      </w:r>
    </w:p>
    <w:p w14:paraId="580627EE" w14:textId="77777777" w:rsidR="00C21A20" w:rsidRPr="00561A75" w:rsidRDefault="00000000">
      <w:pPr>
        <w:pStyle w:val="Zkladntext1"/>
        <w:spacing w:after="280" w:line="240" w:lineRule="auto"/>
        <w:jc w:val="center"/>
        <w:rPr>
          <w:sz w:val="24"/>
          <w:szCs w:val="24"/>
        </w:rPr>
      </w:pPr>
      <w:r w:rsidRPr="00561A75">
        <w:rPr>
          <w:rStyle w:val="Zkladntext"/>
          <w:b/>
          <w:bCs/>
          <w:sz w:val="24"/>
          <w:szCs w:val="24"/>
        </w:rPr>
        <w:t>Účinnost</w:t>
      </w:r>
    </w:p>
    <w:p w14:paraId="7F36C03B" w14:textId="117C5488" w:rsidR="00C21A20" w:rsidRDefault="00763F32">
      <w:pPr>
        <w:pStyle w:val="Zkladntext1"/>
        <w:spacing w:line="240" w:lineRule="auto"/>
        <w:ind w:firstLine="780"/>
        <w:rPr>
          <w:rStyle w:val="Zkladntext"/>
          <w:b/>
          <w:bCs/>
          <w:sz w:val="24"/>
          <w:szCs w:val="24"/>
        </w:rPr>
      </w:pPr>
      <w:r>
        <w:rPr>
          <w:rStyle w:val="Zkladntext"/>
          <w:b/>
          <w:bCs/>
          <w:sz w:val="24"/>
          <w:szCs w:val="24"/>
        </w:rPr>
        <w:t xml:space="preserve">            </w:t>
      </w:r>
      <w:r w:rsidR="00000000" w:rsidRPr="00561A75">
        <w:rPr>
          <w:rStyle w:val="Zkladntext"/>
          <w:b/>
          <w:bCs/>
          <w:sz w:val="24"/>
          <w:szCs w:val="24"/>
        </w:rPr>
        <w:t>Tato obecně závazná vyhláška nabývá účinnosti 1.5.2015</w:t>
      </w:r>
    </w:p>
    <w:p w14:paraId="0BE41378" w14:textId="77777777" w:rsidR="00763F32" w:rsidRDefault="00763F32">
      <w:pPr>
        <w:pStyle w:val="Zkladntext1"/>
        <w:spacing w:line="240" w:lineRule="auto"/>
        <w:ind w:firstLine="780"/>
        <w:rPr>
          <w:rStyle w:val="Zkladntext"/>
          <w:b/>
          <w:bCs/>
          <w:sz w:val="24"/>
          <w:szCs w:val="24"/>
        </w:rPr>
      </w:pPr>
    </w:p>
    <w:p w14:paraId="37ACD03D" w14:textId="77777777" w:rsidR="00763F32" w:rsidRDefault="00763F32">
      <w:pPr>
        <w:pStyle w:val="Zkladntext1"/>
        <w:spacing w:line="240" w:lineRule="auto"/>
        <w:ind w:firstLine="780"/>
        <w:rPr>
          <w:rStyle w:val="Zkladntext"/>
          <w:b/>
          <w:bCs/>
          <w:sz w:val="24"/>
          <w:szCs w:val="24"/>
        </w:rPr>
      </w:pPr>
    </w:p>
    <w:p w14:paraId="035BA7F5" w14:textId="77777777" w:rsidR="00763F32" w:rsidRDefault="00763F32">
      <w:pPr>
        <w:pStyle w:val="Zkladntext1"/>
        <w:spacing w:line="240" w:lineRule="auto"/>
        <w:ind w:firstLine="780"/>
        <w:rPr>
          <w:rStyle w:val="Zkladntext"/>
          <w:b/>
          <w:bCs/>
          <w:sz w:val="24"/>
          <w:szCs w:val="24"/>
        </w:rPr>
      </w:pPr>
    </w:p>
    <w:p w14:paraId="396E9194" w14:textId="77777777" w:rsidR="00763F32" w:rsidRDefault="00763F32">
      <w:pPr>
        <w:pStyle w:val="Zkladntext1"/>
        <w:spacing w:line="240" w:lineRule="auto"/>
        <w:ind w:firstLine="780"/>
        <w:rPr>
          <w:rStyle w:val="Zkladntext"/>
          <w:b/>
          <w:bCs/>
          <w:sz w:val="24"/>
          <w:szCs w:val="24"/>
        </w:rPr>
      </w:pPr>
    </w:p>
    <w:p w14:paraId="308A985B" w14:textId="77777777" w:rsidR="00763F32" w:rsidRDefault="00763F32">
      <w:pPr>
        <w:pStyle w:val="Zkladntext1"/>
        <w:spacing w:line="240" w:lineRule="auto"/>
        <w:ind w:firstLine="780"/>
        <w:rPr>
          <w:rStyle w:val="Zkladntext"/>
          <w:b/>
          <w:bCs/>
          <w:sz w:val="24"/>
          <w:szCs w:val="24"/>
        </w:rPr>
      </w:pPr>
    </w:p>
    <w:p w14:paraId="794A4E58" w14:textId="77777777" w:rsidR="00763F32" w:rsidRDefault="00763F32">
      <w:pPr>
        <w:pStyle w:val="Zkladntext1"/>
        <w:spacing w:line="240" w:lineRule="auto"/>
        <w:ind w:firstLine="780"/>
        <w:rPr>
          <w:rStyle w:val="Zkladntext"/>
          <w:b/>
          <w:bCs/>
          <w:sz w:val="24"/>
          <w:szCs w:val="24"/>
        </w:rPr>
      </w:pPr>
    </w:p>
    <w:p w14:paraId="1D0655F1" w14:textId="6D40948B" w:rsidR="00763F32" w:rsidRPr="00763F32" w:rsidRDefault="00763F32">
      <w:pPr>
        <w:pStyle w:val="Zkladntext1"/>
        <w:spacing w:line="240" w:lineRule="auto"/>
        <w:ind w:firstLine="780"/>
        <w:rPr>
          <w:rStyle w:val="Zkladntext"/>
          <w:sz w:val="24"/>
          <w:szCs w:val="24"/>
        </w:rPr>
      </w:pPr>
      <w:r w:rsidRPr="00763F32">
        <w:rPr>
          <w:rStyle w:val="Zkladntext"/>
          <w:sz w:val="24"/>
          <w:szCs w:val="24"/>
        </w:rPr>
        <w:t>Zdeněk Trávníček</w:t>
      </w:r>
      <w:r w:rsidRPr="00763F32">
        <w:rPr>
          <w:rStyle w:val="Zkladntext"/>
          <w:sz w:val="24"/>
          <w:szCs w:val="24"/>
        </w:rPr>
        <w:tab/>
      </w:r>
      <w:r w:rsidRPr="00763F32">
        <w:rPr>
          <w:rStyle w:val="Zkladntext"/>
          <w:sz w:val="24"/>
          <w:szCs w:val="24"/>
        </w:rPr>
        <w:tab/>
      </w:r>
      <w:r w:rsidRPr="00763F32">
        <w:rPr>
          <w:rStyle w:val="Zkladntext"/>
          <w:sz w:val="24"/>
          <w:szCs w:val="24"/>
        </w:rPr>
        <w:tab/>
      </w:r>
      <w:r w:rsidRPr="00763F32">
        <w:rPr>
          <w:rStyle w:val="Zkladntext"/>
          <w:sz w:val="24"/>
          <w:szCs w:val="24"/>
        </w:rPr>
        <w:tab/>
      </w:r>
      <w:r>
        <w:rPr>
          <w:rStyle w:val="Zkladntext"/>
          <w:sz w:val="24"/>
          <w:szCs w:val="24"/>
        </w:rPr>
        <w:t xml:space="preserve"> </w:t>
      </w:r>
      <w:r>
        <w:rPr>
          <w:rStyle w:val="Zkladntext"/>
          <w:sz w:val="24"/>
          <w:szCs w:val="24"/>
        </w:rPr>
        <w:tab/>
      </w:r>
      <w:r w:rsidRPr="00763F32">
        <w:rPr>
          <w:rStyle w:val="Zkladntext"/>
          <w:sz w:val="24"/>
          <w:szCs w:val="24"/>
        </w:rPr>
        <w:tab/>
        <w:t>Vladimír Macků</w:t>
      </w:r>
    </w:p>
    <w:p w14:paraId="2B434753" w14:textId="56792163" w:rsidR="00763F32" w:rsidRPr="00763F32" w:rsidRDefault="00763F32">
      <w:pPr>
        <w:pStyle w:val="Zkladntext1"/>
        <w:spacing w:line="240" w:lineRule="auto"/>
        <w:ind w:firstLine="780"/>
        <w:rPr>
          <w:rStyle w:val="Zkladntext"/>
          <w:sz w:val="24"/>
          <w:szCs w:val="24"/>
        </w:rPr>
      </w:pPr>
      <w:r>
        <w:rPr>
          <w:rStyle w:val="Zkladntext"/>
          <w:sz w:val="24"/>
          <w:szCs w:val="24"/>
        </w:rPr>
        <w:t xml:space="preserve">   m</w:t>
      </w:r>
      <w:r w:rsidRPr="00763F32">
        <w:rPr>
          <w:rStyle w:val="Zkladntext"/>
          <w:sz w:val="24"/>
          <w:szCs w:val="24"/>
        </w:rPr>
        <w:t>ístostarosta</w:t>
      </w:r>
      <w:r w:rsidRPr="00763F32">
        <w:rPr>
          <w:rStyle w:val="Zkladntext"/>
          <w:sz w:val="24"/>
          <w:szCs w:val="24"/>
        </w:rPr>
        <w:tab/>
      </w:r>
      <w:r w:rsidRPr="00763F32">
        <w:rPr>
          <w:rStyle w:val="Zkladntext"/>
          <w:sz w:val="24"/>
          <w:szCs w:val="24"/>
        </w:rPr>
        <w:tab/>
      </w:r>
      <w:r w:rsidRPr="00763F32">
        <w:rPr>
          <w:rStyle w:val="Zkladntext"/>
          <w:sz w:val="24"/>
          <w:szCs w:val="24"/>
        </w:rPr>
        <w:tab/>
      </w:r>
      <w:r w:rsidRPr="00763F32">
        <w:rPr>
          <w:rStyle w:val="Zkladntext"/>
          <w:sz w:val="24"/>
          <w:szCs w:val="24"/>
        </w:rPr>
        <w:tab/>
      </w:r>
      <w:r w:rsidRPr="00763F32">
        <w:rPr>
          <w:rStyle w:val="Zkladntext"/>
          <w:sz w:val="24"/>
          <w:szCs w:val="24"/>
        </w:rPr>
        <w:tab/>
      </w:r>
      <w:r>
        <w:rPr>
          <w:rStyle w:val="Zkladntext"/>
          <w:sz w:val="24"/>
          <w:szCs w:val="24"/>
        </w:rPr>
        <w:tab/>
        <w:t xml:space="preserve">        </w:t>
      </w:r>
      <w:r w:rsidRPr="00763F32">
        <w:rPr>
          <w:rStyle w:val="Zkladntext"/>
          <w:sz w:val="24"/>
          <w:szCs w:val="24"/>
        </w:rPr>
        <w:t>starosta</w:t>
      </w:r>
    </w:p>
    <w:p w14:paraId="1EBA0F00" w14:textId="77777777" w:rsidR="00763F32" w:rsidRDefault="00763F32">
      <w:pPr>
        <w:pStyle w:val="Zkladntext1"/>
        <w:spacing w:line="240" w:lineRule="auto"/>
        <w:ind w:firstLine="780"/>
        <w:rPr>
          <w:rStyle w:val="Zkladntext"/>
          <w:b/>
          <w:bCs/>
          <w:sz w:val="24"/>
          <w:szCs w:val="24"/>
        </w:rPr>
      </w:pPr>
    </w:p>
    <w:p w14:paraId="385F7751" w14:textId="77777777" w:rsidR="00763F32" w:rsidRDefault="00763F32">
      <w:pPr>
        <w:pStyle w:val="Zkladntext1"/>
        <w:spacing w:line="240" w:lineRule="auto"/>
        <w:ind w:firstLine="780"/>
        <w:rPr>
          <w:rStyle w:val="Zkladntext"/>
          <w:b/>
          <w:bCs/>
          <w:sz w:val="24"/>
          <w:szCs w:val="24"/>
        </w:rPr>
      </w:pPr>
    </w:p>
    <w:p w14:paraId="2BE50447" w14:textId="77777777" w:rsidR="00763F32" w:rsidRPr="00561A75" w:rsidRDefault="00763F32">
      <w:pPr>
        <w:pStyle w:val="Zkladntext1"/>
        <w:spacing w:line="240" w:lineRule="auto"/>
        <w:ind w:firstLine="780"/>
        <w:rPr>
          <w:sz w:val="24"/>
          <w:szCs w:val="24"/>
        </w:rPr>
      </w:pPr>
    </w:p>
    <w:p w14:paraId="7279916A" w14:textId="0BE1E9B1" w:rsidR="00C21A20" w:rsidRDefault="00000000">
      <w:pPr>
        <w:spacing w:line="1" w:lineRule="exact"/>
        <w:sectPr w:rsidR="00C21A20" w:rsidSect="005E734B">
          <w:footerReference w:type="default" r:id="rId8"/>
          <w:pgSz w:w="11900" w:h="16840"/>
          <w:pgMar w:top="1851" w:right="1605" w:bottom="2198" w:left="1415" w:header="1423" w:footer="3" w:gutter="0"/>
          <w:cols w:space="720"/>
          <w:noEndnote/>
          <w:docGrid w:linePitch="360"/>
          <w15:footnoteColumns w:val="1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79994878" wp14:editId="1B22611B">
                <wp:simplePos x="0" y="0"/>
                <wp:positionH relativeFrom="page">
                  <wp:posOffset>1233805</wp:posOffset>
                </wp:positionH>
                <wp:positionV relativeFrom="paragraph">
                  <wp:posOffset>601980</wp:posOffset>
                </wp:positionV>
                <wp:extent cx="1097280" cy="356870"/>
                <wp:effectExtent l="0" t="0" r="0" b="0"/>
                <wp:wrapNone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280" cy="3568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2FC0CEF" w14:textId="74CEF33B" w:rsidR="00C21A20" w:rsidRDefault="00C21A20">
                            <w:pPr>
                              <w:pStyle w:val="Titulekobrzku0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9994878"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6" type="#_x0000_t202" style="position:absolute;margin-left:97.15pt;margin-top:47.4pt;width:86.4pt;height:28.1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QW4bgEAANoCAAAOAAAAZHJzL2Uyb0RvYy54bWysUlFLwzAQfhf8DyHvLt3EbZa1AxkTQVRQ&#10;f0CaJmuhyYUkrt2/9xK7TfRNfLl+uUu+++67rtaD7sheOt+CKeh0klEijYC6NbuCvr9tr5aU+MBN&#10;zTswsqAH6em6vLxY9TaXM2igq6UjSGJ83tuCNiHYnDEvGqm5n4CVBosKnOYBj27Hasd7ZNcdm2XZ&#10;nPXgautASO8xu/kq0jLxKyVFeFbKy0C6gqK2kKJLsYqRlSue7xy3TStGGfwPKjRvDTY9UW144OTD&#10;tb+odCsceFBhIkAzUKoVMs2A00yzH9O8NtzKNAua4+3JJv9/tOJp/2pfHAnDHQy4wGhIb33uMRnn&#10;GZTT8YtKCdbRwsPJNjkEIuKj7HYxW2JJYO36Zr5cJF/Z+bV1PtxL0CSCgjpcS3KL7x99wI549Xgl&#10;NjOwbbsu5s9SIgpDNYz6KqgPKLt7MGhGXOwRuCOoRnCkQQNTo3HZcUPfz6nZ+ZcsPwEAAP//AwBQ&#10;SwMEFAAGAAgAAAAhAIrINm3fAAAACgEAAA8AAABkcnMvZG93bnJldi54bWxMjzFPwzAUhHck/oP1&#10;kNioHVpCE+JUFYIJCZGGoaMTu4nV+DnEbhv+PY8JxtOd7r4rNrMb2NlMwXqUkCwEMIOt1xY7CZ/1&#10;690aWIgKtRo8GgnfJsCmvL4qVK79BStz3sWOUQmGXEnoYxxzzkPbG6fCwo8GyTv4yalIcuq4ntSF&#10;yt3A74VIuVMWaaFXo3nuTXvcnZyE7R6rF/v13nxUh8rWdSbwLT1KeXszb5+ARTPHvzD84hM6lMTU&#10;+BPqwAbS2WpJUQnZii5QYJk+JsAach4SAbws+P8L5Q8AAAD//wMAUEsBAi0AFAAGAAgAAAAhALaD&#10;OJL+AAAA4QEAABMAAAAAAAAAAAAAAAAAAAAAAFtDb250ZW50X1R5cGVzXS54bWxQSwECLQAUAAYA&#10;CAAAACEAOP0h/9YAAACUAQAACwAAAAAAAAAAAAAAAAAvAQAAX3JlbHMvLnJlbHNQSwECLQAUAAYA&#10;CAAAACEA7zUFuG4BAADaAgAADgAAAAAAAAAAAAAAAAAuAgAAZHJzL2Uyb0RvYy54bWxQSwECLQAU&#10;AAYACAAAACEAisg2bd8AAAAKAQAADwAAAAAAAAAAAAAAAADIAwAAZHJzL2Rvd25yZXYueG1sUEsF&#10;BgAAAAAEAAQA8wAAANQEAAAAAA==&#10;" filled="f" stroked="f">
                <v:textbox inset="0,0,0,0">
                  <w:txbxContent>
                    <w:p w14:paraId="42FC0CEF" w14:textId="74CEF33B" w:rsidR="00C21A20" w:rsidRDefault="00C21A20">
                      <w:pPr>
                        <w:pStyle w:val="Titulekobrzku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CCC849F" w14:textId="77777777" w:rsidR="00C21A20" w:rsidRDefault="00C21A20">
      <w:pPr>
        <w:spacing w:line="104" w:lineRule="exact"/>
        <w:rPr>
          <w:sz w:val="8"/>
          <w:szCs w:val="8"/>
        </w:rPr>
      </w:pPr>
    </w:p>
    <w:p w14:paraId="0D089E02" w14:textId="77777777" w:rsidR="00C21A20" w:rsidRDefault="00C21A20">
      <w:pPr>
        <w:spacing w:line="1" w:lineRule="exact"/>
        <w:sectPr w:rsidR="00C21A20" w:rsidSect="005E734B">
          <w:type w:val="continuous"/>
          <w:pgSz w:w="11900" w:h="16840"/>
          <w:pgMar w:top="1851" w:right="0" w:bottom="2182" w:left="0" w:header="0" w:footer="3" w:gutter="0"/>
          <w:cols w:space="720"/>
          <w:noEndnote/>
          <w:docGrid w:linePitch="360"/>
          <w15:footnoteColumns w:val="1"/>
        </w:sectPr>
      </w:pPr>
    </w:p>
    <w:p w14:paraId="1EA268D4" w14:textId="77777777" w:rsidR="00C21A20" w:rsidRPr="00763F32" w:rsidRDefault="00000000">
      <w:pPr>
        <w:pStyle w:val="Zkladntext1"/>
        <w:spacing w:line="295" w:lineRule="auto"/>
        <w:rPr>
          <w:sz w:val="24"/>
          <w:szCs w:val="24"/>
          <w:u w:val="single"/>
        </w:rPr>
      </w:pPr>
      <w:r w:rsidRPr="00763F32">
        <w:rPr>
          <w:rStyle w:val="Zkladntext"/>
          <w:b/>
          <w:bCs/>
          <w:sz w:val="24"/>
          <w:szCs w:val="24"/>
          <w:u w:val="single"/>
        </w:rPr>
        <w:t>Příloha:</w:t>
      </w:r>
    </w:p>
    <w:p w14:paraId="579C4609" w14:textId="09D55A4D" w:rsidR="00C21A20" w:rsidRPr="00763F32" w:rsidRDefault="00000000">
      <w:pPr>
        <w:pStyle w:val="Zkladntext1"/>
        <w:spacing w:after="1040" w:line="295" w:lineRule="auto"/>
        <w:rPr>
          <w:sz w:val="24"/>
          <w:szCs w:val="24"/>
        </w:rPr>
      </w:pPr>
      <w:r w:rsidRPr="00763F3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4A3AAD15" wp14:editId="480EE37B">
                <wp:simplePos x="0" y="0"/>
                <wp:positionH relativeFrom="page">
                  <wp:posOffset>3263900</wp:posOffset>
                </wp:positionH>
                <wp:positionV relativeFrom="paragraph">
                  <wp:posOffset>901700</wp:posOffset>
                </wp:positionV>
                <wp:extent cx="252730" cy="207010"/>
                <wp:effectExtent l="0" t="0" r="0" b="0"/>
                <wp:wrapSquare wrapText="left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730" cy="2070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53080AC" w14:textId="1C646F51" w:rsidR="00C21A20" w:rsidRDefault="00C21A20">
                            <w:pPr>
                              <w:pStyle w:val="Zkladntext30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A3AAD15" id="Shape 11" o:spid="_x0000_s1027" type="#_x0000_t202" style="position:absolute;margin-left:257pt;margin-top:71pt;width:19.9pt;height:16.3pt;z-index:12582938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dgFdQEAAOwCAAAOAAAAZHJzL2Uyb0RvYy54bWysUttKxDAQfRf8h5B3t92KrpRtF2RZEUSF&#10;1Q9I02QbSDIhidvu3zvpXtE38WU6mUnPnHMm88VgNNkKHxTYik4nOSXCcmiV3VT082N180BJiMy2&#10;TIMVFd2JQBf19dW8d6UooAPdCk8QxIaydxXtYnRllgXeCcPCBJyw2JTgDYt49Jus9axHdKOzIs/v&#10;sx586zxwEQJWl/smrUd8KQWPb1IGEYmuKHKLY/RjbFLM6jkrN565TvEDDfYHFoYpi0NPUEsWGfny&#10;6heUUdxDABknHEwGUiouRg2oZpr/ULPumBOjFjQnuJNN4f9g+et27d49icMjDLjAZEjvQhmwmPQM&#10;0pv0RaYE+2jh7mSbGCLhWCzuitktdji2inyGOhJKdv7Z+RCfBBiSkop63MpoFtu+hLi/erySZllY&#10;Ka1T/cwkZXFoBqLaC5YNtDsk3+P+KmrxgVGiny3ak1Z9TPwxaQ7JERktHWke1p92dnke558faf0N&#10;AAD//wMAUEsDBBQABgAIAAAAIQAtRCBz3wAAAAsBAAAPAAAAZHJzL2Rvd25yZXYueG1sTI9BT8Mw&#10;DIXvSPyHyEjcWNLRjqk0nRCCI5M2uHBLG6/t1jhVk27l32NO7Gb7PT2/r9jMrhdnHEPnSUOyUCCQ&#10;am87ajR8fb4/rEGEaMia3hNq+MEAm/L2pjC59Rfa4XkfG8EhFHKjoY1xyKUMdYvOhIUfkFg7+NGZ&#10;yOvYSDuaC4e7Xi6VWklnOuIPrRnwtcX6tJ+chsPH9nR8m3bq2Kg1ficjzlWy1fr+bn55BhFxjv9m&#10;+KvP1aHkTpWfyAbRa8iSlFkiC+mSB3Zk2SPDVHx5Slcgy0JeM5S/AAAA//8DAFBLAQItABQABgAI&#10;AAAAIQC2gziS/gAAAOEBAAATAAAAAAAAAAAAAAAAAAAAAABbQ29udGVudF9UeXBlc10ueG1sUEsB&#10;Ai0AFAAGAAgAAAAhADj9If/WAAAAlAEAAAsAAAAAAAAAAAAAAAAALwEAAF9yZWxzLy5yZWxzUEsB&#10;Ai0AFAAGAAgAAAAhAMpV2AV1AQAA7AIAAA4AAAAAAAAAAAAAAAAALgIAAGRycy9lMm9Eb2MueG1s&#10;UEsBAi0AFAAGAAgAAAAhAC1EIHPfAAAACwEAAA8AAAAAAAAAAAAAAAAAzwMAAGRycy9kb3ducmV2&#10;LnhtbFBLBQYAAAAABAAEAPMAAADbBAAAAAA=&#10;" filled="f" stroked="f">
                <v:textbox inset="0,0,0,0">
                  <w:txbxContent>
                    <w:p w14:paraId="553080AC" w14:textId="1C646F51" w:rsidR="00C21A20" w:rsidRDefault="00C21A20">
                      <w:pPr>
                        <w:pStyle w:val="Zkladntext30"/>
                      </w:pP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Pr="00763F32">
        <w:rPr>
          <w:rStyle w:val="Zkladntext"/>
          <w:b/>
          <w:bCs/>
          <w:sz w:val="24"/>
          <w:szCs w:val="24"/>
        </w:rPr>
        <w:t>Vyznačení veřejných prostranství v obci, na nichž je možné volné pobíháni psů dle čl.4 vyhlášky</w:t>
      </w:r>
    </w:p>
    <w:p w14:paraId="6F90ADB2" w14:textId="5634A7F6" w:rsidR="00763F32" w:rsidRPr="00763F32" w:rsidRDefault="00000000" w:rsidP="00763F32">
      <w:pPr>
        <w:pStyle w:val="Zkladntext1"/>
        <w:spacing w:line="290" w:lineRule="auto"/>
        <w:jc w:val="both"/>
        <w:rPr>
          <w:rStyle w:val="Zkladntext"/>
          <w:b/>
          <w:bCs/>
          <w:sz w:val="24"/>
          <w:szCs w:val="24"/>
        </w:rPr>
      </w:pPr>
      <w:r w:rsidRPr="00763F32">
        <w:rPr>
          <w:rStyle w:val="Zkladntext"/>
          <w:b/>
          <w:bCs/>
          <w:sz w:val="24"/>
          <w:szCs w:val="24"/>
        </w:rPr>
        <w:t xml:space="preserve">Vyvěšeno na úřední </w:t>
      </w:r>
      <w:r w:rsidR="00763F32">
        <w:rPr>
          <w:rStyle w:val="Zkladntext"/>
          <w:b/>
          <w:bCs/>
          <w:sz w:val="24"/>
          <w:szCs w:val="24"/>
        </w:rPr>
        <w:t xml:space="preserve">dne: 26.3.2015                   </w:t>
      </w:r>
    </w:p>
    <w:p w14:paraId="2137A9E1" w14:textId="51E8006B" w:rsidR="00C21A20" w:rsidRPr="00763F32" w:rsidRDefault="00000000">
      <w:pPr>
        <w:pStyle w:val="Zkladntext1"/>
        <w:spacing w:line="290" w:lineRule="auto"/>
        <w:rPr>
          <w:sz w:val="24"/>
          <w:szCs w:val="24"/>
        </w:rPr>
      </w:pPr>
      <w:r w:rsidRPr="00763F32">
        <w:rPr>
          <w:rStyle w:val="Zkladntext"/>
          <w:b/>
          <w:bCs/>
          <w:sz w:val="24"/>
          <w:szCs w:val="24"/>
        </w:rPr>
        <w:t>Sejmuto z úřední desky dne:</w:t>
      </w:r>
      <w:r w:rsidR="00763F32">
        <w:rPr>
          <w:rStyle w:val="Zkladntext"/>
          <w:b/>
          <w:bCs/>
          <w:sz w:val="24"/>
          <w:szCs w:val="24"/>
        </w:rPr>
        <w:t xml:space="preserve"> 10.4.2015</w:t>
      </w:r>
    </w:p>
    <w:p w14:paraId="6F7CD1B6" w14:textId="77777777" w:rsidR="00C21A20" w:rsidRPr="00763F32" w:rsidRDefault="00000000">
      <w:pPr>
        <w:pStyle w:val="Zkladntext1"/>
        <w:spacing w:line="240" w:lineRule="auto"/>
        <w:rPr>
          <w:sz w:val="24"/>
          <w:szCs w:val="24"/>
        </w:rPr>
      </w:pPr>
      <w:r w:rsidRPr="00763F32">
        <w:rPr>
          <w:rStyle w:val="Zkladntext"/>
          <w:b/>
          <w:bCs/>
          <w:sz w:val="24"/>
          <w:szCs w:val="24"/>
        </w:rPr>
        <w:t>Vyvěšeno zároveň na elektronické úřední desce.</w:t>
      </w:r>
    </w:p>
    <w:sectPr w:rsidR="00C21A20" w:rsidRPr="00763F32">
      <w:type w:val="continuous"/>
      <w:pgSz w:w="11900" w:h="16840"/>
      <w:pgMar w:top="1851" w:right="1605" w:bottom="2182" w:left="1415" w:header="0" w:footer="3" w:gutter="0"/>
      <w:cols w:space="720"/>
      <w:noEndnote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1D842" w14:textId="77777777" w:rsidR="005E734B" w:rsidRDefault="005E734B">
      <w:r>
        <w:separator/>
      </w:r>
    </w:p>
  </w:endnote>
  <w:endnote w:type="continuationSeparator" w:id="0">
    <w:p w14:paraId="3FEFD473" w14:textId="77777777" w:rsidR="005E734B" w:rsidRDefault="005E7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017F5" w14:textId="787FA8B6" w:rsidR="00C21A20" w:rsidRDefault="00C21A20">
    <w:pPr>
      <w:spacing w:line="1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DFD09" w14:textId="5478434E" w:rsidR="00C21A20" w:rsidRDefault="00C21A20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5C59C" w14:textId="77777777" w:rsidR="005E734B" w:rsidRDefault="005E734B"/>
  </w:footnote>
  <w:footnote w:type="continuationSeparator" w:id="0">
    <w:p w14:paraId="57EF2B05" w14:textId="77777777" w:rsidR="005E734B" w:rsidRDefault="005E734B"/>
  </w:footnote>
  <w:footnote w:id="1">
    <w:p w14:paraId="58C1BB70" w14:textId="77777777" w:rsidR="00C21A20" w:rsidRDefault="00000000">
      <w:pPr>
        <w:pStyle w:val="Poznmkapodarou0"/>
      </w:pPr>
      <w:r>
        <w:rPr>
          <w:rStyle w:val="Poznmkapodarou"/>
        </w:rPr>
        <w:footnoteRef/>
      </w:r>
      <w:r>
        <w:rPr>
          <w:rStyle w:val="Poznmkapodarou"/>
        </w:rPr>
        <w:t xml:space="preserve"> § 34 zákona </w:t>
      </w:r>
      <w:r>
        <w:rPr>
          <w:rStyle w:val="Poznmkapodarou"/>
          <w:i/>
          <w:iCs/>
        </w:rPr>
        <w:t>č.</w:t>
      </w:r>
      <w:r>
        <w:rPr>
          <w:rStyle w:val="Poznmkapodarou"/>
        </w:rPr>
        <w:t xml:space="preserve"> 128/2000 </w:t>
      </w:r>
      <w:proofErr w:type="gramStart"/>
      <w:r>
        <w:rPr>
          <w:rStyle w:val="Poznmkapodarou"/>
        </w:rPr>
        <w:t>Sb..</w:t>
      </w:r>
      <w:proofErr w:type="gramEnd"/>
      <w:r>
        <w:rPr>
          <w:rStyle w:val="Poznmkapodarou"/>
        </w:rPr>
        <w:t xml:space="preserve"> o obcích (obecní zřízení), </w:t>
      </w:r>
      <w:proofErr w:type="spellStart"/>
      <w:r>
        <w:rPr>
          <w:rStyle w:val="Poznmkapodarou"/>
        </w:rPr>
        <w:t>vc</w:t>
      </w:r>
      <w:proofErr w:type="spellEnd"/>
      <w:r>
        <w:rPr>
          <w:rStyle w:val="Poznmkapodarou"/>
        </w:rPr>
        <w:t xml:space="preserve"> znění pozdějších předpisů. Jedná se o všechna náměstí, ulice, tržiště, chodníky, veřejná zeleň, park}' a další prostory přístupné každému bez omezení, tedy sloužící obecnému užívání, a to bez ohledu na vlastnictví k tomuto prostoru.</w:t>
      </w:r>
    </w:p>
  </w:footnote>
  <w:footnote w:id="2">
    <w:p w14:paraId="1B40A9CE" w14:textId="77777777" w:rsidR="00C21A20" w:rsidRDefault="00000000">
      <w:pPr>
        <w:pStyle w:val="Poznmkapodarou0"/>
      </w:pPr>
      <w:r>
        <w:rPr>
          <w:rStyle w:val="Poznmkapodarou"/>
        </w:rPr>
        <w:footnoteRef/>
      </w:r>
      <w:r>
        <w:rPr>
          <w:rStyle w:val="Poznmkapodarou"/>
        </w:rPr>
        <w:t xml:space="preserve"> Fyzickou osobou se rozumí např. chovatel psa, jeho vlastník </w:t>
      </w:r>
      <w:proofErr w:type="spellStart"/>
      <w:r>
        <w:rPr>
          <w:rStyle w:val="Poznmkapodarou"/>
        </w:rPr>
        <w:t>éi</w:t>
      </w:r>
      <w:proofErr w:type="spellEnd"/>
      <w:r>
        <w:rPr>
          <w:rStyle w:val="Poznmkapodarou"/>
        </w:rPr>
        <w:t xml:space="preserve"> doprovázející osoba</w:t>
      </w:r>
    </w:p>
  </w:footnote>
  <w:footnote w:id="3">
    <w:p w14:paraId="1ABF0FD1" w14:textId="77777777" w:rsidR="00C21A20" w:rsidRDefault="00000000">
      <w:pPr>
        <w:pStyle w:val="Poznmkapodarou0"/>
        <w:rPr>
          <w:sz w:val="16"/>
          <w:szCs w:val="16"/>
        </w:rPr>
      </w:pPr>
      <w:r>
        <w:rPr>
          <w:rStyle w:val="Poznmkapodarou"/>
          <w:sz w:val="16"/>
          <w:szCs w:val="16"/>
        </w:rPr>
        <w:footnoteRef/>
      </w:r>
      <w:r>
        <w:rPr>
          <w:rStyle w:val="Poznmkapodarou"/>
          <w:sz w:val="16"/>
          <w:szCs w:val="16"/>
        </w:rPr>
        <w:t xml:space="preserve"> např. zákon č. 200/1990 Sb., o přestupcích, v platném znění, zákon č. 128/2000 Sb., o obcích, v platném znění.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A3A2F"/>
    <w:multiLevelType w:val="multilevel"/>
    <w:tmpl w:val="CE144A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4C3EE5"/>
    <w:multiLevelType w:val="multilevel"/>
    <w:tmpl w:val="32F2FC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824938"/>
    <w:multiLevelType w:val="hybridMultilevel"/>
    <w:tmpl w:val="B26A00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47873"/>
    <w:multiLevelType w:val="multilevel"/>
    <w:tmpl w:val="6AE425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3645AF3"/>
    <w:multiLevelType w:val="multilevel"/>
    <w:tmpl w:val="DA36D17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0C03DBC"/>
    <w:multiLevelType w:val="hybridMultilevel"/>
    <w:tmpl w:val="8E608CE8"/>
    <w:lvl w:ilvl="0" w:tplc="0D68CB3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 w15:restartNumberingAfterBreak="0">
    <w:nsid w:val="43B371B4"/>
    <w:multiLevelType w:val="multilevel"/>
    <w:tmpl w:val="A87AD7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B41376A"/>
    <w:multiLevelType w:val="multilevel"/>
    <w:tmpl w:val="3AFAD6C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F6D47B5"/>
    <w:multiLevelType w:val="hybridMultilevel"/>
    <w:tmpl w:val="74847F46"/>
    <w:lvl w:ilvl="0" w:tplc="0D68CB3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166400"/>
    <w:multiLevelType w:val="multilevel"/>
    <w:tmpl w:val="5DC820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29B1ECA"/>
    <w:multiLevelType w:val="multilevel"/>
    <w:tmpl w:val="EA8ED3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F7E7722"/>
    <w:multiLevelType w:val="multilevel"/>
    <w:tmpl w:val="658069C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7FC6077"/>
    <w:multiLevelType w:val="hybridMultilevel"/>
    <w:tmpl w:val="7F4C0102"/>
    <w:lvl w:ilvl="0" w:tplc="D4A2E24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3" w15:restartNumberingAfterBreak="0">
    <w:nsid w:val="7E2A6E1A"/>
    <w:multiLevelType w:val="multilevel"/>
    <w:tmpl w:val="679415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55664971">
    <w:abstractNumId w:val="13"/>
  </w:num>
  <w:num w:numId="2" w16cid:durableId="1185442942">
    <w:abstractNumId w:val="3"/>
  </w:num>
  <w:num w:numId="3" w16cid:durableId="144318729">
    <w:abstractNumId w:val="0"/>
  </w:num>
  <w:num w:numId="4" w16cid:durableId="1784956435">
    <w:abstractNumId w:val="4"/>
  </w:num>
  <w:num w:numId="5" w16cid:durableId="491066214">
    <w:abstractNumId w:val="1"/>
  </w:num>
  <w:num w:numId="6" w16cid:durableId="799375208">
    <w:abstractNumId w:val="10"/>
  </w:num>
  <w:num w:numId="7" w16cid:durableId="1412700611">
    <w:abstractNumId w:val="6"/>
  </w:num>
  <w:num w:numId="8" w16cid:durableId="497884980">
    <w:abstractNumId w:val="7"/>
  </w:num>
  <w:num w:numId="9" w16cid:durableId="688020860">
    <w:abstractNumId w:val="9"/>
  </w:num>
  <w:num w:numId="10" w16cid:durableId="207571902">
    <w:abstractNumId w:val="11"/>
  </w:num>
  <w:num w:numId="11" w16cid:durableId="1702585237">
    <w:abstractNumId w:val="5"/>
  </w:num>
  <w:num w:numId="12" w16cid:durableId="1883902424">
    <w:abstractNumId w:val="8"/>
  </w:num>
  <w:num w:numId="13" w16cid:durableId="1806774329">
    <w:abstractNumId w:val="2"/>
  </w:num>
  <w:num w:numId="14" w16cid:durableId="16633645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A20"/>
    <w:rsid w:val="00561A75"/>
    <w:rsid w:val="005E734B"/>
    <w:rsid w:val="00763F32"/>
    <w:rsid w:val="007A383A"/>
    <w:rsid w:val="00C21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EEC37"/>
  <w15:docId w15:val="{B44AE4E4-C35A-43EE-AE3F-A859C47CA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oznmkapodarou">
    <w:name w:val="Poznámka pod čarou_"/>
    <w:basedOn w:val="Standardnpsmoodstavce"/>
    <w:link w:val="Poznmkapodaro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sz w:val="26"/>
      <w:szCs w:val="26"/>
      <w:u w:val="none"/>
    </w:rPr>
  </w:style>
  <w:style w:type="paragraph" w:customStyle="1" w:styleId="Poznmkapodarou0">
    <w:name w:val="Poznámka pod čarou"/>
    <w:basedOn w:val="Normln"/>
    <w:link w:val="Poznmkapodarou"/>
    <w:rPr>
      <w:rFonts w:ascii="Times New Roman" w:eastAsia="Times New Roman" w:hAnsi="Times New Roman" w:cs="Times New Roman"/>
      <w:sz w:val="17"/>
      <w:szCs w:val="17"/>
    </w:rPr>
  </w:style>
  <w:style w:type="paragraph" w:customStyle="1" w:styleId="Nadpis10">
    <w:name w:val="Nadpis #1"/>
    <w:basedOn w:val="Normln"/>
    <w:link w:val="Nadpis1"/>
    <w:pPr>
      <w:spacing w:after="260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pacing w:line="252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pacing w:line="276" w:lineRule="auto"/>
    </w:pPr>
    <w:rPr>
      <w:rFonts w:ascii="Arial" w:eastAsia="Arial" w:hAnsi="Arial" w:cs="Arial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pacing w:line="276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jc w:val="right"/>
    </w:pPr>
    <w:rPr>
      <w:rFonts w:ascii="Arial" w:eastAsia="Arial" w:hAnsi="Arial" w:cs="Arial"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407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SKM_C22724020914190</vt:lpstr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SKM_C22724020914190</dc:title>
  <dc:subject/>
  <dc:creator/>
  <cp:keywords/>
  <cp:lastModifiedBy>Iveta Trávníčková</cp:lastModifiedBy>
  <cp:revision>3</cp:revision>
  <dcterms:created xsi:type="dcterms:W3CDTF">2024-02-09T12:35:00Z</dcterms:created>
  <dcterms:modified xsi:type="dcterms:W3CDTF">2024-02-09T13:06:00Z</dcterms:modified>
</cp:coreProperties>
</file>