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78C" w:rsidRDefault="009A057D" w:rsidP="001F7AEF">
      <w:pPr>
        <w:pStyle w:val="Zkladntext"/>
        <w:spacing w:after="0"/>
        <w:jc w:val="center"/>
        <w:rPr>
          <w:b/>
          <w:sz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725805" cy="1028700"/>
            <wp:effectExtent l="0" t="0" r="0" b="0"/>
            <wp:wrapSquare wrapText="bothSides"/>
            <wp:docPr id="2" name="obrázek 2" descr="z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57EF" w:rsidRPr="003657EF" w:rsidRDefault="003657EF" w:rsidP="00131019">
      <w:pPr>
        <w:pStyle w:val="NormlnIMP"/>
        <w:pBdr>
          <w:bottom w:val="single" w:sz="4" w:space="1" w:color="auto"/>
        </w:pBdr>
        <w:spacing w:line="240" w:lineRule="auto"/>
        <w:jc w:val="center"/>
        <w:outlineLvl w:val="0"/>
        <w:rPr>
          <w:b/>
          <w:color w:val="000000"/>
          <w:sz w:val="52"/>
          <w:szCs w:val="52"/>
        </w:rPr>
      </w:pPr>
      <w:r w:rsidRPr="003657EF">
        <w:rPr>
          <w:b/>
          <w:color w:val="000000"/>
          <w:sz w:val="52"/>
          <w:szCs w:val="52"/>
        </w:rPr>
        <w:t>Obec Příbram na Moravě</w:t>
      </w:r>
    </w:p>
    <w:p w:rsidR="003657EF" w:rsidRDefault="003657EF" w:rsidP="00A8578C">
      <w:pPr>
        <w:pStyle w:val="NormlnIMP"/>
        <w:spacing w:line="240" w:lineRule="auto"/>
        <w:jc w:val="center"/>
        <w:rPr>
          <w:b/>
          <w:color w:val="000000"/>
          <w:szCs w:val="24"/>
        </w:rPr>
      </w:pPr>
    </w:p>
    <w:p w:rsidR="003657EF" w:rsidRDefault="003657EF" w:rsidP="00A8578C">
      <w:pPr>
        <w:pStyle w:val="NormlnIMP"/>
        <w:spacing w:line="240" w:lineRule="auto"/>
        <w:jc w:val="center"/>
        <w:rPr>
          <w:b/>
          <w:color w:val="000000"/>
          <w:szCs w:val="24"/>
        </w:rPr>
      </w:pPr>
    </w:p>
    <w:p w:rsidR="001F7AEF" w:rsidRPr="009947A0" w:rsidRDefault="00C91EF8" w:rsidP="00131019">
      <w:pPr>
        <w:pStyle w:val="NormlnIMP"/>
        <w:spacing w:line="240" w:lineRule="auto"/>
        <w:jc w:val="center"/>
        <w:outlineLvl w:val="0"/>
        <w:rPr>
          <w:b/>
          <w:color w:val="000000"/>
          <w:sz w:val="28"/>
          <w:szCs w:val="28"/>
        </w:rPr>
      </w:pPr>
      <w:r w:rsidRPr="009947A0">
        <w:rPr>
          <w:b/>
          <w:color w:val="000000"/>
          <w:sz w:val="28"/>
          <w:szCs w:val="28"/>
        </w:rPr>
        <w:t>Obecně závazná vyhláška</w:t>
      </w:r>
      <w:r w:rsidR="00A8578C" w:rsidRPr="009947A0">
        <w:rPr>
          <w:b/>
          <w:color w:val="000000"/>
          <w:sz w:val="28"/>
          <w:szCs w:val="28"/>
        </w:rPr>
        <w:t xml:space="preserve"> </w:t>
      </w:r>
      <w:r w:rsidRPr="009947A0">
        <w:rPr>
          <w:b/>
          <w:color w:val="000000"/>
          <w:sz w:val="28"/>
          <w:szCs w:val="28"/>
        </w:rPr>
        <w:t xml:space="preserve">obce </w:t>
      </w:r>
      <w:r w:rsidR="001F7AEF" w:rsidRPr="009947A0">
        <w:rPr>
          <w:b/>
          <w:color w:val="000000"/>
          <w:sz w:val="28"/>
          <w:szCs w:val="28"/>
        </w:rPr>
        <w:t xml:space="preserve">Příbram na Moravě </w:t>
      </w:r>
    </w:p>
    <w:p w:rsidR="00C91EF8" w:rsidRPr="006F0854" w:rsidRDefault="00C91EF8" w:rsidP="00131019">
      <w:pPr>
        <w:pStyle w:val="NormlnIMP"/>
        <w:spacing w:line="240" w:lineRule="auto"/>
        <w:jc w:val="center"/>
        <w:outlineLvl w:val="0"/>
        <w:rPr>
          <w:b/>
          <w:color w:val="000000"/>
          <w:szCs w:val="24"/>
        </w:rPr>
      </w:pPr>
      <w:r w:rsidRPr="009947A0">
        <w:rPr>
          <w:b/>
          <w:color w:val="000000"/>
          <w:sz w:val="28"/>
          <w:szCs w:val="28"/>
        </w:rPr>
        <w:t xml:space="preserve">č. </w:t>
      </w:r>
      <w:r w:rsidR="00174904" w:rsidRPr="009947A0">
        <w:rPr>
          <w:b/>
          <w:color w:val="000000"/>
          <w:sz w:val="28"/>
          <w:szCs w:val="28"/>
        </w:rPr>
        <w:t>3</w:t>
      </w:r>
      <w:r w:rsidRPr="009947A0">
        <w:rPr>
          <w:b/>
          <w:color w:val="000000"/>
          <w:sz w:val="28"/>
          <w:szCs w:val="28"/>
        </w:rPr>
        <w:t>/</w:t>
      </w:r>
      <w:r w:rsidR="00807DBC" w:rsidRPr="009947A0">
        <w:rPr>
          <w:b/>
          <w:color w:val="000000"/>
          <w:sz w:val="28"/>
          <w:szCs w:val="28"/>
        </w:rPr>
        <w:t>2009</w:t>
      </w:r>
      <w:r w:rsidRPr="009947A0">
        <w:rPr>
          <w:b/>
          <w:color w:val="000000"/>
          <w:sz w:val="28"/>
          <w:szCs w:val="28"/>
        </w:rPr>
        <w:t>,</w:t>
      </w:r>
    </w:p>
    <w:p w:rsidR="00C91EF8" w:rsidRPr="006F0854" w:rsidRDefault="00C91EF8">
      <w:pPr>
        <w:pStyle w:val="NormlnIMP"/>
        <w:spacing w:line="240" w:lineRule="auto"/>
        <w:jc w:val="center"/>
        <w:rPr>
          <w:b/>
          <w:color w:val="000000"/>
          <w:szCs w:val="24"/>
        </w:rPr>
      </w:pPr>
    </w:p>
    <w:p w:rsidR="00174904" w:rsidRDefault="00174904" w:rsidP="00174904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174904">
        <w:rPr>
          <w:b/>
          <w:color w:val="000000"/>
          <w:szCs w:val="24"/>
        </w:rPr>
        <w:t>kterou se stanoví pravidla pro pohyb psů na veřejném prostranství  a  další opatření k zabezpečení místních záležitostí veřejného pořádku  a čistoty v</w:t>
      </w:r>
      <w:r>
        <w:rPr>
          <w:b/>
          <w:color w:val="000000"/>
          <w:szCs w:val="24"/>
        </w:rPr>
        <w:t> </w:t>
      </w:r>
      <w:r w:rsidRPr="00174904">
        <w:rPr>
          <w:b/>
          <w:color w:val="000000"/>
          <w:szCs w:val="24"/>
        </w:rPr>
        <w:t>obci</w:t>
      </w:r>
    </w:p>
    <w:p w:rsidR="00C91EF8" w:rsidRPr="006F0854" w:rsidRDefault="00C91EF8">
      <w:pPr>
        <w:jc w:val="both"/>
      </w:pPr>
    </w:p>
    <w:p w:rsidR="00174904" w:rsidRDefault="00C91EF8" w:rsidP="00174904">
      <w:pPr>
        <w:pStyle w:val="Zkladntext"/>
        <w:spacing w:after="0"/>
        <w:jc w:val="both"/>
      </w:pPr>
      <w:r w:rsidRPr="006F0854">
        <w:rPr>
          <w:szCs w:val="24"/>
        </w:rPr>
        <w:t xml:space="preserve">      Zastupitelstvo obce </w:t>
      </w:r>
      <w:r w:rsidR="001F7AEF" w:rsidRPr="006F0854">
        <w:rPr>
          <w:szCs w:val="24"/>
        </w:rPr>
        <w:t>Příbram na Moravě</w:t>
      </w:r>
      <w:r w:rsidRPr="006F0854">
        <w:rPr>
          <w:szCs w:val="24"/>
        </w:rPr>
        <w:t xml:space="preserve"> se na svém zasedání dne </w:t>
      </w:r>
      <w:r w:rsidR="001F7AEF" w:rsidRPr="006F0854">
        <w:rPr>
          <w:szCs w:val="24"/>
        </w:rPr>
        <w:t>1</w:t>
      </w:r>
      <w:r w:rsidR="00174904">
        <w:rPr>
          <w:szCs w:val="24"/>
        </w:rPr>
        <w:t>1.3.</w:t>
      </w:r>
      <w:r w:rsidR="001F7AEF" w:rsidRPr="006F0854">
        <w:rPr>
          <w:szCs w:val="24"/>
        </w:rPr>
        <w:t>200</w:t>
      </w:r>
      <w:r w:rsidR="00A8578C" w:rsidRPr="006F0854">
        <w:rPr>
          <w:szCs w:val="24"/>
        </w:rPr>
        <w:t>9</w:t>
      </w:r>
      <w:r w:rsidR="00174904">
        <w:rPr>
          <w:szCs w:val="24"/>
        </w:rPr>
        <w:t xml:space="preserve"> usnesením č. 30</w:t>
      </w:r>
      <w:r w:rsidRPr="006F0854">
        <w:rPr>
          <w:szCs w:val="24"/>
        </w:rPr>
        <w:t>/</w:t>
      </w:r>
      <w:r w:rsidR="00A8578C" w:rsidRPr="006F0854">
        <w:rPr>
          <w:szCs w:val="24"/>
        </w:rPr>
        <w:t>4</w:t>
      </w:r>
      <w:r w:rsidR="001F7AEF" w:rsidRPr="006F0854">
        <w:rPr>
          <w:szCs w:val="24"/>
        </w:rPr>
        <w:t xml:space="preserve"> </w:t>
      </w:r>
      <w:r w:rsidRPr="006F0854">
        <w:rPr>
          <w:szCs w:val="24"/>
        </w:rPr>
        <w:t xml:space="preserve">usneslo vydat na základě </w:t>
      </w:r>
      <w:r w:rsidR="00174904">
        <w:t>§ 24 odst. 2 zákona č. 246/1992 Sb., na ochranu zvířat proti týrání, ve znění pozdějších předpisů, a na základě § 10 písm. a) a c) zákona č. 128/2000 Sb., o obcích (obecní zřízení), ve znění pozdějších předpisů a v souladu s § 84 odst. 2) písm. h) téhož zákona, tuto obecně závaznou vyhlášku:</w:t>
      </w:r>
    </w:p>
    <w:p w:rsidR="006F0854" w:rsidRPr="006F0854" w:rsidRDefault="006F0854" w:rsidP="00A8578C">
      <w:pPr>
        <w:pStyle w:val="Zkladntextodsazen2"/>
        <w:ind w:left="0" w:firstLine="0"/>
        <w:rPr>
          <w:szCs w:val="24"/>
        </w:rPr>
      </w:pPr>
    </w:p>
    <w:p w:rsidR="00174904" w:rsidRDefault="00174904" w:rsidP="00131019">
      <w:pPr>
        <w:pStyle w:val="Zkladntext"/>
        <w:spacing w:after="0"/>
        <w:jc w:val="center"/>
        <w:outlineLvl w:val="0"/>
        <w:rPr>
          <w:b/>
        </w:rPr>
      </w:pPr>
      <w:r>
        <w:rPr>
          <w:b/>
        </w:rPr>
        <w:t>Čl. 1</w:t>
      </w:r>
    </w:p>
    <w:p w:rsidR="00174904" w:rsidRDefault="00174904" w:rsidP="00174904">
      <w:pPr>
        <w:pStyle w:val="Zkladntext"/>
        <w:spacing w:after="0"/>
        <w:jc w:val="center"/>
        <w:rPr>
          <w:b/>
        </w:rPr>
      </w:pPr>
      <w:r>
        <w:rPr>
          <w:b/>
        </w:rPr>
        <w:t>Účel vyhlášky</w:t>
      </w:r>
    </w:p>
    <w:p w:rsidR="00174904" w:rsidRDefault="00174904" w:rsidP="00174904">
      <w:pPr>
        <w:pStyle w:val="Zkladntext"/>
        <w:spacing w:after="0"/>
        <w:jc w:val="both"/>
        <w:rPr>
          <w:b/>
        </w:rPr>
      </w:pPr>
    </w:p>
    <w:p w:rsidR="00174904" w:rsidRDefault="00174904" w:rsidP="00174904">
      <w:pPr>
        <w:pStyle w:val="NormlnIMP"/>
        <w:ind w:firstLine="708"/>
      </w:pPr>
      <w:r>
        <w:t>Tato obecně závazná vyhláška upravuje :</w:t>
      </w:r>
    </w:p>
    <w:p w:rsidR="00174904" w:rsidRDefault="00174904" w:rsidP="00174904">
      <w:pPr>
        <w:pStyle w:val="NormlnIMP"/>
        <w:ind w:firstLine="708"/>
      </w:pPr>
    </w:p>
    <w:p w:rsidR="00174904" w:rsidRDefault="00174904" w:rsidP="00174904">
      <w:pPr>
        <w:pStyle w:val="NormlnIMP"/>
        <w:numPr>
          <w:ilvl w:val="0"/>
          <w:numId w:val="19"/>
        </w:numPr>
      </w:pPr>
      <w:r>
        <w:t xml:space="preserve">pravidla pro pohyb psů na veřejných prostranstvích </w:t>
      </w:r>
    </w:p>
    <w:p w:rsidR="00174904" w:rsidRDefault="00174904" w:rsidP="00174904">
      <w:pPr>
        <w:pStyle w:val="NormlnIMP"/>
        <w:numPr>
          <w:ilvl w:val="0"/>
          <w:numId w:val="19"/>
        </w:numPr>
      </w:pPr>
      <w:r>
        <w:t xml:space="preserve">povinnosti chovatelů zvířat a dalších osob v souvislosti se zajištěním místních záležitostí veřejného pořádku, čistoty ulic a jiných veřejných prostranství, jakož i ochrany životního prostředí, veřejné zeleně a zařízení obce sloužících potřebám veřejnosti </w:t>
      </w:r>
    </w:p>
    <w:p w:rsidR="00174904" w:rsidRDefault="00174904" w:rsidP="00174904">
      <w:pPr>
        <w:pStyle w:val="NormlnIMP"/>
        <w:ind w:left="708"/>
      </w:pPr>
    </w:p>
    <w:p w:rsidR="00174904" w:rsidRDefault="00174904" w:rsidP="00131019">
      <w:pPr>
        <w:pStyle w:val="Zkladntext"/>
        <w:spacing w:after="0"/>
        <w:jc w:val="center"/>
        <w:outlineLvl w:val="0"/>
        <w:rPr>
          <w:b/>
        </w:rPr>
      </w:pPr>
      <w:r>
        <w:rPr>
          <w:b/>
        </w:rPr>
        <w:t>Čl. 2</w:t>
      </w:r>
    </w:p>
    <w:p w:rsidR="00174904" w:rsidRPr="00835EC7" w:rsidRDefault="00174904" w:rsidP="00174904">
      <w:pPr>
        <w:pStyle w:val="NormlnIMP"/>
        <w:jc w:val="center"/>
        <w:rPr>
          <w:b/>
        </w:rPr>
      </w:pPr>
      <w:r w:rsidRPr="00835EC7">
        <w:rPr>
          <w:b/>
        </w:rPr>
        <w:t>Pravidla pro pohyb psů na veřejném prostranství</w:t>
      </w:r>
    </w:p>
    <w:p w:rsidR="00174904" w:rsidRDefault="00174904" w:rsidP="00174904">
      <w:pPr>
        <w:pStyle w:val="Zkladntext"/>
        <w:spacing w:after="0"/>
        <w:jc w:val="center"/>
      </w:pPr>
    </w:p>
    <w:p w:rsidR="00174904" w:rsidRDefault="00174904" w:rsidP="00174904">
      <w:pPr>
        <w:pStyle w:val="Seznamoslovan"/>
        <w:numPr>
          <w:ilvl w:val="0"/>
          <w:numId w:val="18"/>
        </w:numPr>
      </w:pPr>
      <w:r>
        <w:t xml:space="preserve">Stanovují se následující pravidla pro pohyb psů : </w:t>
      </w:r>
    </w:p>
    <w:p w:rsidR="00174904" w:rsidRPr="00174904" w:rsidRDefault="00174904" w:rsidP="00174904">
      <w:pPr>
        <w:pStyle w:val="Seznamoslovan"/>
        <w:numPr>
          <w:ilvl w:val="0"/>
          <w:numId w:val="17"/>
        </w:numPr>
      </w:pPr>
      <w:r w:rsidRPr="00174904">
        <w:t>na veřejných prostranstvích</w:t>
      </w:r>
      <w:r w:rsidRPr="00174904">
        <w:rPr>
          <w:rStyle w:val="Znakapoznpodarou"/>
        </w:rPr>
        <w:footnoteReference w:id="1"/>
      </w:r>
      <w:r w:rsidRPr="00174904">
        <w:t xml:space="preserve"> v obci lze psa vodit jen na vodítku nebo s náhubkem.</w:t>
      </w:r>
    </w:p>
    <w:p w:rsidR="00174904" w:rsidRDefault="00174904" w:rsidP="00174904">
      <w:pPr>
        <w:pStyle w:val="Seznamoslovan"/>
        <w:numPr>
          <w:ilvl w:val="0"/>
          <w:numId w:val="17"/>
        </w:numPr>
      </w:pPr>
      <w:r>
        <w:t xml:space="preserve">zakazuje se vodit psy </w:t>
      </w:r>
    </w:p>
    <w:p w:rsidR="00174904" w:rsidRDefault="00174904" w:rsidP="00174904">
      <w:pPr>
        <w:pStyle w:val="Seznamoslovan"/>
        <w:numPr>
          <w:ilvl w:val="1"/>
          <w:numId w:val="17"/>
        </w:numPr>
      </w:pPr>
      <w:r>
        <w:t>na školní a dětská hřiště</w:t>
      </w:r>
    </w:p>
    <w:p w:rsidR="00174904" w:rsidRDefault="00174904" w:rsidP="00174904">
      <w:pPr>
        <w:pStyle w:val="Seznamoslovan"/>
        <w:numPr>
          <w:ilvl w:val="1"/>
          <w:numId w:val="17"/>
        </w:numPr>
      </w:pPr>
      <w:r>
        <w:t>na pískoviště</w:t>
      </w:r>
    </w:p>
    <w:p w:rsidR="00174904" w:rsidRDefault="00174904" w:rsidP="00174904">
      <w:pPr>
        <w:pStyle w:val="Seznamoslovan"/>
        <w:numPr>
          <w:ilvl w:val="1"/>
          <w:numId w:val="17"/>
        </w:numPr>
      </w:pPr>
      <w:r>
        <w:t xml:space="preserve">do sportovních areálů v obci </w:t>
      </w:r>
    </w:p>
    <w:p w:rsidR="002E5F0E" w:rsidRPr="00D8036C" w:rsidRDefault="00A15BD7" w:rsidP="00174904">
      <w:pPr>
        <w:pStyle w:val="Seznamoslovan"/>
        <w:numPr>
          <w:ilvl w:val="1"/>
          <w:numId w:val="17"/>
        </w:numPr>
      </w:pPr>
      <w:r w:rsidRPr="00D8036C">
        <w:t>na místa v okruhu 50m od břehů  rybníku Kuchyňka</w:t>
      </w:r>
    </w:p>
    <w:p w:rsidR="00174904" w:rsidRDefault="00174904" w:rsidP="00174904">
      <w:pPr>
        <w:pStyle w:val="Seznamoslovan"/>
        <w:numPr>
          <w:ilvl w:val="0"/>
          <w:numId w:val="18"/>
        </w:numPr>
      </w:pPr>
      <w:r>
        <w:t>Splnění povinností stanovených v odst. 1 zajišťuje fyzická osoba</w:t>
      </w:r>
      <w:r>
        <w:rPr>
          <w:rStyle w:val="Znakapoznpodarou"/>
        </w:rPr>
        <w:footnoteReference w:id="2"/>
      </w:r>
      <w:r>
        <w:t xml:space="preserve">, která má psa </w:t>
      </w:r>
      <w:r>
        <w:br/>
        <w:t xml:space="preserve">na veřejném prostranství pod kontrolou či dohledem, čímž se rozumí </w:t>
      </w:r>
      <w:r w:rsidRPr="00135556">
        <w:t>situace, kdy má uvedená osoba psa pod přímým vlivem a je schopna jej efektivně ovládat.</w:t>
      </w:r>
      <w:r>
        <w:t xml:space="preserve">   </w:t>
      </w:r>
    </w:p>
    <w:p w:rsidR="00174904" w:rsidRDefault="00174904" w:rsidP="00174904">
      <w:pPr>
        <w:pStyle w:val="Seznamoslovan"/>
        <w:numPr>
          <w:ilvl w:val="0"/>
          <w:numId w:val="18"/>
        </w:numPr>
      </w:pPr>
      <w:r>
        <w:t>Pravidlo stanovené v </w:t>
      </w:r>
      <w:r w:rsidRPr="00BA2636">
        <w:t>odst. 1</w:t>
      </w:r>
      <w:r w:rsidRPr="000E16EC">
        <w:rPr>
          <w:color w:val="FF0000"/>
        </w:rPr>
        <w:t xml:space="preserve"> </w:t>
      </w:r>
      <w:r>
        <w:t>se nezvtahuje na zdravotně potižené osoby, kterým pes slouží jako průvodce nebo jako pomocník, pohybují-li se na invalidním vozíku.</w:t>
      </w:r>
    </w:p>
    <w:p w:rsidR="009947A0" w:rsidRDefault="009947A0" w:rsidP="00174904">
      <w:pPr>
        <w:pStyle w:val="Zkladntext"/>
        <w:spacing w:after="0"/>
        <w:jc w:val="center"/>
        <w:rPr>
          <w:b/>
        </w:rPr>
      </w:pPr>
    </w:p>
    <w:p w:rsidR="00174904" w:rsidRDefault="00174904" w:rsidP="00131019">
      <w:pPr>
        <w:pStyle w:val="Zkladntext"/>
        <w:spacing w:after="0"/>
        <w:jc w:val="center"/>
        <w:outlineLvl w:val="0"/>
        <w:rPr>
          <w:b/>
        </w:rPr>
      </w:pPr>
      <w:r>
        <w:rPr>
          <w:b/>
        </w:rPr>
        <w:t xml:space="preserve">Čl. 3 </w:t>
      </w:r>
    </w:p>
    <w:p w:rsidR="00174904" w:rsidRDefault="00174904" w:rsidP="00174904">
      <w:pPr>
        <w:pStyle w:val="Zkladntext"/>
        <w:spacing w:after="0"/>
        <w:jc w:val="center"/>
        <w:rPr>
          <w:b/>
        </w:rPr>
      </w:pPr>
      <w:r>
        <w:rPr>
          <w:b/>
        </w:rPr>
        <w:t>Povinnosti chovatelů zvířat a dalších osob</w:t>
      </w:r>
    </w:p>
    <w:p w:rsidR="00174904" w:rsidRDefault="00174904" w:rsidP="00174904">
      <w:pPr>
        <w:pStyle w:val="Zkladntext"/>
        <w:spacing w:after="0"/>
        <w:jc w:val="center"/>
        <w:rPr>
          <w:b/>
        </w:rPr>
      </w:pPr>
    </w:p>
    <w:p w:rsidR="00174904" w:rsidRDefault="00174904" w:rsidP="00174904">
      <w:pPr>
        <w:pStyle w:val="Zkladntext"/>
        <w:spacing w:after="0"/>
        <w:ind w:left="360" w:hanging="360"/>
        <w:jc w:val="both"/>
      </w:pPr>
      <w:r w:rsidRPr="00375064">
        <w:t>1.</w:t>
      </w:r>
      <w:r>
        <w:t xml:space="preserve"> </w:t>
      </w:r>
      <w:r w:rsidRPr="00375064">
        <w:t xml:space="preserve"> </w:t>
      </w:r>
      <w:r>
        <w:t>Každý je povinen učinit opatření proti úniku zvířete ze zájmového chovu</w:t>
      </w:r>
      <w:r w:rsidRPr="00882065">
        <w:rPr>
          <w:vertAlign w:val="superscript"/>
        </w:rPr>
        <w:footnoteReference w:id="3"/>
      </w:r>
      <w:r>
        <w:t xml:space="preserve">.  Pokud dojde  v důsledku úniku zvířete ze zájmového chovu nebo úniku hospodářského zvířete ke  znečištění veřejného prostranství, je  chovatel </w:t>
      </w:r>
      <w:r>
        <w:rPr>
          <w:rStyle w:val="Znakapoznpodarou"/>
        </w:rPr>
        <w:footnoteReference w:id="4"/>
      </w:r>
      <w:r>
        <w:t xml:space="preserve">  povinen znečištění odstranit. </w:t>
      </w:r>
    </w:p>
    <w:p w:rsidR="00174904" w:rsidRDefault="00174904" w:rsidP="00174904">
      <w:pPr>
        <w:pStyle w:val="Zkladntext"/>
        <w:spacing w:after="0"/>
        <w:ind w:left="180" w:hanging="180"/>
        <w:jc w:val="both"/>
      </w:pPr>
    </w:p>
    <w:p w:rsidR="00174904" w:rsidRDefault="00174904" w:rsidP="00174904">
      <w:pPr>
        <w:pStyle w:val="Zkladntext"/>
        <w:spacing w:after="0"/>
        <w:ind w:left="360" w:hanging="360"/>
        <w:jc w:val="both"/>
      </w:pPr>
      <w:r>
        <w:t xml:space="preserve">2. Osoba doprovázející psa na veřejném prostranství je povinna odstranit znečištění způsobené psem. </w:t>
      </w:r>
    </w:p>
    <w:p w:rsidR="00174904" w:rsidRDefault="00174904" w:rsidP="00174904">
      <w:pPr>
        <w:pStyle w:val="Zkladntext"/>
        <w:spacing w:after="0"/>
        <w:ind w:left="360"/>
        <w:jc w:val="both"/>
      </w:pPr>
    </w:p>
    <w:p w:rsidR="00174904" w:rsidRDefault="00174904" w:rsidP="00131019">
      <w:pPr>
        <w:pStyle w:val="Zkladntext"/>
        <w:spacing w:after="0"/>
        <w:jc w:val="center"/>
        <w:outlineLvl w:val="0"/>
        <w:rPr>
          <w:b/>
        </w:rPr>
      </w:pPr>
      <w:r>
        <w:rPr>
          <w:b/>
        </w:rPr>
        <w:t>Čl. 4</w:t>
      </w:r>
    </w:p>
    <w:p w:rsidR="00174904" w:rsidRDefault="00174904" w:rsidP="00174904">
      <w:pPr>
        <w:pStyle w:val="Zkladntext"/>
        <w:spacing w:after="0"/>
        <w:jc w:val="center"/>
        <w:rPr>
          <w:b/>
        </w:rPr>
      </w:pPr>
      <w:r>
        <w:rPr>
          <w:b/>
        </w:rPr>
        <w:t>Zrušovací ustanovení</w:t>
      </w:r>
    </w:p>
    <w:p w:rsidR="009947A0" w:rsidRDefault="009947A0" w:rsidP="009947A0">
      <w:pPr>
        <w:ind w:firstLine="348"/>
        <w:jc w:val="both"/>
        <w:rPr>
          <w:bCs/>
        </w:rPr>
      </w:pPr>
      <w:r w:rsidRPr="00A840D4">
        <w:rPr>
          <w:bCs/>
        </w:rPr>
        <w:t xml:space="preserve">Zrušuje se obecně závazná vyhláška obce Příbram na Moravě číslo </w:t>
      </w:r>
      <w:r>
        <w:rPr>
          <w:bCs/>
        </w:rPr>
        <w:t xml:space="preserve">1/2004 </w:t>
      </w:r>
      <w:r w:rsidRPr="00174904">
        <w:t>o pravidlech pro pohyb psů na veřejných prostranstvích</w:t>
      </w:r>
      <w:r w:rsidRPr="00A840D4">
        <w:rPr>
          <w:bCs/>
        </w:rPr>
        <w:t xml:space="preserve"> ze dne </w:t>
      </w:r>
      <w:r>
        <w:rPr>
          <w:bCs/>
        </w:rPr>
        <w:t>24.11.2004.</w:t>
      </w:r>
    </w:p>
    <w:p w:rsidR="00174904" w:rsidRDefault="00174904" w:rsidP="00174904">
      <w:pPr>
        <w:pStyle w:val="Zkladntext"/>
        <w:spacing w:after="0"/>
        <w:jc w:val="center"/>
        <w:rPr>
          <w:b/>
        </w:rPr>
      </w:pPr>
    </w:p>
    <w:p w:rsidR="00174904" w:rsidRDefault="00174904" w:rsidP="00174904">
      <w:pPr>
        <w:pStyle w:val="Zkladntext"/>
        <w:spacing w:after="0"/>
        <w:jc w:val="center"/>
        <w:rPr>
          <w:b/>
        </w:rPr>
      </w:pPr>
    </w:p>
    <w:p w:rsidR="00174904" w:rsidRDefault="00174904" w:rsidP="00131019">
      <w:pPr>
        <w:pStyle w:val="Zkladntext"/>
        <w:spacing w:after="0"/>
        <w:jc w:val="center"/>
        <w:outlineLvl w:val="0"/>
        <w:rPr>
          <w:b/>
        </w:rPr>
      </w:pPr>
      <w:r>
        <w:rPr>
          <w:b/>
        </w:rPr>
        <w:t>Čl. 5</w:t>
      </w:r>
    </w:p>
    <w:p w:rsidR="00174904" w:rsidRDefault="00174904" w:rsidP="00174904">
      <w:pPr>
        <w:pStyle w:val="Zkladntext"/>
        <w:spacing w:after="0"/>
        <w:jc w:val="center"/>
        <w:rPr>
          <w:b/>
        </w:rPr>
      </w:pPr>
      <w:r>
        <w:rPr>
          <w:b/>
        </w:rPr>
        <w:t>Účinnost</w:t>
      </w:r>
    </w:p>
    <w:p w:rsidR="00174904" w:rsidRDefault="00174904" w:rsidP="00174904">
      <w:pPr>
        <w:pStyle w:val="Zkladntext"/>
        <w:spacing w:after="0"/>
        <w:jc w:val="center"/>
        <w:rPr>
          <w:b/>
        </w:rPr>
      </w:pPr>
    </w:p>
    <w:p w:rsidR="00174904" w:rsidRPr="009947A0" w:rsidRDefault="00174904" w:rsidP="00131019">
      <w:pPr>
        <w:pStyle w:val="Seznamoslovan"/>
        <w:numPr>
          <w:ilvl w:val="0"/>
          <w:numId w:val="0"/>
        </w:numPr>
        <w:ind w:firstLine="708"/>
        <w:outlineLvl w:val="0"/>
      </w:pPr>
      <w:r w:rsidRPr="009947A0">
        <w:t>Tato obecně závazná vyhláška nabývá účinnosti 15. dnem po dni jejího vyhlášení</w:t>
      </w:r>
      <w:r w:rsidR="009947A0" w:rsidRPr="009947A0">
        <w:t>.</w:t>
      </w:r>
    </w:p>
    <w:p w:rsidR="00174904" w:rsidRDefault="009A057D" w:rsidP="00174904">
      <w:pPr>
        <w:pStyle w:val="Zkladntext"/>
        <w:rPr>
          <w:i/>
          <w:iCs/>
          <w:color w:val="0000FF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248285</wp:posOffset>
            </wp:positionV>
            <wp:extent cx="1257300" cy="510540"/>
            <wp:effectExtent l="0" t="0" r="0" b="0"/>
            <wp:wrapNone/>
            <wp:docPr id="3" name="obrázek 3" descr="podpis-Trtilek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pis-Trtilek I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133985</wp:posOffset>
            </wp:positionV>
            <wp:extent cx="1485900" cy="1009650"/>
            <wp:effectExtent l="0" t="0" r="0" b="0"/>
            <wp:wrapNone/>
            <wp:docPr id="4" name="obrázek 4" descr="podpis-Hradecký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pis-Hradecký I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57EF" w:rsidRDefault="003657EF" w:rsidP="00F75391">
      <w:pPr>
        <w:rPr>
          <w:bCs/>
        </w:rPr>
      </w:pPr>
    </w:p>
    <w:p w:rsidR="009947A0" w:rsidRDefault="009A057D" w:rsidP="00F75391">
      <w:pPr>
        <w:rPr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50800</wp:posOffset>
            </wp:positionV>
            <wp:extent cx="1143000" cy="1152525"/>
            <wp:effectExtent l="0" t="0" r="0" b="0"/>
            <wp:wrapNone/>
            <wp:docPr id="5" name="obrázek 5" descr="razít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zítk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47A0" w:rsidRDefault="009947A0" w:rsidP="00F75391">
      <w:pPr>
        <w:rPr>
          <w:bCs/>
        </w:rPr>
      </w:pPr>
    </w:p>
    <w:p w:rsidR="00F75391" w:rsidRPr="006F0854" w:rsidRDefault="004C6EBB" w:rsidP="003657EF">
      <w:pPr>
        <w:rPr>
          <w:bCs/>
        </w:rPr>
      </w:pPr>
      <w:r w:rsidRPr="006F0854">
        <w:rPr>
          <w:bCs/>
        </w:rPr>
        <w:t xml:space="preserve">   ………………….</w:t>
      </w:r>
      <w:r w:rsidR="00F75391" w:rsidRPr="006F0854">
        <w:rPr>
          <w:bCs/>
        </w:rPr>
        <w:t xml:space="preserve">                                                                            ..……………….     </w:t>
      </w:r>
    </w:p>
    <w:p w:rsidR="00F75391" w:rsidRPr="006F0854" w:rsidRDefault="00F75391" w:rsidP="00F75391">
      <w:pPr>
        <w:rPr>
          <w:bCs/>
        </w:rPr>
      </w:pPr>
      <w:r w:rsidRPr="006F0854">
        <w:rPr>
          <w:bCs/>
        </w:rPr>
        <w:t xml:space="preserve">    </w:t>
      </w:r>
      <w:r w:rsidR="00174904" w:rsidRPr="006F0854">
        <w:rPr>
          <w:bCs/>
        </w:rPr>
        <w:t>Jiří Hradecký</w:t>
      </w:r>
      <w:r w:rsidR="004C6EBB" w:rsidRPr="006F0854">
        <w:rPr>
          <w:bCs/>
        </w:rPr>
        <w:t xml:space="preserve">            </w:t>
      </w:r>
      <w:r w:rsidRPr="006F0854">
        <w:rPr>
          <w:bCs/>
        </w:rPr>
        <w:t xml:space="preserve">                                                                     </w:t>
      </w:r>
      <w:r w:rsidR="00174904" w:rsidRPr="006F0854">
        <w:rPr>
          <w:bCs/>
        </w:rPr>
        <w:t>Rostislav Trtilek</w:t>
      </w:r>
    </w:p>
    <w:p w:rsidR="00174904" w:rsidRDefault="00F75391" w:rsidP="00174904">
      <w:pPr>
        <w:jc w:val="both"/>
      </w:pPr>
      <w:r w:rsidRPr="006F0854">
        <w:rPr>
          <w:bCs/>
        </w:rPr>
        <w:t xml:space="preserve">      </w:t>
      </w:r>
      <w:r w:rsidR="00174904" w:rsidRPr="006F0854">
        <w:rPr>
          <w:bCs/>
        </w:rPr>
        <w:t>starosta</w:t>
      </w:r>
      <w:r w:rsidRPr="006F0854">
        <w:rPr>
          <w:bCs/>
        </w:rPr>
        <w:t xml:space="preserve">                                                                                           </w:t>
      </w:r>
      <w:r w:rsidR="00174904" w:rsidRPr="006F0854">
        <w:rPr>
          <w:bCs/>
        </w:rPr>
        <w:t>místostarosta</w:t>
      </w:r>
    </w:p>
    <w:p w:rsidR="00F75391" w:rsidRPr="006F0854" w:rsidRDefault="00F75391" w:rsidP="00F75391">
      <w:pPr>
        <w:rPr>
          <w:bCs/>
        </w:rPr>
      </w:pPr>
      <w:r w:rsidRPr="006F0854">
        <w:rPr>
          <w:bCs/>
        </w:rPr>
        <w:t xml:space="preserve"> </w:t>
      </w:r>
    </w:p>
    <w:p w:rsidR="00F75391" w:rsidRPr="006F0854" w:rsidRDefault="00F75391" w:rsidP="00F75391"/>
    <w:p w:rsidR="009947A0" w:rsidRDefault="009947A0" w:rsidP="00A840D4"/>
    <w:p w:rsidR="009947A0" w:rsidRDefault="009947A0" w:rsidP="00A840D4"/>
    <w:p w:rsidR="004D597F" w:rsidRPr="006F0854" w:rsidRDefault="00F75391" w:rsidP="00131019">
      <w:pPr>
        <w:outlineLvl w:val="0"/>
      </w:pPr>
      <w:r w:rsidRPr="006F0854">
        <w:t xml:space="preserve">Vyvěšeno dne: </w:t>
      </w:r>
      <w:r w:rsidR="004D597F" w:rsidRPr="006F0854">
        <w:t>1</w:t>
      </w:r>
      <w:r w:rsidR="00174904">
        <w:t>2.3</w:t>
      </w:r>
      <w:r w:rsidR="00A840D4">
        <w:t>.2009</w:t>
      </w:r>
    </w:p>
    <w:p w:rsidR="00C91EF8" w:rsidRDefault="004D597F" w:rsidP="001D4840">
      <w:r w:rsidRPr="006F0854">
        <w:t>S</w:t>
      </w:r>
      <w:r w:rsidR="00F75391" w:rsidRPr="006F0854">
        <w:t xml:space="preserve">ejmuto dne: </w:t>
      </w:r>
      <w:r w:rsidR="0042205C">
        <w:t>30.3.2009</w:t>
      </w:r>
    </w:p>
    <w:p w:rsidR="00A840D4" w:rsidRDefault="00A840D4" w:rsidP="00A840D4"/>
    <w:p w:rsidR="00174904" w:rsidRDefault="00174904" w:rsidP="00A840D4">
      <w:pPr>
        <w:ind w:firstLine="708"/>
        <w:rPr>
          <w:bCs/>
        </w:rPr>
      </w:pPr>
    </w:p>
    <w:p w:rsidR="00174904" w:rsidRDefault="00174904" w:rsidP="00A840D4">
      <w:pPr>
        <w:ind w:firstLine="708"/>
        <w:rPr>
          <w:bCs/>
        </w:rPr>
      </w:pPr>
    </w:p>
    <w:sectPr w:rsidR="0017490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980" w:rsidRDefault="00474980">
      <w:r>
        <w:separator/>
      </w:r>
    </w:p>
  </w:endnote>
  <w:endnote w:type="continuationSeparator" w:id="0">
    <w:p w:rsidR="00474980" w:rsidRDefault="0047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63B" w:rsidRDefault="0049263B" w:rsidP="00FF314D">
    <w:pPr>
      <w:pStyle w:val="Zpat"/>
      <w:jc w:val="center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2205C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980" w:rsidRDefault="00474980">
      <w:r>
        <w:separator/>
      </w:r>
    </w:p>
  </w:footnote>
  <w:footnote w:type="continuationSeparator" w:id="0">
    <w:p w:rsidR="00474980" w:rsidRDefault="00474980">
      <w:r>
        <w:continuationSeparator/>
      </w:r>
    </w:p>
  </w:footnote>
  <w:footnote w:id="1">
    <w:p w:rsidR="0049263B" w:rsidRDefault="0049263B" w:rsidP="001749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E3E48">
        <w:rPr>
          <w:b/>
        </w:rPr>
        <w:t>Veřejným prostranstvím</w:t>
      </w:r>
      <w:r>
        <w:t xml:space="preserve"> jsou všechna náměstí, ulice, tržiště, veřejná zeleň, parky a další prostory přístupné každému bez omezení, tedy sloužící obecnému užívání, a to bez ohledu na vlastnictví k tomuto prostoru</w:t>
      </w:r>
    </w:p>
  </w:footnote>
  <w:footnote w:id="2">
    <w:p w:rsidR="0049263B" w:rsidRDefault="0049263B" w:rsidP="001749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45C63">
        <w:rPr>
          <w:b/>
          <w:sz w:val="18"/>
        </w:rPr>
        <w:t>Fyzickou osobou</w:t>
      </w:r>
      <w:r>
        <w:rPr>
          <w:sz w:val="18"/>
        </w:rPr>
        <w:t xml:space="preserve"> se rozumí  chovatel psa, vlastník nebo držitel psa či osoba, která psa doprovází</w:t>
      </w:r>
    </w:p>
  </w:footnote>
  <w:footnote w:id="3">
    <w:p w:rsidR="0049263B" w:rsidRDefault="0049263B" w:rsidP="001749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45C63">
        <w:rPr>
          <w:b/>
        </w:rPr>
        <w:t>Zvířetem v zájmovém chovu</w:t>
      </w:r>
      <w:r>
        <w:t xml:space="preserve"> se rozumí zvíře, u kterého hospodářský efekt není hlavním účelem chovu, a to buď chované v prostorách k tomu určených nebo v domácnosti, jehož chov slouží především zájmové činnosti nebo osobní spotřebě</w:t>
      </w:r>
    </w:p>
  </w:footnote>
  <w:footnote w:id="4">
    <w:p w:rsidR="0049263B" w:rsidRDefault="0049263B" w:rsidP="001749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45C63">
        <w:rPr>
          <w:b/>
        </w:rPr>
        <w:t>Chovatelem</w:t>
      </w:r>
      <w:r>
        <w:t xml:space="preserve"> se pro účely této vyhlášky rozumí osoba uvedená v § 3 písm.a)  zákona č. 246/1992 Sb., na ochranu zvířat proti týrání, ve znění pozdějších předpisů, jakož i vlastník nebo držitel  zvířete v zájmovém chovu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D2CD5"/>
    <w:multiLevelType w:val="hybridMultilevel"/>
    <w:tmpl w:val="153284D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D2C21D2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C531F6"/>
    <w:multiLevelType w:val="hybridMultilevel"/>
    <w:tmpl w:val="E8D60F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C04761D"/>
    <w:multiLevelType w:val="hybridMultilevel"/>
    <w:tmpl w:val="F2BCD7A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402F5C"/>
    <w:multiLevelType w:val="hybridMultilevel"/>
    <w:tmpl w:val="4EC8BCBC"/>
    <w:lvl w:ilvl="0" w:tplc="B5B6B37C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FAF3770"/>
    <w:multiLevelType w:val="hybridMultilevel"/>
    <w:tmpl w:val="022467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B676E0"/>
    <w:multiLevelType w:val="hybridMultilevel"/>
    <w:tmpl w:val="A9D282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F25A4D"/>
    <w:multiLevelType w:val="hybridMultilevel"/>
    <w:tmpl w:val="E4E49BD2"/>
    <w:lvl w:ilvl="0" w:tplc="040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73402E96"/>
    <w:multiLevelType w:val="hybridMultilevel"/>
    <w:tmpl w:val="D4C06378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665AAD"/>
    <w:multiLevelType w:val="hybridMultilevel"/>
    <w:tmpl w:val="C8BC5ABA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5BB20F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8"/>
  </w:num>
  <w:num w:numId="3">
    <w:abstractNumId w:val="2"/>
  </w:num>
  <w:num w:numId="4">
    <w:abstractNumId w:val="10"/>
  </w:num>
  <w:num w:numId="5">
    <w:abstractNumId w:val="9"/>
  </w:num>
  <w:num w:numId="6">
    <w:abstractNumId w:val="13"/>
  </w:num>
  <w:num w:numId="7">
    <w:abstractNumId w:val="4"/>
  </w:num>
  <w:num w:numId="8">
    <w:abstractNumId w:val="0"/>
  </w:num>
  <w:num w:numId="9">
    <w:abstractNumId w:val="12"/>
  </w:num>
  <w:num w:numId="10">
    <w:abstractNumId w:val="1"/>
  </w:num>
  <w:num w:numId="11">
    <w:abstractNumId w:val="15"/>
  </w:num>
  <w:num w:numId="12">
    <w:abstractNumId w:val="6"/>
  </w:num>
  <w:num w:numId="13">
    <w:abstractNumId w:val="8"/>
  </w:num>
  <w:num w:numId="14">
    <w:abstractNumId w:val="5"/>
  </w:num>
  <w:num w:numId="15">
    <w:abstractNumId w:val="11"/>
  </w:num>
  <w:num w:numId="16">
    <w:abstractNumId w:val="14"/>
  </w:num>
  <w:num w:numId="17">
    <w:abstractNumId w:val="17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EF"/>
    <w:rsid w:val="000654A7"/>
    <w:rsid w:val="00102CEA"/>
    <w:rsid w:val="001039F3"/>
    <w:rsid w:val="00131019"/>
    <w:rsid w:val="00166B6F"/>
    <w:rsid w:val="00174904"/>
    <w:rsid w:val="001B7FF2"/>
    <w:rsid w:val="001C6F76"/>
    <w:rsid w:val="001D4840"/>
    <w:rsid w:val="001E1BF5"/>
    <w:rsid w:val="001F65B1"/>
    <w:rsid w:val="001F7AEF"/>
    <w:rsid w:val="00246206"/>
    <w:rsid w:val="00264F4C"/>
    <w:rsid w:val="002A1D87"/>
    <w:rsid w:val="002D747E"/>
    <w:rsid w:val="002E5F0E"/>
    <w:rsid w:val="00346AA2"/>
    <w:rsid w:val="003657EF"/>
    <w:rsid w:val="00380D35"/>
    <w:rsid w:val="0042205C"/>
    <w:rsid w:val="00474980"/>
    <w:rsid w:val="0049263B"/>
    <w:rsid w:val="0049332C"/>
    <w:rsid w:val="004C50E6"/>
    <w:rsid w:val="004C6EBB"/>
    <w:rsid w:val="004D02D7"/>
    <w:rsid w:val="004D597F"/>
    <w:rsid w:val="005E3BAB"/>
    <w:rsid w:val="005E4895"/>
    <w:rsid w:val="00617C4A"/>
    <w:rsid w:val="006F0854"/>
    <w:rsid w:val="007009C1"/>
    <w:rsid w:val="0073152D"/>
    <w:rsid w:val="00744315"/>
    <w:rsid w:val="007626B9"/>
    <w:rsid w:val="00771583"/>
    <w:rsid w:val="0079720E"/>
    <w:rsid w:val="007A1DF8"/>
    <w:rsid w:val="00807DBC"/>
    <w:rsid w:val="008A2669"/>
    <w:rsid w:val="008C1809"/>
    <w:rsid w:val="008D4756"/>
    <w:rsid w:val="00945E66"/>
    <w:rsid w:val="009947A0"/>
    <w:rsid w:val="009A057D"/>
    <w:rsid w:val="009D3573"/>
    <w:rsid w:val="009F2FCE"/>
    <w:rsid w:val="00A15BD7"/>
    <w:rsid w:val="00A5529B"/>
    <w:rsid w:val="00A61D03"/>
    <w:rsid w:val="00A626A8"/>
    <w:rsid w:val="00A840D4"/>
    <w:rsid w:val="00A8578C"/>
    <w:rsid w:val="00B5707B"/>
    <w:rsid w:val="00B65716"/>
    <w:rsid w:val="00C74C48"/>
    <w:rsid w:val="00C91EF8"/>
    <w:rsid w:val="00C92B0A"/>
    <w:rsid w:val="00CB27F3"/>
    <w:rsid w:val="00CC4C49"/>
    <w:rsid w:val="00D0016E"/>
    <w:rsid w:val="00D10944"/>
    <w:rsid w:val="00D250CE"/>
    <w:rsid w:val="00D74946"/>
    <w:rsid w:val="00D8036C"/>
    <w:rsid w:val="00E07857"/>
    <w:rsid w:val="00E279F4"/>
    <w:rsid w:val="00E64318"/>
    <w:rsid w:val="00E94EAB"/>
    <w:rsid w:val="00EA7910"/>
    <w:rsid w:val="00F75391"/>
    <w:rsid w:val="00F91660"/>
    <w:rsid w:val="00F97A01"/>
    <w:rsid w:val="00FA2989"/>
    <w:rsid w:val="00FF0781"/>
    <w:rsid w:val="00FF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C93B5F-54A6-4634-BD07-EF659AAC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17490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Textbubliny">
    <w:name w:val="Balloon Text"/>
    <w:basedOn w:val="Normln"/>
    <w:semiHidden/>
    <w:rsid w:val="001F7AEF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FF314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F314D"/>
  </w:style>
  <w:style w:type="paragraph" w:styleId="Rozloendokumentu">
    <w:name w:val="Document Map"/>
    <w:basedOn w:val="Normln"/>
    <w:semiHidden/>
    <w:rsid w:val="00A61D0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paragrafu">
    <w:name w:val="Text paragrafu"/>
    <w:basedOn w:val="Normln"/>
    <w:rsid w:val="001D4840"/>
    <w:pPr>
      <w:autoSpaceDE w:val="0"/>
      <w:autoSpaceDN w:val="0"/>
      <w:spacing w:before="240"/>
      <w:ind w:firstLine="425"/>
      <w:jc w:val="both"/>
    </w:pPr>
  </w:style>
  <w:style w:type="paragraph" w:customStyle="1" w:styleId="Seznamoslovan">
    <w:name w:val="Seznam očíslovaný"/>
    <w:basedOn w:val="Zkladntext"/>
    <w:rsid w:val="00174904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Iva Hvězdová</cp:lastModifiedBy>
  <cp:revision>2</cp:revision>
  <cp:lastPrinted>2008-01-16T20:31:00Z</cp:lastPrinted>
  <dcterms:created xsi:type="dcterms:W3CDTF">2023-12-15T16:13:00Z</dcterms:created>
  <dcterms:modified xsi:type="dcterms:W3CDTF">2023-12-15T16:13:00Z</dcterms:modified>
</cp:coreProperties>
</file>