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38871" w14:textId="77777777" w:rsidR="00C20C4B" w:rsidRDefault="00F04DC9">
      <w:pPr>
        <w:pStyle w:val="Nzev"/>
      </w:pPr>
      <w:r>
        <w:t>Obec Kozmice</w:t>
      </w:r>
      <w:r>
        <w:br/>
      </w:r>
      <w:r>
        <w:t>Zastupitelstvo obce Kozmice</w:t>
      </w:r>
    </w:p>
    <w:p w14:paraId="32563516" w14:textId="77777777" w:rsidR="00C20C4B" w:rsidRDefault="00F04DC9">
      <w:pPr>
        <w:pStyle w:val="Nadpis1"/>
      </w:pPr>
      <w:r>
        <w:t>Obecně závazná vyhláška obce Kozmice</w:t>
      </w:r>
      <w:r>
        <w:br/>
      </w:r>
      <w:r>
        <w:t>o místním poplatku za odkládání komunálního odpadu z nemovité věci</w:t>
      </w:r>
    </w:p>
    <w:p w14:paraId="61902EBD" w14:textId="77777777" w:rsidR="00F04DC9" w:rsidRPr="00F04DC9" w:rsidRDefault="00F04DC9" w:rsidP="00F04DC9">
      <w:pPr>
        <w:pStyle w:val="Textbody"/>
      </w:pPr>
    </w:p>
    <w:p w14:paraId="303F6542" w14:textId="77777777" w:rsidR="00C20C4B" w:rsidRDefault="00F04DC9">
      <w:pPr>
        <w:pStyle w:val="UvodniVeta"/>
      </w:pPr>
      <w:r>
        <w:t xml:space="preserve">Zastupitelstvo obce Kozmice se na svém zasedání dne 16. prosince 2025 usneslo vydat </w:t>
      </w:r>
      <w: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B1C6DC5" w14:textId="77777777" w:rsidR="00C20C4B" w:rsidRDefault="00F04DC9">
      <w:pPr>
        <w:pStyle w:val="Nadpis2"/>
      </w:pPr>
      <w:r>
        <w:t>Čl. 1</w:t>
      </w:r>
      <w:r>
        <w:br/>
      </w:r>
      <w:r>
        <w:t>Úvodní ustanovení</w:t>
      </w:r>
    </w:p>
    <w:p w14:paraId="5CABDB68" w14:textId="77777777" w:rsidR="00C20C4B" w:rsidRDefault="00F04DC9">
      <w:pPr>
        <w:pStyle w:val="Odstavec"/>
        <w:numPr>
          <w:ilvl w:val="0"/>
          <w:numId w:val="1"/>
        </w:numPr>
      </w:pPr>
      <w:r>
        <w:t>Obec Kozmice touto vyhláškou zavádí místní poplatek za odkládání komunálního odpadu z nemovité věci (dále jen „poplatek“).</w:t>
      </w:r>
    </w:p>
    <w:p w14:paraId="480D1181" w14:textId="77777777" w:rsidR="00C20C4B" w:rsidRDefault="00F04DC9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8654AD8" w14:textId="77777777" w:rsidR="00C20C4B" w:rsidRDefault="00F04DC9">
      <w:pPr>
        <w:pStyle w:val="Odstavec"/>
        <w:numPr>
          <w:ilvl w:val="0"/>
          <w:numId w:val="1"/>
        </w:numPr>
      </w:pPr>
      <w:r>
        <w:t>Poplatkovým subjektem podle této vyhlášky je:</w:t>
      </w:r>
    </w:p>
    <w:p w14:paraId="20F5172A" w14:textId="77777777" w:rsidR="00C20C4B" w:rsidRDefault="00F04DC9" w:rsidP="00B76B50">
      <w:pPr>
        <w:pStyle w:val="Odstavec"/>
        <w:numPr>
          <w:ilvl w:val="1"/>
          <w:numId w:val="8"/>
        </w:numPr>
      </w:pPr>
      <w:r>
        <w:t>poplatník poplatku,</w:t>
      </w:r>
    </w:p>
    <w:p w14:paraId="75865FCD" w14:textId="77777777" w:rsidR="00C20C4B" w:rsidRDefault="00F04DC9" w:rsidP="00B76B50">
      <w:pPr>
        <w:pStyle w:val="Odstavec"/>
        <w:numPr>
          <w:ilvl w:val="1"/>
          <w:numId w:val="8"/>
        </w:numPr>
      </w:pPr>
      <w:r>
        <w:t>nebo plátce poplatku, pokud jde o poplatek odváděný plátcem poplatku</w:t>
      </w:r>
      <w:r>
        <w:rPr>
          <w:rStyle w:val="Znakapoznpodarou"/>
        </w:rPr>
        <w:footnoteReference w:id="2"/>
      </w:r>
      <w:r>
        <w:t>.</w:t>
      </w:r>
    </w:p>
    <w:p w14:paraId="3F16287E" w14:textId="77777777" w:rsidR="00C20C4B" w:rsidRDefault="00F04DC9">
      <w:pPr>
        <w:pStyle w:val="Odstavec"/>
        <w:numPr>
          <w:ilvl w:val="0"/>
          <w:numId w:val="1"/>
        </w:numPr>
      </w:pPr>
      <w:r>
        <w:t xml:space="preserve">Správcem </w:t>
      </w:r>
      <w:r>
        <w:t>poplatku je obecní úřad</w:t>
      </w:r>
      <w:r>
        <w:rPr>
          <w:rStyle w:val="Znakapoznpodarou"/>
        </w:rPr>
        <w:footnoteReference w:id="3"/>
      </w:r>
      <w:r>
        <w:t>.</w:t>
      </w:r>
    </w:p>
    <w:p w14:paraId="501C4EB4" w14:textId="77777777" w:rsidR="00C20C4B" w:rsidRDefault="00F04DC9">
      <w:pPr>
        <w:pStyle w:val="Nadpis2"/>
      </w:pPr>
      <w:r>
        <w:t>Čl. 2</w:t>
      </w:r>
      <w:r>
        <w:br/>
      </w:r>
      <w:r>
        <w:t>Předmět poplatku, poplatník a plátce poplatku</w:t>
      </w:r>
    </w:p>
    <w:p w14:paraId="69041C91" w14:textId="77777777" w:rsidR="00C20C4B" w:rsidRDefault="00F04DC9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4"/>
      </w:r>
      <w:r>
        <w:t>.</w:t>
      </w:r>
    </w:p>
    <w:p w14:paraId="5DC8C3F6" w14:textId="77777777" w:rsidR="00C20C4B" w:rsidRDefault="00F04DC9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5"/>
      </w:r>
    </w:p>
    <w:p w14:paraId="7A1293AC" w14:textId="77777777" w:rsidR="00C20C4B" w:rsidRDefault="00F04DC9" w:rsidP="0082251D">
      <w:pPr>
        <w:pStyle w:val="Odstavec"/>
        <w:numPr>
          <w:ilvl w:val="1"/>
          <w:numId w:val="9"/>
        </w:numPr>
      </w:pPr>
      <w:r>
        <w:t>fyzická osoba, která má v nemovité věci bydliště,</w:t>
      </w:r>
    </w:p>
    <w:p w14:paraId="35B82F7C" w14:textId="77777777" w:rsidR="00C20C4B" w:rsidRDefault="00F04DC9" w:rsidP="0082251D">
      <w:pPr>
        <w:pStyle w:val="Odstavec"/>
        <w:numPr>
          <w:ilvl w:val="1"/>
          <w:numId w:val="9"/>
        </w:numPr>
      </w:pPr>
      <w:r>
        <w:t>nebo vlastník nemovité věci, ve které nemá bydliště žádná fyzická osoba.</w:t>
      </w:r>
    </w:p>
    <w:p w14:paraId="76028794" w14:textId="77777777" w:rsidR="00C20C4B" w:rsidRDefault="00F04DC9">
      <w:pPr>
        <w:pStyle w:val="Odstavec"/>
        <w:numPr>
          <w:ilvl w:val="0"/>
          <w:numId w:val="1"/>
        </w:numPr>
      </w:pPr>
      <w:r>
        <w:lastRenderedPageBreak/>
        <w:t>Plátcem poplatku je</w:t>
      </w:r>
      <w:r>
        <w:rPr>
          <w:rStyle w:val="Znakapoznpodarou"/>
        </w:rPr>
        <w:footnoteReference w:id="6"/>
      </w:r>
    </w:p>
    <w:p w14:paraId="5A18294F" w14:textId="77777777" w:rsidR="00C20C4B" w:rsidRDefault="00F04DC9" w:rsidP="000B035C">
      <w:pPr>
        <w:pStyle w:val="Odstavec"/>
        <w:numPr>
          <w:ilvl w:val="1"/>
          <w:numId w:val="10"/>
        </w:numPr>
      </w:pPr>
      <w:r>
        <w:t>společenství vlastníků jednotek, pokud pro dům vzniklo,</w:t>
      </w:r>
    </w:p>
    <w:p w14:paraId="6BF58EF1" w14:textId="77777777" w:rsidR="00C20C4B" w:rsidRDefault="00F04DC9" w:rsidP="000B035C">
      <w:pPr>
        <w:pStyle w:val="Odstavec"/>
        <w:numPr>
          <w:ilvl w:val="1"/>
          <w:numId w:val="10"/>
        </w:numPr>
      </w:pPr>
      <w:r>
        <w:t>nebo vlastník nemovité věci v ostatních případech.</w:t>
      </w:r>
    </w:p>
    <w:p w14:paraId="4679AC2F" w14:textId="77777777" w:rsidR="00C20C4B" w:rsidRDefault="00F04DC9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7"/>
      </w:r>
      <w:r>
        <w:t>.</w:t>
      </w:r>
    </w:p>
    <w:p w14:paraId="44CF71FF" w14:textId="77777777" w:rsidR="00C20C4B" w:rsidRDefault="00F04DC9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8"/>
      </w:r>
      <w:r>
        <w:t>.</w:t>
      </w:r>
    </w:p>
    <w:p w14:paraId="65552531" w14:textId="77777777" w:rsidR="00C20C4B" w:rsidRDefault="00F04DC9">
      <w:pPr>
        <w:pStyle w:val="Nadpis2"/>
      </w:pPr>
      <w:r>
        <w:t>Čl. 3</w:t>
      </w:r>
      <w:r>
        <w:br/>
      </w:r>
      <w:r>
        <w:t>Ohlašovací povinnost</w:t>
      </w:r>
    </w:p>
    <w:p w14:paraId="0E80B5AD" w14:textId="77777777" w:rsidR="00C20C4B" w:rsidRDefault="00F04DC9">
      <w:pPr>
        <w:pStyle w:val="Odstavec"/>
        <w:numPr>
          <w:ilvl w:val="0"/>
          <w:numId w:val="3"/>
        </w:numPr>
      </w:pPr>
      <w:r>
        <w:t>Poplatkový subjekt je povinen podat správci poplatku ohlášení nejpozději do 15 dnů ode dne, kdy nabyl postavení poplatkového subjektu; údaje uváděné v ohlášení upravuje zákon</w:t>
      </w:r>
      <w:r>
        <w:rPr>
          <w:rStyle w:val="Znakapoznpodarou"/>
        </w:rPr>
        <w:footnoteReference w:id="9"/>
      </w:r>
      <w:r>
        <w:t>.</w:t>
      </w:r>
    </w:p>
    <w:p w14:paraId="7AC65E66" w14:textId="77777777" w:rsidR="00C20C4B" w:rsidRDefault="00F04DC9">
      <w:pPr>
        <w:pStyle w:val="Odstavec"/>
        <w:numPr>
          <w:ilvl w:val="0"/>
          <w:numId w:val="1"/>
        </w:numPr>
      </w:pPr>
      <w:r>
        <w:t>Dojde-li ke změně údajů uvedených v ohlášení, je poplatkový subjekt povinen tuto změnu oznámit do 15 dnů ode dne, kdy nastala</w:t>
      </w:r>
      <w:r>
        <w:rPr>
          <w:rStyle w:val="Znakapoznpodarou"/>
        </w:rPr>
        <w:footnoteReference w:id="10"/>
      </w:r>
      <w:r>
        <w:t>.</w:t>
      </w:r>
    </w:p>
    <w:p w14:paraId="272063DF" w14:textId="77777777" w:rsidR="00C20C4B" w:rsidRDefault="00F04DC9">
      <w:pPr>
        <w:pStyle w:val="Nadpis2"/>
      </w:pPr>
      <w:r>
        <w:t>Čl. 4</w:t>
      </w:r>
      <w:r>
        <w:br/>
      </w:r>
      <w:r>
        <w:t>Základ poplatku</w:t>
      </w:r>
    </w:p>
    <w:p w14:paraId="20A41C62" w14:textId="77777777" w:rsidR="00C20C4B" w:rsidRDefault="00F04DC9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52E1A22F" w14:textId="77777777" w:rsidR="00C20C4B" w:rsidRDefault="00F04DC9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3517C2F6" w14:textId="77777777" w:rsidR="00C20C4B" w:rsidRDefault="00F04DC9" w:rsidP="00E55988">
      <w:pPr>
        <w:pStyle w:val="Odstavec"/>
        <w:numPr>
          <w:ilvl w:val="1"/>
          <w:numId w:val="1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6B9F21B2" w14:textId="77777777" w:rsidR="00C20C4B" w:rsidRDefault="00F04DC9" w:rsidP="00E55988">
      <w:pPr>
        <w:pStyle w:val="Odstavec"/>
        <w:numPr>
          <w:ilvl w:val="1"/>
          <w:numId w:val="1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52DC8AB2" w14:textId="77777777" w:rsidR="00C20C4B" w:rsidRDefault="00F04DC9">
      <w:pPr>
        <w:pStyle w:val="Nadpis2"/>
      </w:pPr>
      <w:r>
        <w:lastRenderedPageBreak/>
        <w:t>Čl. 5</w:t>
      </w:r>
      <w:r>
        <w:br/>
      </w:r>
      <w:r>
        <w:t>Sazba poplatku</w:t>
      </w:r>
    </w:p>
    <w:p w14:paraId="71C1B131" w14:textId="77777777" w:rsidR="00C20C4B" w:rsidRDefault="00F04DC9">
      <w:pPr>
        <w:pStyle w:val="Odstavec"/>
      </w:pPr>
      <w:r>
        <w:t>Sazba poplatku činí 1 Kč za l.</w:t>
      </w:r>
    </w:p>
    <w:p w14:paraId="2EB79F89" w14:textId="77777777" w:rsidR="00C20C4B" w:rsidRDefault="00F04DC9">
      <w:pPr>
        <w:pStyle w:val="Nadpis2"/>
      </w:pPr>
      <w:r>
        <w:t>Čl. 6</w:t>
      </w:r>
      <w:r>
        <w:br/>
      </w:r>
      <w:r>
        <w:t>Výpočet poplatku</w:t>
      </w:r>
    </w:p>
    <w:p w14:paraId="557012A0" w14:textId="77777777" w:rsidR="00C20C4B" w:rsidRDefault="00F04DC9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47876562" w14:textId="77777777" w:rsidR="00C20C4B" w:rsidRDefault="00F04DC9" w:rsidP="00E55988">
      <w:pPr>
        <w:pStyle w:val="Odstavec"/>
        <w:numPr>
          <w:ilvl w:val="1"/>
          <w:numId w:val="12"/>
        </w:numPr>
      </w:pPr>
      <w:r>
        <w:t>měl poplatník v nemovité věci bydliště,</w:t>
      </w:r>
    </w:p>
    <w:p w14:paraId="3049319A" w14:textId="77777777" w:rsidR="00C20C4B" w:rsidRDefault="00F04DC9" w:rsidP="00E55988">
      <w:pPr>
        <w:pStyle w:val="Odstavec"/>
        <w:numPr>
          <w:ilvl w:val="1"/>
          <w:numId w:val="12"/>
        </w:numPr>
      </w:pPr>
      <w:r>
        <w:t xml:space="preserve">nebo neměla v nemovité věci bydliště žádná fyzická osoba </w:t>
      </w:r>
      <w:r>
        <w:t>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0300A1FD" w14:textId="77777777" w:rsidR="00C20C4B" w:rsidRDefault="00F04DC9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4A530D7F" w14:textId="77777777" w:rsidR="00C20C4B" w:rsidRDefault="00F04DC9">
      <w:pPr>
        <w:pStyle w:val="Nadpis2"/>
      </w:pPr>
      <w:r>
        <w:t>Čl. 7</w:t>
      </w:r>
      <w:r>
        <w:br/>
      </w:r>
      <w:r>
        <w:t>Splatnost poplatku</w:t>
      </w:r>
    </w:p>
    <w:p w14:paraId="6F39AFE1" w14:textId="77777777" w:rsidR="00C20C4B" w:rsidRDefault="00F04DC9">
      <w:pPr>
        <w:pStyle w:val="Textbody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Poplatkový subjekt uhradí poplatek správci poplatku nejpozději do 28.února příslušného kalendářního roku.</w:t>
      </w:r>
    </w:p>
    <w:p w14:paraId="131D4D6B" w14:textId="77777777" w:rsidR="00C20C4B" w:rsidRDefault="00F04DC9">
      <w:pPr>
        <w:pStyle w:val="Textbody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Poplatkový subjekt, který nabyl postavení poplatkového subjektu po datu uvedeném v odstavci 1, uhradí poplatek nejpozději do 20. dne měsíce následujícího po měsíci, kdy nabyl postavení poplatkového subjektu.</w:t>
      </w:r>
    </w:p>
    <w:p w14:paraId="662FACF4" w14:textId="77777777" w:rsidR="00C20C4B" w:rsidRDefault="00F04DC9">
      <w:pPr>
        <w:pStyle w:val="Textbody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Lhůta pro uhrazení poplatku neskončí poplatkovému subjektu dříve než lhůta pro podání ohlášení podle čl. 3 odst. 1 této vyhlášky.</w:t>
      </w:r>
    </w:p>
    <w:p w14:paraId="15C55100" w14:textId="77777777" w:rsidR="00C20C4B" w:rsidRDefault="00F04DC9">
      <w:pPr>
        <w:pStyle w:val="Nadpis2"/>
      </w:pPr>
      <w:r>
        <w:t>Čl. 8</w:t>
      </w:r>
      <w:r>
        <w:br/>
      </w:r>
      <w:r>
        <w:t>Přechodné a zrušovací ustanovení</w:t>
      </w:r>
    </w:p>
    <w:p w14:paraId="4DC137A1" w14:textId="77777777" w:rsidR="00C20C4B" w:rsidRDefault="00F04DC9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087FF209" w14:textId="77777777" w:rsidR="00C20C4B" w:rsidRDefault="00F04DC9">
      <w:pPr>
        <w:pStyle w:val="Odstavec"/>
        <w:numPr>
          <w:ilvl w:val="0"/>
          <w:numId w:val="1"/>
        </w:numPr>
      </w:pPr>
      <w:r>
        <w:t xml:space="preserve">Zrušuje se obecně závazná vyhláška č. 1/2024, o místním poplatku za odkládání komunálního </w:t>
      </w:r>
      <w:r>
        <w:t>odpadu z nemovité věci, ze dne 25. listopadu 2024.</w:t>
      </w:r>
    </w:p>
    <w:p w14:paraId="646A634C" w14:textId="77777777" w:rsidR="00231457" w:rsidRDefault="00231457">
      <w:pPr>
        <w:pStyle w:val="Nadpis2"/>
      </w:pPr>
    </w:p>
    <w:p w14:paraId="2F74EEE1" w14:textId="12D73073" w:rsidR="00C20C4B" w:rsidRDefault="00F04DC9">
      <w:pPr>
        <w:pStyle w:val="Nadpis2"/>
      </w:pPr>
      <w:r>
        <w:t>Čl. 9</w:t>
      </w:r>
      <w:r>
        <w:br/>
      </w:r>
      <w:r>
        <w:t>Účinnost</w:t>
      </w:r>
    </w:p>
    <w:p w14:paraId="0B74DD53" w14:textId="77777777" w:rsidR="00C20C4B" w:rsidRDefault="00F04DC9">
      <w:pPr>
        <w:pStyle w:val="Odstavec"/>
      </w:pPr>
      <w:r>
        <w:t>Tato vyhláška nabývá účinnosti dnem 1. ledna 2026.</w:t>
      </w:r>
    </w:p>
    <w:p w14:paraId="4F05AA01" w14:textId="77777777" w:rsidR="00231457" w:rsidRDefault="00231457">
      <w:pPr>
        <w:pStyle w:val="Odstavec"/>
      </w:pPr>
    </w:p>
    <w:p w14:paraId="6E0CA7B0" w14:textId="77777777" w:rsidR="00231457" w:rsidRDefault="00231457">
      <w:pPr>
        <w:pStyle w:val="Odstavec"/>
      </w:pPr>
    </w:p>
    <w:p w14:paraId="26C0ADF0" w14:textId="77777777" w:rsidR="00231457" w:rsidRDefault="00231457">
      <w:pPr>
        <w:pStyle w:val="Odstavec"/>
      </w:pPr>
    </w:p>
    <w:p w14:paraId="7583DD41" w14:textId="77777777" w:rsidR="00231457" w:rsidRDefault="00231457">
      <w:pPr>
        <w:pStyle w:val="Odstavec"/>
      </w:pPr>
    </w:p>
    <w:p w14:paraId="5268261B" w14:textId="77777777" w:rsidR="00231457" w:rsidRDefault="00231457">
      <w:pPr>
        <w:pStyle w:val="Odstavec"/>
      </w:pPr>
    </w:p>
    <w:p w14:paraId="64EC8F89" w14:textId="77777777" w:rsidR="00231457" w:rsidRDefault="00231457">
      <w:pPr>
        <w:pStyle w:val="Odstavec"/>
      </w:pPr>
    </w:p>
    <w:p w14:paraId="7FD1581B" w14:textId="77777777" w:rsidR="00231457" w:rsidRDefault="00231457">
      <w:pPr>
        <w:pStyle w:val="Odstavec"/>
      </w:pPr>
    </w:p>
    <w:p w14:paraId="07C48B34" w14:textId="77777777" w:rsidR="00231457" w:rsidRDefault="00231457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20C4B" w14:paraId="34B936A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5B600B" w14:textId="77777777" w:rsidR="00C20C4B" w:rsidRDefault="00F04DC9">
            <w:pPr>
              <w:pStyle w:val="PodpisovePole"/>
            </w:pPr>
            <w:r>
              <w:t>Helena Matoušková v. r.</w:t>
            </w:r>
            <w:r>
              <w:br/>
            </w:r>
            <w:r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8043E3" w14:textId="77777777" w:rsidR="00C20C4B" w:rsidRDefault="00F04DC9">
            <w:pPr>
              <w:pStyle w:val="PodpisovePole"/>
            </w:pPr>
            <w:r>
              <w:t>Martin Papež v. r.</w:t>
            </w:r>
            <w:r>
              <w:br/>
            </w:r>
            <w:r>
              <w:t xml:space="preserve"> místostarosta</w:t>
            </w:r>
          </w:p>
        </w:tc>
      </w:tr>
      <w:tr w:rsidR="00C20C4B" w14:paraId="6217D9C6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7280AE" w14:textId="77777777" w:rsidR="00C20C4B" w:rsidRDefault="00C20C4B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BF6F27" w14:textId="77777777" w:rsidR="00C20C4B" w:rsidRDefault="00C20C4B">
            <w:pPr>
              <w:pStyle w:val="PodpisovePole"/>
            </w:pPr>
          </w:p>
        </w:tc>
      </w:tr>
    </w:tbl>
    <w:p w14:paraId="480A5A05" w14:textId="77777777" w:rsidR="00C20C4B" w:rsidRDefault="00C20C4B"/>
    <w:sectPr w:rsidR="00C20C4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F73F0" w14:textId="77777777" w:rsidR="00F04DC9" w:rsidRDefault="00F04DC9">
      <w:r>
        <w:separator/>
      </w:r>
    </w:p>
  </w:endnote>
  <w:endnote w:type="continuationSeparator" w:id="0">
    <w:p w14:paraId="6F00187D" w14:textId="77777777" w:rsidR="00F04DC9" w:rsidRDefault="00F0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41FA4" w14:textId="77777777" w:rsidR="00F04DC9" w:rsidRDefault="00F04DC9">
      <w:r>
        <w:rPr>
          <w:color w:val="000000"/>
        </w:rPr>
        <w:separator/>
      </w:r>
    </w:p>
  </w:footnote>
  <w:footnote w:type="continuationSeparator" w:id="0">
    <w:p w14:paraId="0C2542D8" w14:textId="77777777" w:rsidR="00F04DC9" w:rsidRDefault="00F04DC9">
      <w:r>
        <w:continuationSeparator/>
      </w:r>
    </w:p>
  </w:footnote>
  <w:footnote w:id="1">
    <w:p w14:paraId="773E7DE4" w14:textId="77777777" w:rsidR="00C20C4B" w:rsidRDefault="00F04DC9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33707F93" w14:textId="77777777" w:rsidR="00C20C4B" w:rsidRDefault="00C20C4B"/>
    <w:p w14:paraId="7DDB0C08" w14:textId="77777777" w:rsidR="00F04DC9" w:rsidRDefault="00F04DC9"/>
  </w:footnote>
  <w:footnote w:id="2">
    <w:p w14:paraId="576982BF" w14:textId="77777777" w:rsidR="00C20C4B" w:rsidRDefault="00F04DC9">
      <w:pPr>
        <w:pStyle w:val="Footnote"/>
      </w:pPr>
      <w:r>
        <w:rPr>
          <w:rStyle w:val="Znakapoznpodarou"/>
        </w:rPr>
        <w:footnoteRef/>
      </w:r>
      <w:r>
        <w:t>§ 11b odst. 1 zákona o místních poplatcích.</w:t>
      </w:r>
    </w:p>
    <w:p w14:paraId="05C9AC56" w14:textId="77777777" w:rsidR="00C20C4B" w:rsidRDefault="00C20C4B"/>
    <w:p w14:paraId="24E515A4" w14:textId="77777777" w:rsidR="00F04DC9" w:rsidRDefault="00F04DC9"/>
  </w:footnote>
  <w:footnote w:id="3">
    <w:p w14:paraId="037C097A" w14:textId="77777777" w:rsidR="00C20C4B" w:rsidRDefault="00F04DC9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48843914" w14:textId="77777777" w:rsidR="00C20C4B" w:rsidRDefault="00C20C4B"/>
    <w:p w14:paraId="138E911B" w14:textId="77777777" w:rsidR="00F04DC9" w:rsidRDefault="00F04DC9"/>
  </w:footnote>
  <w:footnote w:id="4">
    <w:p w14:paraId="5F616E4E" w14:textId="77777777" w:rsidR="00C20C4B" w:rsidRDefault="00F04DC9">
      <w:pPr>
        <w:pStyle w:val="Footnote"/>
      </w:pPr>
      <w:r>
        <w:rPr>
          <w:rStyle w:val="Znakapoznpodarou"/>
        </w:rPr>
        <w:footnoteRef/>
      </w:r>
      <w:r>
        <w:t>§ 10j zákona o místních poplatcích.</w:t>
      </w:r>
    </w:p>
    <w:p w14:paraId="37D19AB3" w14:textId="77777777" w:rsidR="00C20C4B" w:rsidRDefault="00C20C4B"/>
    <w:p w14:paraId="7F28A23C" w14:textId="77777777" w:rsidR="00F04DC9" w:rsidRDefault="00F04DC9"/>
  </w:footnote>
  <w:footnote w:id="5">
    <w:p w14:paraId="54E4D680" w14:textId="77777777" w:rsidR="00C20C4B" w:rsidRDefault="00F04DC9">
      <w:pPr>
        <w:pStyle w:val="Footnote"/>
      </w:pPr>
      <w:r>
        <w:rPr>
          <w:rStyle w:val="Znakapoznpodarou"/>
        </w:rPr>
        <w:footnoteRef/>
      </w:r>
      <w:r>
        <w:t>§ 10i zákona o místních poplatcích.</w:t>
      </w:r>
    </w:p>
    <w:p w14:paraId="6A05CC55" w14:textId="77777777" w:rsidR="00C20C4B" w:rsidRDefault="00C20C4B"/>
    <w:p w14:paraId="7B7CBEEE" w14:textId="77777777" w:rsidR="00F04DC9" w:rsidRDefault="00F04DC9"/>
  </w:footnote>
  <w:footnote w:id="6">
    <w:p w14:paraId="7BB5996F" w14:textId="77777777" w:rsidR="00C20C4B" w:rsidRDefault="00F04DC9">
      <w:pPr>
        <w:pStyle w:val="Footnote"/>
      </w:pPr>
      <w:r>
        <w:rPr>
          <w:rStyle w:val="Znakapoznpodarou"/>
        </w:rPr>
        <w:footnoteRef/>
      </w:r>
      <w:r>
        <w:t>§ 10n odst. 1 zákona o místních poplatcích.</w:t>
      </w:r>
    </w:p>
    <w:p w14:paraId="00CC239A" w14:textId="77777777" w:rsidR="00C20C4B" w:rsidRDefault="00C20C4B"/>
    <w:p w14:paraId="327E6A31" w14:textId="77777777" w:rsidR="00F04DC9" w:rsidRDefault="00F04DC9"/>
  </w:footnote>
  <w:footnote w:id="7">
    <w:p w14:paraId="36BCA9D4" w14:textId="77777777" w:rsidR="00C20C4B" w:rsidRDefault="00F04DC9">
      <w:pPr>
        <w:pStyle w:val="Footnote"/>
      </w:pPr>
      <w:r>
        <w:rPr>
          <w:rStyle w:val="Znakapoznpodarou"/>
        </w:rPr>
        <w:footnoteRef/>
      </w:r>
      <w:r>
        <w:t>§ 10n odst. 2 zákona o místních poplatcích.</w:t>
      </w:r>
    </w:p>
    <w:p w14:paraId="7ECBE8B1" w14:textId="77777777" w:rsidR="00C20C4B" w:rsidRDefault="00C20C4B"/>
    <w:p w14:paraId="6FAAB925" w14:textId="77777777" w:rsidR="00F04DC9" w:rsidRDefault="00F04DC9"/>
  </w:footnote>
  <w:footnote w:id="8">
    <w:p w14:paraId="038DC18C" w14:textId="77777777" w:rsidR="00C20C4B" w:rsidRDefault="00F04DC9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7046CA22" w14:textId="77777777" w:rsidR="00C20C4B" w:rsidRDefault="00C20C4B"/>
    <w:p w14:paraId="66C575FB" w14:textId="77777777" w:rsidR="00F04DC9" w:rsidRDefault="00F04DC9"/>
  </w:footnote>
  <w:footnote w:id="9">
    <w:p w14:paraId="404C134C" w14:textId="77777777" w:rsidR="00C20C4B" w:rsidRDefault="00F04DC9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poplatkový subjekt uvede zejména své identifikační údaje a skutečnosti rozhodné pro stanovení poplatku.</w:t>
      </w:r>
    </w:p>
    <w:p w14:paraId="418D20C7" w14:textId="77777777" w:rsidR="00C20C4B" w:rsidRDefault="00C20C4B"/>
    <w:p w14:paraId="5E2F47C9" w14:textId="77777777" w:rsidR="00F04DC9" w:rsidRDefault="00F04DC9"/>
  </w:footnote>
  <w:footnote w:id="10">
    <w:p w14:paraId="56E1CD86" w14:textId="77777777" w:rsidR="00C20C4B" w:rsidRDefault="00F04DC9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2F966FE9" w14:textId="77777777" w:rsidR="00C20C4B" w:rsidRDefault="00C20C4B"/>
    <w:p w14:paraId="39501C81" w14:textId="77777777" w:rsidR="00F04DC9" w:rsidRDefault="00F04DC9"/>
  </w:footnote>
  <w:footnote w:id="11">
    <w:p w14:paraId="5162590E" w14:textId="77777777" w:rsidR="00C20C4B" w:rsidRDefault="00F04DC9">
      <w:pPr>
        <w:pStyle w:val="Footnote"/>
      </w:pPr>
      <w:r>
        <w:rPr>
          <w:rStyle w:val="Znakapoznpodarou"/>
        </w:rPr>
        <w:footnoteRef/>
      </w:r>
      <w:r>
        <w:t>§ 10k odst. 1 zákona o místních poplatcích.</w:t>
      </w:r>
    </w:p>
    <w:p w14:paraId="44FF3FE8" w14:textId="77777777" w:rsidR="00C20C4B" w:rsidRDefault="00C20C4B"/>
    <w:p w14:paraId="0F438E9C" w14:textId="77777777" w:rsidR="00F04DC9" w:rsidRDefault="00F04DC9"/>
  </w:footnote>
  <w:footnote w:id="12">
    <w:p w14:paraId="2DC2BCA8" w14:textId="77777777" w:rsidR="00C20C4B" w:rsidRDefault="00F04DC9">
      <w:pPr>
        <w:pStyle w:val="Footnote"/>
      </w:pPr>
      <w:r>
        <w:rPr>
          <w:rStyle w:val="Znakapoznpodarou"/>
        </w:rPr>
        <w:footnoteRef/>
      </w:r>
      <w:r>
        <w:t>§ 10k odst. 3 zákona o místních poplatcích.</w:t>
      </w:r>
    </w:p>
    <w:p w14:paraId="22CC4589" w14:textId="77777777" w:rsidR="00C20C4B" w:rsidRDefault="00C20C4B"/>
    <w:p w14:paraId="11945DB5" w14:textId="77777777" w:rsidR="00F04DC9" w:rsidRDefault="00F04DC9"/>
  </w:footnote>
  <w:footnote w:id="13">
    <w:p w14:paraId="03DBA06E" w14:textId="77777777" w:rsidR="00C20C4B" w:rsidRDefault="00F04DC9">
      <w:pPr>
        <w:pStyle w:val="Footnote"/>
      </w:pPr>
      <w:r>
        <w:rPr>
          <w:rStyle w:val="Znakapoznpodarou"/>
        </w:rPr>
        <w:footnoteRef/>
      </w:r>
      <w:r>
        <w:t>§ 10m odst. 1 zákona o místních poplatcích.</w:t>
      </w:r>
    </w:p>
    <w:p w14:paraId="1BA64DDE" w14:textId="77777777" w:rsidR="00C20C4B" w:rsidRDefault="00C20C4B"/>
    <w:p w14:paraId="5605F013" w14:textId="77777777" w:rsidR="00F04DC9" w:rsidRDefault="00F04DC9"/>
  </w:footnote>
  <w:footnote w:id="14">
    <w:p w14:paraId="3CD7EC1C" w14:textId="77777777" w:rsidR="00C20C4B" w:rsidRDefault="00F04DC9">
      <w:pPr>
        <w:pStyle w:val="Footnote"/>
      </w:pPr>
      <w:r>
        <w:rPr>
          <w:rStyle w:val="Znakapoznpodarou"/>
        </w:rPr>
        <w:footnoteRef/>
      </w:r>
      <w:r>
        <w:t>§ 10m odst. 2 zákona o místních poplatcích.</w:t>
      </w:r>
    </w:p>
    <w:p w14:paraId="4289B488" w14:textId="77777777" w:rsidR="00C20C4B" w:rsidRDefault="00C20C4B"/>
    <w:p w14:paraId="37DF8E63" w14:textId="77777777" w:rsidR="00F04DC9" w:rsidRDefault="00F04D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859"/>
    <w:multiLevelType w:val="multilevel"/>
    <w:tmpl w:val="EA56859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0C8759D7"/>
    <w:multiLevelType w:val="multilevel"/>
    <w:tmpl w:val="A7BC486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2" w15:restartNumberingAfterBreak="0">
    <w:nsid w:val="17C876C9"/>
    <w:multiLevelType w:val="multilevel"/>
    <w:tmpl w:val="1C0A32F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3" w15:restartNumberingAfterBreak="0">
    <w:nsid w:val="48396910"/>
    <w:multiLevelType w:val="multilevel"/>
    <w:tmpl w:val="C38ECEE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4" w15:restartNumberingAfterBreak="0">
    <w:nsid w:val="72C077E0"/>
    <w:multiLevelType w:val="multilevel"/>
    <w:tmpl w:val="278456B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5" w15:restartNumberingAfterBreak="0">
    <w:nsid w:val="7A137F22"/>
    <w:multiLevelType w:val="multilevel"/>
    <w:tmpl w:val="6BDA105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6" w15:restartNumberingAfterBreak="0">
    <w:nsid w:val="7D381A9D"/>
    <w:multiLevelType w:val="multilevel"/>
    <w:tmpl w:val="141A696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873228304">
    <w:abstractNumId w:val="0"/>
  </w:num>
  <w:num w:numId="2" w16cid:durableId="946157837">
    <w:abstractNumId w:val="0"/>
    <w:lvlOverride w:ilvl="0">
      <w:startOverride w:val="1"/>
    </w:lvlOverride>
  </w:num>
  <w:num w:numId="3" w16cid:durableId="407505113">
    <w:abstractNumId w:val="0"/>
    <w:lvlOverride w:ilvl="0">
      <w:startOverride w:val="1"/>
    </w:lvlOverride>
  </w:num>
  <w:num w:numId="4" w16cid:durableId="315499282">
    <w:abstractNumId w:val="0"/>
    <w:lvlOverride w:ilvl="0">
      <w:startOverride w:val="1"/>
    </w:lvlOverride>
  </w:num>
  <w:num w:numId="5" w16cid:durableId="1917324063">
    <w:abstractNumId w:val="0"/>
    <w:lvlOverride w:ilvl="0">
      <w:startOverride w:val="1"/>
    </w:lvlOverride>
  </w:num>
  <w:num w:numId="6" w16cid:durableId="532159297">
    <w:abstractNumId w:val="1"/>
  </w:num>
  <w:num w:numId="7" w16cid:durableId="219437965">
    <w:abstractNumId w:val="0"/>
    <w:lvlOverride w:ilvl="0">
      <w:startOverride w:val="1"/>
    </w:lvlOverride>
  </w:num>
  <w:num w:numId="8" w16cid:durableId="960066694">
    <w:abstractNumId w:val="6"/>
  </w:num>
  <w:num w:numId="9" w16cid:durableId="1317104026">
    <w:abstractNumId w:val="2"/>
  </w:num>
  <w:num w:numId="10" w16cid:durableId="639845824">
    <w:abstractNumId w:val="4"/>
  </w:num>
  <w:num w:numId="11" w16cid:durableId="31880657">
    <w:abstractNumId w:val="5"/>
  </w:num>
  <w:num w:numId="12" w16cid:durableId="1379162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20C4B"/>
    <w:rsid w:val="000B035C"/>
    <w:rsid w:val="00231457"/>
    <w:rsid w:val="00640BA6"/>
    <w:rsid w:val="0082251D"/>
    <w:rsid w:val="008B3055"/>
    <w:rsid w:val="00B76B50"/>
    <w:rsid w:val="00C20C4B"/>
    <w:rsid w:val="00E55988"/>
    <w:rsid w:val="00F0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1235"/>
  <w15:docId w15:val="{F00463C1-6861-405E-A850-4B117D75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578</Words>
  <Characters>3415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Šusta Zdeněk, Ing.</cp:lastModifiedBy>
  <cp:revision>8</cp:revision>
  <dcterms:created xsi:type="dcterms:W3CDTF">2025-12-11T08:48:00Z</dcterms:created>
  <dcterms:modified xsi:type="dcterms:W3CDTF">2025-12-11T08:50:00Z</dcterms:modified>
</cp:coreProperties>
</file>