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F045" w14:textId="77777777" w:rsidR="005A24DE" w:rsidRPr="00247737" w:rsidRDefault="005A24DE" w:rsidP="000721C7">
      <w:pPr>
        <w:spacing w:line="276" w:lineRule="auto"/>
        <w:rPr>
          <w:rFonts w:asciiTheme="minorHAnsi" w:hAnsiTheme="minorHAnsi" w:cstheme="minorHAnsi"/>
        </w:rPr>
      </w:pPr>
    </w:p>
    <w:p w14:paraId="1CD846FC" w14:textId="77777777" w:rsidR="005A24DE" w:rsidRPr="00E140A7" w:rsidRDefault="005A24DE" w:rsidP="000721C7">
      <w:pPr>
        <w:spacing w:line="276" w:lineRule="auto"/>
        <w:jc w:val="center"/>
        <w:rPr>
          <w:rFonts w:ascii="Calibri" w:eastAsia="Times New Roman" w:hAnsi="Calibri" w:cs="Calibri"/>
          <w:b/>
          <w:color w:val="000000" w:themeColor="text1"/>
        </w:rPr>
      </w:pPr>
      <w:r w:rsidRPr="00E140A7">
        <w:rPr>
          <w:rFonts w:ascii="Calibri" w:eastAsia="Times New Roman" w:hAnsi="Calibri" w:cs="Calibri"/>
          <w:b/>
          <w:color w:val="000000" w:themeColor="text1"/>
        </w:rPr>
        <w:t>Město Kaplice</w:t>
      </w:r>
    </w:p>
    <w:p w14:paraId="3027E2B3" w14:textId="77777777" w:rsidR="005A24DE" w:rsidRPr="00E140A7" w:rsidRDefault="005A24DE" w:rsidP="000721C7">
      <w:pPr>
        <w:spacing w:line="276" w:lineRule="auto"/>
        <w:jc w:val="center"/>
        <w:rPr>
          <w:rFonts w:ascii="Calibri" w:eastAsia="Times New Roman" w:hAnsi="Calibri" w:cs="Calibri"/>
          <w:b/>
          <w:color w:val="000000" w:themeColor="text1"/>
        </w:rPr>
      </w:pPr>
      <w:r w:rsidRPr="00E140A7">
        <w:rPr>
          <w:rFonts w:ascii="Calibri" w:eastAsia="Times New Roman" w:hAnsi="Calibri" w:cs="Calibri"/>
          <w:b/>
          <w:color w:val="000000" w:themeColor="text1"/>
        </w:rPr>
        <w:t>Zastupitelstvo města Kaplice</w:t>
      </w:r>
    </w:p>
    <w:p w14:paraId="0530CCDD" w14:textId="77777777" w:rsidR="005A24DE" w:rsidRPr="00E140A7" w:rsidRDefault="005A24DE" w:rsidP="000721C7">
      <w:pPr>
        <w:spacing w:line="276" w:lineRule="auto"/>
        <w:jc w:val="center"/>
        <w:rPr>
          <w:rFonts w:ascii="Calibri" w:eastAsia="Times New Roman" w:hAnsi="Calibri" w:cs="Calibri"/>
          <w:b/>
          <w:color w:val="000000" w:themeColor="text1"/>
        </w:rPr>
      </w:pPr>
      <w:r w:rsidRPr="00E140A7">
        <w:rPr>
          <w:rFonts w:ascii="Calibri" w:eastAsia="Times New Roman" w:hAnsi="Calibri" w:cs="Calibri"/>
          <w:b/>
          <w:color w:val="000000" w:themeColor="text1"/>
        </w:rPr>
        <w:t>Obecně závazná vyhláška města</w:t>
      </w:r>
    </w:p>
    <w:p w14:paraId="3C2FF9FA" w14:textId="77777777" w:rsidR="005A24DE" w:rsidRPr="00E140A7" w:rsidRDefault="005A24DE" w:rsidP="000721C7">
      <w:pPr>
        <w:pStyle w:val="NormlnIMP"/>
        <w:spacing w:line="276" w:lineRule="auto"/>
        <w:jc w:val="center"/>
        <w:rPr>
          <w:rFonts w:ascii="Calibri" w:eastAsia="Arial" w:hAnsi="Calibri" w:cs="Calibri"/>
          <w:b/>
          <w:bCs/>
          <w:color w:val="000000" w:themeColor="text1"/>
          <w:sz w:val="22"/>
          <w:szCs w:val="22"/>
        </w:rPr>
      </w:pPr>
    </w:p>
    <w:p w14:paraId="1795AE6F" w14:textId="77777777" w:rsidR="005A24DE" w:rsidRPr="00E140A7" w:rsidRDefault="005A24DE" w:rsidP="000721C7">
      <w:pPr>
        <w:spacing w:after="120" w:line="276" w:lineRule="auto"/>
        <w:jc w:val="center"/>
        <w:rPr>
          <w:rFonts w:ascii="Calibri" w:eastAsia="Arial" w:hAnsi="Calibri" w:cs="Calibri"/>
          <w:b/>
          <w:bCs/>
          <w:color w:val="000000" w:themeColor="text1"/>
        </w:rPr>
      </w:pPr>
      <w:r>
        <w:rPr>
          <w:rFonts w:ascii="Calibri" w:hAnsi="Calibri" w:cs="Calibri"/>
          <w:b/>
          <w:bCs/>
          <w:color w:val="000000" w:themeColor="text1"/>
        </w:rPr>
        <w:t>o místních poplatcích</w:t>
      </w:r>
    </w:p>
    <w:p w14:paraId="64519E28" w14:textId="77777777" w:rsidR="005A24DE" w:rsidRPr="00247737" w:rsidRDefault="005A24DE" w:rsidP="000721C7">
      <w:pPr>
        <w:spacing w:line="276" w:lineRule="auto"/>
        <w:rPr>
          <w:rFonts w:asciiTheme="minorHAnsi" w:hAnsiTheme="minorHAnsi" w:cstheme="minorHAnsi"/>
        </w:rPr>
      </w:pPr>
    </w:p>
    <w:p w14:paraId="2668010C" w14:textId="77777777" w:rsidR="005A24DE" w:rsidRPr="00247737" w:rsidRDefault="005A24DE" w:rsidP="000721C7">
      <w:pPr>
        <w:spacing w:line="276" w:lineRule="auto"/>
        <w:rPr>
          <w:rFonts w:asciiTheme="minorHAnsi" w:hAnsiTheme="minorHAnsi" w:cstheme="minorHAnsi"/>
        </w:rPr>
      </w:pPr>
    </w:p>
    <w:p w14:paraId="7EFCE047" w14:textId="56020734" w:rsidR="005A24DE" w:rsidRPr="00247737" w:rsidRDefault="005A24DE" w:rsidP="000721C7">
      <w:pPr>
        <w:spacing w:line="276" w:lineRule="auto"/>
        <w:jc w:val="both"/>
        <w:rPr>
          <w:rFonts w:asciiTheme="minorHAnsi" w:hAnsiTheme="minorHAnsi" w:cstheme="minorHAnsi"/>
        </w:rPr>
      </w:pPr>
      <w:r w:rsidRPr="00247737">
        <w:rPr>
          <w:rFonts w:asciiTheme="minorHAnsi" w:hAnsiTheme="minorHAnsi" w:cstheme="minorHAnsi"/>
        </w:rPr>
        <w:t xml:space="preserve">Zastupitelstvo města Kaplice na základě svého usnesení číslo </w:t>
      </w:r>
      <w:r w:rsidR="00F646ED">
        <w:rPr>
          <w:rFonts w:asciiTheme="minorHAnsi" w:hAnsiTheme="minorHAnsi" w:cstheme="minorHAnsi"/>
        </w:rPr>
        <w:t>87</w:t>
      </w:r>
      <w:r w:rsidRPr="00247737">
        <w:rPr>
          <w:rFonts w:asciiTheme="minorHAnsi" w:hAnsiTheme="minorHAnsi" w:cstheme="minorHAnsi"/>
        </w:rPr>
        <w:t xml:space="preserve"> vydává dne </w:t>
      </w:r>
      <w:r w:rsidR="00F646ED">
        <w:rPr>
          <w:rFonts w:asciiTheme="minorHAnsi" w:hAnsiTheme="minorHAnsi" w:cstheme="minorHAnsi"/>
        </w:rPr>
        <w:t>31.05.2023</w:t>
      </w:r>
      <w:r w:rsidRPr="00247737">
        <w:rPr>
          <w:rFonts w:asciiTheme="minorHAnsi" w:hAnsiTheme="minorHAnsi" w:cstheme="minorHAnsi"/>
        </w:rPr>
        <w:t xml:space="preserve"> podle </w:t>
      </w:r>
      <w:proofErr w:type="spellStart"/>
      <w:r w:rsidRPr="00247737">
        <w:rPr>
          <w:rFonts w:asciiTheme="minorHAnsi" w:hAnsiTheme="minorHAnsi" w:cstheme="minorHAnsi"/>
        </w:rPr>
        <w:t>ust</w:t>
      </w:r>
      <w:proofErr w:type="spellEnd"/>
      <w:r w:rsidRPr="00247737">
        <w:rPr>
          <w:rFonts w:asciiTheme="minorHAnsi" w:hAnsiTheme="minorHAnsi" w:cstheme="minorHAnsi"/>
        </w:rPr>
        <w:t>. § 14 zákona č. 565/1990 Sb., o místních poplatcích, ve znění pozdějších předpisů a v souladu s </w:t>
      </w:r>
      <w:proofErr w:type="spellStart"/>
      <w:r w:rsidRPr="00247737">
        <w:rPr>
          <w:rFonts w:asciiTheme="minorHAnsi" w:hAnsiTheme="minorHAnsi" w:cstheme="minorHAnsi"/>
        </w:rPr>
        <w:t>ust</w:t>
      </w:r>
      <w:proofErr w:type="spellEnd"/>
      <w:r w:rsidRPr="00247737">
        <w:rPr>
          <w:rFonts w:asciiTheme="minorHAnsi" w:hAnsiTheme="minorHAnsi" w:cstheme="minorHAnsi"/>
        </w:rPr>
        <w:t xml:space="preserve">. § 10 písm. d) a </w:t>
      </w:r>
      <w:proofErr w:type="spellStart"/>
      <w:r w:rsidRPr="00247737">
        <w:rPr>
          <w:rFonts w:asciiTheme="minorHAnsi" w:hAnsiTheme="minorHAnsi" w:cstheme="minorHAnsi"/>
        </w:rPr>
        <w:t>ust</w:t>
      </w:r>
      <w:proofErr w:type="spellEnd"/>
      <w:r w:rsidRPr="00247737">
        <w:rPr>
          <w:rFonts w:asciiTheme="minorHAnsi" w:hAnsiTheme="minorHAnsi" w:cstheme="minorHAnsi"/>
        </w:rPr>
        <w:t>. § 84 odst. 2 písm. h) zákona č. 128/2000 Sb. o obcích (obecní zřízení), ve znění pozdějších předpisů tuto obecně závaznou vyhlášku:</w:t>
      </w:r>
    </w:p>
    <w:p w14:paraId="0CF74D34" w14:textId="77777777" w:rsidR="005A24DE" w:rsidRDefault="005A24DE" w:rsidP="000721C7">
      <w:pPr>
        <w:spacing w:line="276" w:lineRule="auto"/>
        <w:rPr>
          <w:rFonts w:asciiTheme="minorHAnsi" w:hAnsiTheme="minorHAnsi" w:cstheme="minorHAnsi"/>
        </w:rPr>
      </w:pPr>
    </w:p>
    <w:p w14:paraId="344A6008" w14:textId="77777777" w:rsidR="005A24DE" w:rsidRDefault="005A24DE" w:rsidP="000721C7">
      <w:pPr>
        <w:spacing w:line="276" w:lineRule="auto"/>
        <w:jc w:val="center"/>
        <w:rPr>
          <w:rFonts w:asciiTheme="minorHAnsi" w:hAnsiTheme="minorHAnsi" w:cstheme="minorHAnsi"/>
        </w:rPr>
      </w:pPr>
    </w:p>
    <w:p w14:paraId="1AFE9D61" w14:textId="06598B87" w:rsidR="005B0723" w:rsidRPr="00247737" w:rsidRDefault="006542AD" w:rsidP="000721C7">
      <w:pPr>
        <w:spacing w:line="276" w:lineRule="auto"/>
        <w:jc w:val="center"/>
        <w:rPr>
          <w:rFonts w:asciiTheme="minorHAnsi" w:hAnsiTheme="minorHAnsi" w:cstheme="minorHAnsi"/>
        </w:rPr>
      </w:pPr>
      <w:r w:rsidRPr="00247737">
        <w:rPr>
          <w:rFonts w:asciiTheme="minorHAnsi" w:hAnsiTheme="minorHAnsi" w:cstheme="minorHAnsi"/>
        </w:rPr>
        <w:t>Část I.</w:t>
      </w:r>
    </w:p>
    <w:p w14:paraId="235DCB93" w14:textId="07FCBD2E" w:rsidR="000A6EAF" w:rsidRDefault="000A6EAF" w:rsidP="000721C7">
      <w:pPr>
        <w:spacing w:line="276" w:lineRule="auto"/>
        <w:jc w:val="center"/>
        <w:rPr>
          <w:rFonts w:asciiTheme="minorHAnsi" w:hAnsiTheme="minorHAnsi" w:cstheme="minorHAnsi"/>
          <w:b/>
        </w:rPr>
      </w:pPr>
      <w:r w:rsidRPr="00D379A5">
        <w:rPr>
          <w:rFonts w:asciiTheme="minorHAnsi" w:hAnsiTheme="minorHAnsi" w:cstheme="minorHAnsi"/>
          <w:b/>
        </w:rPr>
        <w:t>Úvodní ustanovení</w:t>
      </w:r>
    </w:p>
    <w:p w14:paraId="1BAE4794" w14:textId="77777777" w:rsidR="000A6EAF" w:rsidRDefault="000A6EAF" w:rsidP="000721C7">
      <w:pPr>
        <w:spacing w:line="276" w:lineRule="auto"/>
        <w:jc w:val="center"/>
        <w:rPr>
          <w:rFonts w:asciiTheme="minorHAnsi" w:hAnsiTheme="minorHAnsi" w:cstheme="minorHAnsi"/>
          <w:b/>
        </w:rPr>
      </w:pPr>
    </w:p>
    <w:p w14:paraId="34E84E42" w14:textId="77777777" w:rsidR="006542AD" w:rsidRPr="00247737" w:rsidRDefault="006542AD" w:rsidP="000721C7">
      <w:pPr>
        <w:spacing w:line="276" w:lineRule="auto"/>
        <w:jc w:val="center"/>
        <w:rPr>
          <w:rFonts w:asciiTheme="minorHAnsi" w:hAnsiTheme="minorHAnsi" w:cstheme="minorHAnsi"/>
          <w:b/>
        </w:rPr>
      </w:pPr>
      <w:r w:rsidRPr="00247737">
        <w:rPr>
          <w:rFonts w:asciiTheme="minorHAnsi" w:hAnsiTheme="minorHAnsi" w:cstheme="minorHAnsi"/>
          <w:b/>
        </w:rPr>
        <w:t>Článek 1</w:t>
      </w:r>
    </w:p>
    <w:p w14:paraId="4F0F0069" w14:textId="77777777" w:rsidR="006542AD" w:rsidRPr="00247737" w:rsidRDefault="006542AD" w:rsidP="000721C7">
      <w:pPr>
        <w:spacing w:line="276" w:lineRule="auto"/>
        <w:jc w:val="center"/>
        <w:rPr>
          <w:rFonts w:asciiTheme="minorHAnsi" w:hAnsiTheme="minorHAnsi" w:cstheme="minorHAnsi"/>
          <w:b/>
        </w:rPr>
      </w:pPr>
      <w:r w:rsidRPr="00247737">
        <w:rPr>
          <w:rFonts w:asciiTheme="minorHAnsi" w:hAnsiTheme="minorHAnsi" w:cstheme="minorHAnsi"/>
          <w:b/>
        </w:rPr>
        <w:t>Základní ustanovení</w:t>
      </w:r>
    </w:p>
    <w:p w14:paraId="0D8F8C19" w14:textId="77777777" w:rsidR="006542AD" w:rsidRPr="00247737" w:rsidRDefault="006542AD" w:rsidP="000721C7">
      <w:pPr>
        <w:spacing w:line="276" w:lineRule="auto"/>
        <w:jc w:val="both"/>
        <w:rPr>
          <w:rFonts w:asciiTheme="minorHAnsi" w:hAnsiTheme="minorHAnsi" w:cstheme="minorHAnsi"/>
          <w:b/>
        </w:rPr>
      </w:pPr>
    </w:p>
    <w:p w14:paraId="56FE474A" w14:textId="55506D0D" w:rsidR="00F17292" w:rsidRPr="00247737" w:rsidRDefault="00F17292" w:rsidP="000721C7">
      <w:pPr>
        <w:pStyle w:val="Odstavecseseznamem"/>
        <w:numPr>
          <w:ilvl w:val="0"/>
          <w:numId w:val="2"/>
        </w:numPr>
        <w:spacing w:line="276" w:lineRule="auto"/>
        <w:ind w:left="426"/>
        <w:jc w:val="both"/>
        <w:rPr>
          <w:rFonts w:asciiTheme="minorHAnsi" w:hAnsiTheme="minorHAnsi" w:cstheme="minorHAnsi"/>
        </w:rPr>
      </w:pPr>
      <w:r w:rsidRPr="00247737">
        <w:rPr>
          <w:rFonts w:asciiTheme="minorHAnsi" w:hAnsiTheme="minorHAnsi" w:cstheme="minorHAnsi"/>
        </w:rPr>
        <w:t>Město Kaplice zavádí poplatk</w:t>
      </w:r>
      <w:r w:rsidR="00F37552" w:rsidRPr="00247737">
        <w:rPr>
          <w:rFonts w:asciiTheme="minorHAnsi" w:hAnsiTheme="minorHAnsi" w:cstheme="minorHAnsi"/>
        </w:rPr>
        <w:t>y obecně závaznou vyhláškou (dále jen „vyhláška“).</w:t>
      </w:r>
    </w:p>
    <w:p w14:paraId="47B4891F" w14:textId="77777777" w:rsidR="00D530EA" w:rsidRPr="00247737" w:rsidRDefault="00D530EA" w:rsidP="000721C7">
      <w:pPr>
        <w:pStyle w:val="Odstavecseseznamem"/>
        <w:spacing w:line="276" w:lineRule="auto"/>
        <w:ind w:left="426"/>
        <w:jc w:val="both"/>
        <w:rPr>
          <w:rFonts w:asciiTheme="minorHAnsi" w:hAnsiTheme="minorHAnsi" w:cstheme="minorHAnsi"/>
        </w:rPr>
      </w:pPr>
    </w:p>
    <w:p w14:paraId="7401C22A" w14:textId="7575DF2C" w:rsidR="006542AD" w:rsidRPr="00247737" w:rsidRDefault="00F17292" w:rsidP="000721C7">
      <w:pPr>
        <w:pStyle w:val="Odstavecseseznamem"/>
        <w:numPr>
          <w:ilvl w:val="0"/>
          <w:numId w:val="2"/>
        </w:numPr>
        <w:spacing w:line="276" w:lineRule="auto"/>
        <w:ind w:left="426"/>
        <w:jc w:val="both"/>
        <w:rPr>
          <w:rFonts w:asciiTheme="minorHAnsi" w:hAnsiTheme="minorHAnsi" w:cstheme="minorHAnsi"/>
        </w:rPr>
      </w:pPr>
      <w:r w:rsidRPr="00247737">
        <w:rPr>
          <w:rFonts w:asciiTheme="minorHAnsi" w:hAnsiTheme="minorHAnsi" w:cstheme="minorHAnsi"/>
        </w:rPr>
        <w:t>V</w:t>
      </w:r>
      <w:r w:rsidR="006542AD" w:rsidRPr="00247737">
        <w:rPr>
          <w:rFonts w:asciiTheme="minorHAnsi" w:hAnsiTheme="minorHAnsi" w:cstheme="minorHAnsi"/>
        </w:rPr>
        <w:t>ybírá</w:t>
      </w:r>
      <w:r w:rsidR="00F37552" w:rsidRPr="00247737">
        <w:rPr>
          <w:rFonts w:asciiTheme="minorHAnsi" w:hAnsiTheme="minorHAnsi" w:cstheme="minorHAnsi"/>
        </w:rPr>
        <w:t>ny</w:t>
      </w:r>
      <w:r w:rsidR="006542AD" w:rsidRPr="00247737">
        <w:rPr>
          <w:rFonts w:asciiTheme="minorHAnsi" w:hAnsiTheme="minorHAnsi" w:cstheme="minorHAnsi"/>
        </w:rPr>
        <w:t xml:space="preserve"> </w:t>
      </w:r>
      <w:r w:rsidR="00F37552" w:rsidRPr="00247737">
        <w:rPr>
          <w:rFonts w:asciiTheme="minorHAnsi" w:hAnsiTheme="minorHAnsi" w:cstheme="minorHAnsi"/>
        </w:rPr>
        <w:t xml:space="preserve">jsou </w:t>
      </w:r>
      <w:r w:rsidR="006542AD" w:rsidRPr="00247737">
        <w:rPr>
          <w:rFonts w:asciiTheme="minorHAnsi" w:hAnsiTheme="minorHAnsi" w:cstheme="minorHAnsi"/>
        </w:rPr>
        <w:t>tyto místní poplatky:</w:t>
      </w:r>
    </w:p>
    <w:p w14:paraId="0282AEC3" w14:textId="77777777" w:rsidR="006542AD" w:rsidRPr="00247737" w:rsidRDefault="006542AD" w:rsidP="000721C7">
      <w:pPr>
        <w:pStyle w:val="Odstavecseseznamem"/>
        <w:numPr>
          <w:ilvl w:val="0"/>
          <w:numId w:val="3"/>
        </w:numPr>
        <w:spacing w:line="276" w:lineRule="auto"/>
        <w:jc w:val="both"/>
        <w:rPr>
          <w:rFonts w:asciiTheme="minorHAnsi" w:hAnsiTheme="minorHAnsi" w:cstheme="minorHAnsi"/>
        </w:rPr>
      </w:pPr>
      <w:r w:rsidRPr="00247737">
        <w:rPr>
          <w:rFonts w:asciiTheme="minorHAnsi" w:hAnsiTheme="minorHAnsi" w:cstheme="minorHAnsi"/>
        </w:rPr>
        <w:t>poplatek ze psů,</w:t>
      </w:r>
    </w:p>
    <w:p w14:paraId="6A7718B9" w14:textId="7BDD2E3C" w:rsidR="006542AD" w:rsidRPr="00247737" w:rsidRDefault="001E1AFD" w:rsidP="000721C7">
      <w:pPr>
        <w:pStyle w:val="Odstavecseseznamem"/>
        <w:numPr>
          <w:ilvl w:val="0"/>
          <w:numId w:val="3"/>
        </w:numPr>
        <w:spacing w:line="276" w:lineRule="auto"/>
        <w:jc w:val="both"/>
        <w:rPr>
          <w:rFonts w:asciiTheme="minorHAnsi" w:hAnsiTheme="minorHAnsi" w:cstheme="minorHAnsi"/>
        </w:rPr>
      </w:pPr>
      <w:r w:rsidRPr="00247737">
        <w:rPr>
          <w:rFonts w:asciiTheme="minorHAnsi" w:hAnsiTheme="minorHAnsi" w:cstheme="minorHAnsi"/>
        </w:rPr>
        <w:t>poplatek z</w:t>
      </w:r>
      <w:r w:rsidR="00D530EA" w:rsidRPr="00247737">
        <w:rPr>
          <w:rFonts w:asciiTheme="minorHAnsi" w:hAnsiTheme="minorHAnsi" w:cstheme="minorHAnsi"/>
        </w:rPr>
        <w:t> </w:t>
      </w:r>
      <w:r w:rsidRPr="00247737">
        <w:rPr>
          <w:rFonts w:asciiTheme="minorHAnsi" w:hAnsiTheme="minorHAnsi" w:cstheme="minorHAnsi"/>
        </w:rPr>
        <w:t>pobytu</w:t>
      </w:r>
      <w:r w:rsidR="00D530EA" w:rsidRPr="00247737">
        <w:rPr>
          <w:rFonts w:asciiTheme="minorHAnsi" w:hAnsiTheme="minorHAnsi" w:cstheme="minorHAnsi"/>
        </w:rPr>
        <w:t>,</w:t>
      </w:r>
      <w:r w:rsidRPr="00247737">
        <w:rPr>
          <w:rFonts w:asciiTheme="minorHAnsi" w:hAnsiTheme="minorHAnsi" w:cstheme="minorHAnsi"/>
        </w:rPr>
        <w:t xml:space="preserve"> </w:t>
      </w:r>
    </w:p>
    <w:p w14:paraId="75FC5FA7" w14:textId="77777777" w:rsidR="006542AD" w:rsidRPr="00247737" w:rsidRDefault="006542AD" w:rsidP="000721C7">
      <w:pPr>
        <w:pStyle w:val="Odstavecseseznamem"/>
        <w:numPr>
          <w:ilvl w:val="0"/>
          <w:numId w:val="3"/>
        </w:numPr>
        <w:spacing w:line="276" w:lineRule="auto"/>
        <w:jc w:val="both"/>
        <w:rPr>
          <w:rFonts w:asciiTheme="minorHAnsi" w:hAnsiTheme="minorHAnsi" w:cstheme="minorHAnsi"/>
        </w:rPr>
      </w:pPr>
      <w:r w:rsidRPr="00247737">
        <w:rPr>
          <w:rFonts w:asciiTheme="minorHAnsi" w:hAnsiTheme="minorHAnsi" w:cstheme="minorHAnsi"/>
        </w:rPr>
        <w:t>poplatek za užívání veřejného prostranství,</w:t>
      </w:r>
    </w:p>
    <w:p w14:paraId="0F84018D" w14:textId="77777777" w:rsidR="00247737" w:rsidRDefault="006542AD" w:rsidP="000721C7">
      <w:pPr>
        <w:pStyle w:val="Odstavecseseznamem"/>
        <w:numPr>
          <w:ilvl w:val="0"/>
          <w:numId w:val="3"/>
        </w:numPr>
        <w:spacing w:line="276" w:lineRule="auto"/>
        <w:jc w:val="both"/>
        <w:rPr>
          <w:rFonts w:asciiTheme="minorHAnsi" w:hAnsiTheme="minorHAnsi" w:cstheme="minorHAnsi"/>
        </w:rPr>
      </w:pPr>
      <w:r w:rsidRPr="00247737">
        <w:rPr>
          <w:rFonts w:asciiTheme="minorHAnsi" w:hAnsiTheme="minorHAnsi" w:cstheme="minorHAnsi"/>
        </w:rPr>
        <w:t xml:space="preserve">poplatek za </w:t>
      </w:r>
      <w:r w:rsidR="003429FA" w:rsidRPr="00247737">
        <w:rPr>
          <w:rFonts w:asciiTheme="minorHAnsi" w:hAnsiTheme="minorHAnsi" w:cstheme="minorHAnsi"/>
        </w:rPr>
        <w:t>obecní systém odpadového hospodářství</w:t>
      </w:r>
      <w:r w:rsidR="00247737">
        <w:rPr>
          <w:rFonts w:asciiTheme="minorHAnsi" w:hAnsiTheme="minorHAnsi" w:cstheme="minorHAnsi"/>
        </w:rPr>
        <w:t>.</w:t>
      </w:r>
    </w:p>
    <w:p w14:paraId="73FD38B5" w14:textId="563C3585" w:rsidR="00D530EA" w:rsidRPr="00247737" w:rsidRDefault="003429FA" w:rsidP="000721C7">
      <w:pPr>
        <w:pStyle w:val="Odstavecseseznamem"/>
        <w:spacing w:line="276" w:lineRule="auto"/>
        <w:ind w:left="786"/>
        <w:jc w:val="both"/>
        <w:rPr>
          <w:rFonts w:asciiTheme="minorHAnsi" w:hAnsiTheme="minorHAnsi" w:cstheme="minorHAnsi"/>
        </w:rPr>
      </w:pPr>
      <w:r w:rsidRPr="00247737">
        <w:rPr>
          <w:rFonts w:asciiTheme="minorHAnsi" w:hAnsiTheme="minorHAnsi" w:cstheme="minorHAnsi"/>
        </w:rPr>
        <w:t xml:space="preserve"> </w:t>
      </w:r>
    </w:p>
    <w:p w14:paraId="104DD02B" w14:textId="05B76872" w:rsidR="006542AD" w:rsidRPr="00247737" w:rsidRDefault="00573AB2" w:rsidP="000721C7">
      <w:pPr>
        <w:pStyle w:val="Odstavecseseznamem"/>
        <w:numPr>
          <w:ilvl w:val="0"/>
          <w:numId w:val="2"/>
        </w:numPr>
        <w:spacing w:line="276" w:lineRule="auto"/>
        <w:ind w:left="426"/>
        <w:jc w:val="both"/>
        <w:rPr>
          <w:rFonts w:asciiTheme="minorHAnsi" w:hAnsiTheme="minorHAnsi" w:cstheme="minorHAnsi"/>
        </w:rPr>
      </w:pPr>
      <w:r w:rsidRPr="00247737">
        <w:rPr>
          <w:rFonts w:asciiTheme="minorHAnsi" w:hAnsiTheme="minorHAnsi" w:cstheme="minorHAnsi"/>
        </w:rPr>
        <w:t>S</w:t>
      </w:r>
      <w:r w:rsidR="00570547" w:rsidRPr="00247737">
        <w:rPr>
          <w:rFonts w:asciiTheme="minorHAnsi" w:hAnsiTheme="minorHAnsi" w:cstheme="minorHAnsi"/>
        </w:rPr>
        <w:t>právcem poplatku je městský úřad</w:t>
      </w:r>
      <w:r w:rsidR="00AB02A1" w:rsidRPr="00247737">
        <w:rPr>
          <w:rFonts w:asciiTheme="minorHAnsi" w:hAnsiTheme="minorHAnsi" w:cstheme="minorHAnsi"/>
        </w:rPr>
        <w:t>, odbor ekonomiky (dále jen „správce poplatku“)</w:t>
      </w:r>
      <w:r w:rsidR="00570547" w:rsidRPr="00247737">
        <w:rPr>
          <w:rFonts w:asciiTheme="minorHAnsi" w:hAnsiTheme="minorHAnsi" w:cstheme="minorHAnsi"/>
        </w:rPr>
        <w:t xml:space="preserve">. Správa poplatku </w:t>
      </w:r>
      <w:r w:rsidR="0014722B" w:rsidRPr="00247737">
        <w:rPr>
          <w:rFonts w:asciiTheme="minorHAnsi" w:hAnsiTheme="minorHAnsi" w:cstheme="minorHAnsi"/>
        </w:rPr>
        <w:t>je výkonem přenesené působnosti</w:t>
      </w:r>
      <w:r w:rsidR="004354DF" w:rsidRPr="00247737">
        <w:rPr>
          <w:rStyle w:val="Znakapoznpodarou"/>
          <w:rFonts w:asciiTheme="minorHAnsi" w:hAnsiTheme="minorHAnsi" w:cstheme="minorHAnsi"/>
        </w:rPr>
        <w:footnoteReference w:id="1"/>
      </w:r>
      <w:r w:rsidR="006542AD" w:rsidRPr="00247737">
        <w:rPr>
          <w:rFonts w:asciiTheme="minorHAnsi" w:hAnsiTheme="minorHAnsi" w:cstheme="minorHAnsi"/>
        </w:rPr>
        <w:t>.</w:t>
      </w:r>
    </w:p>
    <w:p w14:paraId="54757EC6" w14:textId="77777777" w:rsidR="00D530EA" w:rsidRPr="00247737" w:rsidRDefault="00D530EA" w:rsidP="000721C7">
      <w:pPr>
        <w:pStyle w:val="Odstavecseseznamem"/>
        <w:spacing w:line="276" w:lineRule="auto"/>
        <w:ind w:left="426"/>
        <w:jc w:val="both"/>
        <w:rPr>
          <w:rFonts w:asciiTheme="minorHAnsi" w:hAnsiTheme="minorHAnsi" w:cstheme="minorHAnsi"/>
        </w:rPr>
      </w:pPr>
    </w:p>
    <w:p w14:paraId="1437AE82" w14:textId="4D1E019D" w:rsidR="00372F10" w:rsidRPr="00247737" w:rsidRDefault="00372F10" w:rsidP="000721C7">
      <w:pPr>
        <w:pStyle w:val="Odstavecseseznamem"/>
        <w:numPr>
          <w:ilvl w:val="0"/>
          <w:numId w:val="2"/>
        </w:numPr>
        <w:spacing w:line="276" w:lineRule="auto"/>
        <w:ind w:left="426"/>
        <w:jc w:val="both"/>
        <w:rPr>
          <w:rFonts w:asciiTheme="minorHAnsi" w:hAnsiTheme="minorHAnsi" w:cstheme="minorHAnsi"/>
        </w:rPr>
      </w:pPr>
      <w:r w:rsidRPr="00247737">
        <w:rPr>
          <w:rFonts w:asciiTheme="minorHAnsi" w:hAnsiTheme="minorHAnsi" w:cstheme="minorHAnsi"/>
        </w:rPr>
        <w:t>Za přihlášení fyzické osoby se považuje</w:t>
      </w:r>
      <w:r w:rsidR="00F37552" w:rsidRPr="00247737">
        <w:rPr>
          <w:rStyle w:val="Znakapoznpodarou"/>
          <w:rFonts w:asciiTheme="minorHAnsi" w:hAnsiTheme="minorHAnsi" w:cstheme="minorHAnsi"/>
        </w:rPr>
        <w:footnoteReference w:id="2"/>
      </w:r>
      <w:r w:rsidRPr="00247737">
        <w:rPr>
          <w:rFonts w:asciiTheme="minorHAnsi" w:hAnsiTheme="minorHAnsi" w:cstheme="minorHAnsi"/>
        </w:rPr>
        <w:t>:</w:t>
      </w:r>
    </w:p>
    <w:p w14:paraId="372E5D23" w14:textId="13BC1168" w:rsidR="00372F10" w:rsidRPr="00247737" w:rsidRDefault="00D530EA" w:rsidP="000721C7">
      <w:pPr>
        <w:pStyle w:val="Odstavecseseznamem"/>
        <w:numPr>
          <w:ilvl w:val="1"/>
          <w:numId w:val="2"/>
        </w:numPr>
        <w:spacing w:line="276" w:lineRule="auto"/>
        <w:ind w:left="851"/>
        <w:jc w:val="both"/>
        <w:rPr>
          <w:rFonts w:asciiTheme="minorHAnsi" w:hAnsiTheme="minorHAnsi" w:cstheme="minorHAnsi"/>
        </w:rPr>
      </w:pPr>
      <w:r w:rsidRPr="00247737">
        <w:rPr>
          <w:rFonts w:asciiTheme="minorHAnsi" w:hAnsiTheme="minorHAnsi" w:cstheme="minorHAnsi"/>
        </w:rPr>
        <w:t>p</w:t>
      </w:r>
      <w:r w:rsidR="00372F10" w:rsidRPr="00247737">
        <w:rPr>
          <w:rFonts w:asciiTheme="minorHAnsi" w:hAnsiTheme="minorHAnsi" w:cstheme="minorHAnsi"/>
        </w:rPr>
        <w:t>řihlášení k trvalému pobytu podle zákona o evidenci obyvatel,</w:t>
      </w:r>
    </w:p>
    <w:p w14:paraId="08B7CC21" w14:textId="2FF8F62A" w:rsidR="00372F10" w:rsidRPr="00247737" w:rsidRDefault="00D530EA" w:rsidP="000721C7">
      <w:pPr>
        <w:pStyle w:val="Odstavecseseznamem"/>
        <w:numPr>
          <w:ilvl w:val="1"/>
          <w:numId w:val="2"/>
        </w:numPr>
        <w:spacing w:line="276" w:lineRule="auto"/>
        <w:ind w:left="851"/>
        <w:jc w:val="both"/>
        <w:rPr>
          <w:rFonts w:asciiTheme="minorHAnsi" w:hAnsiTheme="minorHAnsi" w:cstheme="minorHAnsi"/>
        </w:rPr>
      </w:pPr>
      <w:r w:rsidRPr="00247737">
        <w:rPr>
          <w:rFonts w:asciiTheme="minorHAnsi" w:hAnsiTheme="minorHAnsi" w:cstheme="minorHAnsi"/>
        </w:rPr>
        <w:t>o</w:t>
      </w:r>
      <w:r w:rsidR="00372F10" w:rsidRPr="00247737">
        <w:rPr>
          <w:rFonts w:asciiTheme="minorHAnsi" w:hAnsiTheme="minorHAnsi" w:cstheme="minorHAnsi"/>
        </w:rPr>
        <w:t>hlášení místa pobytu podle zákona o pobytu cizinců na území České republiky, zákona o azylu nebo zákona o dočasné ochraně cizinců, jde-li o cizince,</w:t>
      </w:r>
    </w:p>
    <w:p w14:paraId="0E1EBB40" w14:textId="77777777" w:rsidR="00372F10" w:rsidRPr="00247737" w:rsidRDefault="00372F10" w:rsidP="000721C7">
      <w:pPr>
        <w:pStyle w:val="Odstavecseseznamem"/>
        <w:numPr>
          <w:ilvl w:val="2"/>
          <w:numId w:val="2"/>
        </w:numPr>
        <w:spacing w:line="276" w:lineRule="auto"/>
        <w:ind w:left="1276"/>
        <w:jc w:val="both"/>
        <w:rPr>
          <w:rFonts w:asciiTheme="minorHAnsi" w:hAnsiTheme="minorHAnsi" w:cstheme="minorHAnsi"/>
        </w:rPr>
      </w:pPr>
      <w:r w:rsidRPr="00247737">
        <w:rPr>
          <w:rFonts w:asciiTheme="minorHAnsi" w:hAnsiTheme="minorHAnsi" w:cstheme="minorHAnsi"/>
        </w:rPr>
        <w:t>kterému byl povolen trvalý pobyt,</w:t>
      </w:r>
    </w:p>
    <w:p w14:paraId="4C022EA3" w14:textId="77777777" w:rsidR="00372F10" w:rsidRPr="00247737" w:rsidRDefault="00372F10" w:rsidP="000721C7">
      <w:pPr>
        <w:pStyle w:val="Odstavecseseznamem"/>
        <w:numPr>
          <w:ilvl w:val="2"/>
          <w:numId w:val="2"/>
        </w:numPr>
        <w:spacing w:line="276" w:lineRule="auto"/>
        <w:ind w:left="1276"/>
        <w:jc w:val="both"/>
        <w:rPr>
          <w:rFonts w:asciiTheme="minorHAnsi" w:hAnsiTheme="minorHAnsi" w:cstheme="minorHAnsi"/>
        </w:rPr>
      </w:pPr>
      <w:r w:rsidRPr="00247737">
        <w:rPr>
          <w:rFonts w:asciiTheme="minorHAnsi" w:hAnsiTheme="minorHAnsi" w:cstheme="minorHAnsi"/>
        </w:rPr>
        <w:t>který na území České republiky pobývá přechodně po dobu delší než 3 měsíce,</w:t>
      </w:r>
    </w:p>
    <w:p w14:paraId="0AC3F963" w14:textId="01CDBAA7" w:rsidR="00372F10" w:rsidRPr="00247737" w:rsidRDefault="002A72CD" w:rsidP="000721C7">
      <w:pPr>
        <w:pStyle w:val="Odstavecseseznamem"/>
        <w:numPr>
          <w:ilvl w:val="2"/>
          <w:numId w:val="2"/>
        </w:numPr>
        <w:spacing w:line="276" w:lineRule="auto"/>
        <w:ind w:left="1276"/>
        <w:jc w:val="both"/>
        <w:rPr>
          <w:rFonts w:asciiTheme="minorHAnsi" w:hAnsiTheme="minorHAnsi" w:cstheme="minorHAnsi"/>
        </w:rPr>
      </w:pPr>
      <w:r w:rsidRPr="00247737">
        <w:rPr>
          <w:rFonts w:asciiTheme="minorHAnsi" w:hAnsiTheme="minorHAnsi" w:cstheme="minorHAnsi"/>
        </w:rPr>
        <w:t>který</w:t>
      </w:r>
      <w:r w:rsidR="00372F10" w:rsidRPr="00247737">
        <w:rPr>
          <w:rFonts w:asciiTheme="minorHAnsi" w:hAnsiTheme="minorHAnsi" w:cstheme="minorHAnsi"/>
        </w:rPr>
        <w:t xml:space="preserve"> je žadatelem o udělení mezinárodní ochrany nebo osobou strpěnou na území podle zákona o azylu anebo žadatelem o poskytnutí dočasné ochrany </w:t>
      </w:r>
      <w:r w:rsidR="00372F10" w:rsidRPr="00247737">
        <w:rPr>
          <w:rFonts w:asciiTheme="minorHAnsi" w:hAnsiTheme="minorHAnsi" w:cstheme="minorHAnsi"/>
        </w:rPr>
        <w:lastRenderedPageBreak/>
        <w:t>podle zákona o dočasné ochraně cizinců, nebo</w:t>
      </w:r>
    </w:p>
    <w:p w14:paraId="1B42FA19" w14:textId="77777777" w:rsidR="00372F10" w:rsidRPr="00247737" w:rsidRDefault="00372F10" w:rsidP="000721C7">
      <w:pPr>
        <w:pStyle w:val="Odstavecseseznamem"/>
        <w:numPr>
          <w:ilvl w:val="2"/>
          <w:numId w:val="2"/>
        </w:numPr>
        <w:spacing w:line="276" w:lineRule="auto"/>
        <w:ind w:left="1276"/>
        <w:jc w:val="both"/>
        <w:rPr>
          <w:rFonts w:asciiTheme="minorHAnsi" w:hAnsiTheme="minorHAnsi" w:cstheme="minorHAnsi"/>
        </w:rPr>
      </w:pPr>
      <w:r w:rsidRPr="00247737">
        <w:rPr>
          <w:rFonts w:asciiTheme="minorHAnsi" w:hAnsiTheme="minorHAnsi" w:cstheme="minorHAnsi"/>
        </w:rPr>
        <w:t>kterému byla udělena mezinárodní ochrana nebo jde o cizince používajícího dočasné ochrany cizinců.</w:t>
      </w:r>
    </w:p>
    <w:p w14:paraId="42A2C2F0" w14:textId="15A75E08" w:rsidR="004354DF" w:rsidRPr="00247737" w:rsidRDefault="002A72CD" w:rsidP="000721C7">
      <w:pPr>
        <w:pStyle w:val="Odstavecseseznamem"/>
        <w:spacing w:line="276" w:lineRule="auto"/>
        <w:ind w:left="1440"/>
        <w:jc w:val="both"/>
        <w:rPr>
          <w:rFonts w:asciiTheme="minorHAnsi" w:hAnsiTheme="minorHAnsi" w:cstheme="minorHAnsi"/>
        </w:rPr>
      </w:pPr>
      <w:r w:rsidRPr="00247737">
        <w:rPr>
          <w:rFonts w:asciiTheme="minorHAnsi" w:hAnsiTheme="minorHAnsi" w:cstheme="minorHAnsi"/>
        </w:rPr>
        <w:t xml:space="preserve"> </w:t>
      </w:r>
    </w:p>
    <w:p w14:paraId="3E3CC2C3" w14:textId="77777777" w:rsidR="00922EE9" w:rsidRPr="00247737" w:rsidRDefault="00922EE9" w:rsidP="000721C7">
      <w:pPr>
        <w:spacing w:line="276" w:lineRule="auto"/>
        <w:jc w:val="both"/>
        <w:rPr>
          <w:rFonts w:asciiTheme="minorHAnsi" w:hAnsiTheme="minorHAnsi" w:cstheme="minorHAnsi"/>
        </w:rPr>
      </w:pPr>
    </w:p>
    <w:p w14:paraId="791D501E" w14:textId="77777777" w:rsidR="006542AD" w:rsidRPr="00247737" w:rsidRDefault="006542AD" w:rsidP="000721C7">
      <w:pPr>
        <w:spacing w:line="276" w:lineRule="auto"/>
        <w:jc w:val="center"/>
        <w:rPr>
          <w:rFonts w:asciiTheme="minorHAnsi" w:hAnsiTheme="minorHAnsi" w:cstheme="minorHAnsi"/>
        </w:rPr>
      </w:pPr>
      <w:r w:rsidRPr="00247737">
        <w:rPr>
          <w:rFonts w:asciiTheme="minorHAnsi" w:hAnsiTheme="minorHAnsi" w:cstheme="minorHAnsi"/>
        </w:rPr>
        <w:t>Část II.</w:t>
      </w:r>
    </w:p>
    <w:p w14:paraId="7497946B" w14:textId="77777777" w:rsidR="006542AD" w:rsidRPr="00247737" w:rsidRDefault="006542AD" w:rsidP="000721C7">
      <w:pPr>
        <w:spacing w:line="276" w:lineRule="auto"/>
        <w:jc w:val="center"/>
        <w:rPr>
          <w:rFonts w:asciiTheme="minorHAnsi" w:hAnsiTheme="minorHAnsi" w:cstheme="minorHAnsi"/>
          <w:b/>
          <w:i/>
          <w:sz w:val="28"/>
          <w:szCs w:val="28"/>
        </w:rPr>
      </w:pPr>
      <w:r w:rsidRPr="00247737">
        <w:rPr>
          <w:rFonts w:asciiTheme="minorHAnsi" w:hAnsiTheme="minorHAnsi" w:cstheme="minorHAnsi"/>
          <w:b/>
          <w:i/>
          <w:sz w:val="28"/>
          <w:szCs w:val="28"/>
        </w:rPr>
        <w:t>Poplatek ze psů</w:t>
      </w:r>
    </w:p>
    <w:p w14:paraId="4211302F" w14:textId="77777777" w:rsidR="00AB02A1" w:rsidRPr="00247737" w:rsidRDefault="00AB02A1" w:rsidP="000721C7">
      <w:pPr>
        <w:spacing w:line="276" w:lineRule="auto"/>
        <w:rPr>
          <w:rFonts w:asciiTheme="minorHAnsi" w:hAnsiTheme="minorHAnsi" w:cstheme="minorHAnsi"/>
          <w:b/>
        </w:rPr>
      </w:pPr>
    </w:p>
    <w:p w14:paraId="363313EB" w14:textId="608FFEE1" w:rsidR="00D530EA" w:rsidRPr="00247737" w:rsidRDefault="006542AD" w:rsidP="000721C7">
      <w:pPr>
        <w:spacing w:line="276" w:lineRule="auto"/>
        <w:jc w:val="center"/>
        <w:rPr>
          <w:rFonts w:asciiTheme="minorHAnsi" w:hAnsiTheme="minorHAnsi" w:cstheme="minorHAnsi"/>
          <w:b/>
        </w:rPr>
      </w:pPr>
      <w:r w:rsidRPr="00247737">
        <w:rPr>
          <w:rFonts w:asciiTheme="minorHAnsi" w:hAnsiTheme="minorHAnsi" w:cstheme="minorHAnsi"/>
          <w:b/>
        </w:rPr>
        <w:t>Článek 2</w:t>
      </w:r>
    </w:p>
    <w:p w14:paraId="7617493A" w14:textId="77777777" w:rsidR="006542AD" w:rsidRPr="00247737" w:rsidRDefault="006542AD" w:rsidP="000721C7">
      <w:pPr>
        <w:spacing w:line="276" w:lineRule="auto"/>
        <w:jc w:val="center"/>
        <w:rPr>
          <w:rFonts w:asciiTheme="minorHAnsi" w:hAnsiTheme="minorHAnsi" w:cstheme="minorHAnsi"/>
          <w:b/>
        </w:rPr>
      </w:pPr>
      <w:r w:rsidRPr="00247737">
        <w:rPr>
          <w:rFonts w:asciiTheme="minorHAnsi" w:hAnsiTheme="minorHAnsi" w:cstheme="minorHAnsi"/>
          <w:b/>
        </w:rPr>
        <w:t>Předmět poplatku</w:t>
      </w:r>
    </w:p>
    <w:p w14:paraId="76613E49" w14:textId="77777777" w:rsidR="006542AD" w:rsidRPr="00247737" w:rsidRDefault="006542AD" w:rsidP="000721C7">
      <w:pPr>
        <w:spacing w:line="276" w:lineRule="auto"/>
        <w:jc w:val="both"/>
        <w:rPr>
          <w:rFonts w:asciiTheme="minorHAnsi" w:hAnsiTheme="minorHAnsi" w:cstheme="minorHAnsi"/>
        </w:rPr>
      </w:pPr>
    </w:p>
    <w:p w14:paraId="0B9F7F6B" w14:textId="77777777" w:rsidR="006542AD" w:rsidRPr="00D379A5" w:rsidRDefault="006542AD" w:rsidP="000721C7">
      <w:pPr>
        <w:spacing w:line="276" w:lineRule="auto"/>
        <w:jc w:val="both"/>
        <w:rPr>
          <w:rFonts w:asciiTheme="minorHAnsi" w:hAnsiTheme="minorHAnsi" w:cstheme="minorHAnsi"/>
        </w:rPr>
      </w:pPr>
      <w:r w:rsidRPr="00D379A5">
        <w:rPr>
          <w:rFonts w:asciiTheme="minorHAnsi" w:hAnsiTheme="minorHAnsi" w:cstheme="minorHAnsi"/>
        </w:rPr>
        <w:t>Poplatek se platí</w:t>
      </w:r>
      <w:r w:rsidR="00833217" w:rsidRPr="00D379A5">
        <w:rPr>
          <w:rFonts w:asciiTheme="minorHAnsi" w:hAnsiTheme="minorHAnsi" w:cstheme="minorHAnsi"/>
        </w:rPr>
        <w:t xml:space="preserve"> ze psů starších 3 měsíců</w:t>
      </w:r>
      <w:r w:rsidR="0066258B" w:rsidRPr="00D379A5">
        <w:rPr>
          <w:rStyle w:val="Znakapoznpodarou"/>
          <w:rFonts w:asciiTheme="minorHAnsi" w:hAnsiTheme="minorHAnsi" w:cstheme="minorHAnsi"/>
        </w:rPr>
        <w:footnoteReference w:id="3"/>
      </w:r>
      <w:r w:rsidR="00833217" w:rsidRPr="00D379A5">
        <w:rPr>
          <w:rFonts w:asciiTheme="minorHAnsi" w:hAnsiTheme="minorHAnsi" w:cstheme="minorHAnsi"/>
        </w:rPr>
        <w:t>.</w:t>
      </w:r>
    </w:p>
    <w:p w14:paraId="00E7D9F5" w14:textId="77777777" w:rsidR="00833217" w:rsidRPr="00D379A5" w:rsidRDefault="00833217" w:rsidP="000721C7">
      <w:pPr>
        <w:spacing w:line="276" w:lineRule="auto"/>
        <w:jc w:val="both"/>
        <w:rPr>
          <w:rFonts w:asciiTheme="minorHAnsi" w:hAnsiTheme="minorHAnsi" w:cstheme="minorHAnsi"/>
        </w:rPr>
      </w:pPr>
    </w:p>
    <w:p w14:paraId="59A13450" w14:textId="77777777" w:rsidR="00833217" w:rsidRPr="00D379A5" w:rsidRDefault="00833217" w:rsidP="000721C7">
      <w:pPr>
        <w:spacing w:line="276" w:lineRule="auto"/>
        <w:jc w:val="center"/>
        <w:rPr>
          <w:rFonts w:asciiTheme="minorHAnsi" w:hAnsiTheme="minorHAnsi" w:cstheme="minorHAnsi"/>
          <w:b/>
        </w:rPr>
      </w:pPr>
      <w:r w:rsidRPr="00D379A5">
        <w:rPr>
          <w:rFonts w:asciiTheme="minorHAnsi" w:hAnsiTheme="minorHAnsi" w:cstheme="minorHAnsi"/>
          <w:b/>
        </w:rPr>
        <w:t>Článek 3</w:t>
      </w:r>
    </w:p>
    <w:p w14:paraId="1860D6A1" w14:textId="77777777" w:rsidR="00833217" w:rsidRPr="00D379A5" w:rsidRDefault="0048428C" w:rsidP="000721C7">
      <w:pPr>
        <w:spacing w:line="276" w:lineRule="auto"/>
        <w:jc w:val="center"/>
        <w:rPr>
          <w:rFonts w:asciiTheme="minorHAnsi" w:hAnsiTheme="minorHAnsi" w:cstheme="minorHAnsi"/>
          <w:b/>
        </w:rPr>
      </w:pPr>
      <w:r w:rsidRPr="00D379A5">
        <w:rPr>
          <w:rFonts w:asciiTheme="minorHAnsi" w:hAnsiTheme="minorHAnsi" w:cstheme="minorHAnsi"/>
          <w:b/>
        </w:rPr>
        <w:t>Poplatník a</w:t>
      </w:r>
      <w:r w:rsidR="00833217" w:rsidRPr="00D379A5">
        <w:rPr>
          <w:rFonts w:asciiTheme="minorHAnsi" w:hAnsiTheme="minorHAnsi" w:cstheme="minorHAnsi"/>
          <w:b/>
        </w:rPr>
        <w:t xml:space="preserve"> </w:t>
      </w:r>
      <w:r w:rsidRPr="00D379A5">
        <w:rPr>
          <w:rFonts w:asciiTheme="minorHAnsi" w:hAnsiTheme="minorHAnsi" w:cstheme="minorHAnsi"/>
          <w:b/>
        </w:rPr>
        <w:t>ohlašovací povinnost</w:t>
      </w:r>
    </w:p>
    <w:p w14:paraId="56169D34" w14:textId="77777777" w:rsidR="00E54CC1" w:rsidRPr="00D379A5" w:rsidRDefault="00E54CC1" w:rsidP="000721C7">
      <w:pPr>
        <w:spacing w:line="276" w:lineRule="auto"/>
        <w:jc w:val="both"/>
        <w:rPr>
          <w:rFonts w:asciiTheme="minorHAnsi" w:hAnsiTheme="minorHAnsi" w:cstheme="minorHAnsi"/>
          <w:b/>
        </w:rPr>
      </w:pPr>
    </w:p>
    <w:p w14:paraId="3C99AF01" w14:textId="3371EDCC" w:rsidR="00833217" w:rsidRPr="00D379A5" w:rsidRDefault="00FD665C" w:rsidP="000721C7">
      <w:pPr>
        <w:pStyle w:val="Odstavecseseznamem"/>
        <w:numPr>
          <w:ilvl w:val="0"/>
          <w:numId w:val="4"/>
        </w:numPr>
        <w:spacing w:line="276" w:lineRule="auto"/>
        <w:ind w:left="426"/>
        <w:jc w:val="both"/>
        <w:rPr>
          <w:rFonts w:asciiTheme="minorHAnsi" w:hAnsiTheme="minorHAnsi" w:cstheme="minorHAnsi"/>
        </w:rPr>
      </w:pPr>
      <w:r w:rsidRPr="00D379A5">
        <w:rPr>
          <w:rFonts w:asciiTheme="minorHAnsi" w:hAnsiTheme="minorHAnsi" w:cstheme="minorHAnsi"/>
        </w:rPr>
        <w:t>Poplatníkem je</w:t>
      </w:r>
      <w:r w:rsidR="008525C9" w:rsidRPr="00D379A5">
        <w:rPr>
          <w:rFonts w:asciiTheme="minorHAnsi" w:hAnsiTheme="minorHAnsi" w:cstheme="minorHAnsi"/>
        </w:rPr>
        <w:t xml:space="preserve"> držitel psa, který </w:t>
      </w:r>
      <w:r w:rsidR="001E1AFD" w:rsidRPr="00D379A5">
        <w:rPr>
          <w:rFonts w:asciiTheme="minorHAnsi" w:hAnsiTheme="minorHAnsi" w:cstheme="minorHAnsi"/>
        </w:rPr>
        <w:t>je přihlášen nebo má sídlo na území České republiky.</w:t>
      </w:r>
    </w:p>
    <w:p w14:paraId="564170BB" w14:textId="7CF54268" w:rsidR="0095105F" w:rsidRPr="00D379A5" w:rsidRDefault="00181AAF" w:rsidP="000721C7">
      <w:pPr>
        <w:pStyle w:val="Odstavecseseznamem"/>
        <w:numPr>
          <w:ilvl w:val="0"/>
          <w:numId w:val="4"/>
        </w:numPr>
        <w:spacing w:line="276" w:lineRule="auto"/>
        <w:ind w:left="426"/>
        <w:jc w:val="both"/>
        <w:rPr>
          <w:rFonts w:asciiTheme="minorHAnsi" w:hAnsiTheme="minorHAnsi" w:cstheme="minorHAnsi"/>
          <w:color w:val="FF0000"/>
        </w:rPr>
      </w:pPr>
      <w:r w:rsidRPr="00D379A5">
        <w:rPr>
          <w:rFonts w:asciiTheme="minorHAnsi" w:hAnsiTheme="minorHAnsi" w:cstheme="minorHAnsi"/>
        </w:rPr>
        <w:t>Poplatník je povinen ohlásit správci poplatku vznik své poplatkové povinnosti do 15 dnů ode dne, kdy se pes stal starším tří měsíců, nebo ode dne, kdy nabyl psa staršího tří měsíců. Ve stejné lhůtě je poplatník povinen ohlásit zánik své poplatkové povinnosti (např. úhyn psa, jeho ztrátu, darování nebo prodej)</w:t>
      </w:r>
      <w:r w:rsidR="003F234E" w:rsidRPr="00D379A5">
        <w:rPr>
          <w:rFonts w:asciiTheme="minorHAnsi" w:hAnsiTheme="minorHAnsi" w:cstheme="minorHAnsi"/>
        </w:rPr>
        <w:t>.</w:t>
      </w:r>
    </w:p>
    <w:p w14:paraId="594DFAD9" w14:textId="77777777" w:rsidR="00AC426C" w:rsidRPr="00247737" w:rsidRDefault="00AC426C" w:rsidP="000721C7">
      <w:pPr>
        <w:pStyle w:val="Odstavecseseznamem"/>
        <w:spacing w:line="276" w:lineRule="auto"/>
        <w:ind w:left="426"/>
        <w:jc w:val="both"/>
        <w:rPr>
          <w:rFonts w:asciiTheme="minorHAnsi" w:hAnsiTheme="minorHAnsi" w:cstheme="minorHAnsi"/>
        </w:rPr>
      </w:pPr>
    </w:p>
    <w:p w14:paraId="421A0BD9" w14:textId="77777777" w:rsidR="00C04A69" w:rsidRPr="00247737" w:rsidRDefault="00747D77" w:rsidP="000721C7">
      <w:pPr>
        <w:spacing w:line="276" w:lineRule="auto"/>
        <w:jc w:val="center"/>
        <w:rPr>
          <w:rFonts w:asciiTheme="minorHAnsi" w:hAnsiTheme="minorHAnsi" w:cstheme="minorHAnsi"/>
          <w:b/>
        </w:rPr>
      </w:pPr>
      <w:r w:rsidRPr="00247737">
        <w:rPr>
          <w:rFonts w:asciiTheme="minorHAnsi" w:hAnsiTheme="minorHAnsi" w:cstheme="minorHAnsi"/>
          <w:b/>
        </w:rPr>
        <w:t>Článek 4</w:t>
      </w:r>
    </w:p>
    <w:p w14:paraId="7C456E74" w14:textId="77777777" w:rsidR="00747D77" w:rsidRPr="00247737" w:rsidRDefault="0048428C" w:rsidP="000721C7">
      <w:pPr>
        <w:spacing w:line="276" w:lineRule="auto"/>
        <w:jc w:val="center"/>
        <w:rPr>
          <w:rFonts w:asciiTheme="minorHAnsi" w:hAnsiTheme="minorHAnsi" w:cstheme="minorHAnsi"/>
          <w:b/>
        </w:rPr>
      </w:pPr>
      <w:r w:rsidRPr="00247737">
        <w:rPr>
          <w:rFonts w:asciiTheme="minorHAnsi" w:hAnsiTheme="minorHAnsi" w:cstheme="minorHAnsi"/>
          <w:b/>
        </w:rPr>
        <w:t>Sazby poplatku</w:t>
      </w:r>
    </w:p>
    <w:p w14:paraId="0EAB4431" w14:textId="77777777" w:rsidR="00892338" w:rsidRPr="00247737" w:rsidRDefault="00892338" w:rsidP="000721C7">
      <w:pPr>
        <w:spacing w:line="276" w:lineRule="auto"/>
        <w:jc w:val="center"/>
        <w:rPr>
          <w:rFonts w:asciiTheme="minorHAnsi" w:hAnsiTheme="minorHAnsi" w:cstheme="minorHAnsi"/>
          <w:b/>
        </w:rPr>
      </w:pPr>
    </w:p>
    <w:p w14:paraId="5B63BC94" w14:textId="775A7B4D" w:rsidR="00747D77" w:rsidRPr="00247737" w:rsidRDefault="00747D77" w:rsidP="000721C7">
      <w:pPr>
        <w:pStyle w:val="Odstavecseseznamem"/>
        <w:numPr>
          <w:ilvl w:val="0"/>
          <w:numId w:val="5"/>
        </w:numPr>
        <w:spacing w:line="276" w:lineRule="auto"/>
        <w:ind w:left="426"/>
        <w:jc w:val="both"/>
        <w:rPr>
          <w:rFonts w:asciiTheme="minorHAnsi" w:hAnsiTheme="minorHAnsi" w:cstheme="minorHAnsi"/>
        </w:rPr>
      </w:pPr>
      <w:r w:rsidRPr="00247737">
        <w:rPr>
          <w:rFonts w:asciiTheme="minorHAnsi" w:hAnsiTheme="minorHAnsi" w:cstheme="minorHAnsi"/>
        </w:rPr>
        <w:t>Sazba poplatku ze psů</w:t>
      </w:r>
      <w:r w:rsidR="002A72CD" w:rsidRPr="00247737">
        <w:rPr>
          <w:rFonts w:asciiTheme="minorHAnsi" w:hAnsiTheme="minorHAnsi" w:cstheme="minorHAnsi"/>
        </w:rPr>
        <w:t xml:space="preserve"> pro držitele</w:t>
      </w:r>
      <w:r w:rsidRPr="00247737">
        <w:rPr>
          <w:rFonts w:asciiTheme="minorHAnsi" w:hAnsiTheme="minorHAnsi" w:cstheme="minorHAnsi"/>
        </w:rPr>
        <w:t xml:space="preserve"> činí ročně v Kč:</w:t>
      </w:r>
    </w:p>
    <w:tbl>
      <w:tblPr>
        <w:tblStyle w:val="Mkatabulky"/>
        <w:tblW w:w="0" w:type="auto"/>
        <w:jc w:val="center"/>
        <w:tblLook w:val="04A0" w:firstRow="1" w:lastRow="0" w:firstColumn="1" w:lastColumn="0" w:noHBand="0" w:noVBand="1"/>
      </w:tblPr>
      <w:tblGrid>
        <w:gridCol w:w="4975"/>
        <w:gridCol w:w="1843"/>
        <w:gridCol w:w="1998"/>
      </w:tblGrid>
      <w:tr w:rsidR="00150F6F" w:rsidRPr="00247737" w14:paraId="5E53B0EA" w14:textId="77777777" w:rsidTr="005A0321">
        <w:trPr>
          <w:trHeight w:val="506"/>
          <w:jc w:val="center"/>
        </w:trPr>
        <w:tc>
          <w:tcPr>
            <w:tcW w:w="4975" w:type="dxa"/>
            <w:vAlign w:val="center"/>
          </w:tcPr>
          <w:p w14:paraId="526F428E" w14:textId="2D25D6A3" w:rsidR="00573AB2" w:rsidRPr="00D379A5" w:rsidRDefault="000A6EAF" w:rsidP="000721C7">
            <w:pPr>
              <w:spacing w:line="276" w:lineRule="auto"/>
              <w:rPr>
                <w:rFonts w:asciiTheme="minorHAnsi" w:hAnsiTheme="minorHAnsi" w:cstheme="minorHAnsi"/>
                <w:sz w:val="22"/>
                <w:szCs w:val="22"/>
              </w:rPr>
            </w:pPr>
            <w:r w:rsidRPr="00D379A5">
              <w:rPr>
                <w:rFonts w:asciiTheme="minorHAnsi" w:hAnsiTheme="minorHAnsi" w:cstheme="minorHAnsi"/>
                <w:sz w:val="22"/>
                <w:szCs w:val="22"/>
              </w:rPr>
              <w:t>Pes držený</w:t>
            </w:r>
          </w:p>
        </w:tc>
        <w:tc>
          <w:tcPr>
            <w:tcW w:w="1843" w:type="dxa"/>
            <w:vAlign w:val="center"/>
          </w:tcPr>
          <w:p w14:paraId="247ABF61" w14:textId="51D79803" w:rsidR="00573AB2" w:rsidRPr="00D379A5" w:rsidRDefault="00573AB2"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Za prvého psa</w:t>
            </w:r>
          </w:p>
        </w:tc>
        <w:tc>
          <w:tcPr>
            <w:tcW w:w="1998" w:type="dxa"/>
            <w:vAlign w:val="center"/>
          </w:tcPr>
          <w:p w14:paraId="140CC51B" w14:textId="56EF9197" w:rsidR="00573AB2" w:rsidRPr="00D379A5" w:rsidRDefault="00573AB2"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Za druhého a</w:t>
            </w:r>
            <w:r w:rsidR="0014722B" w:rsidRPr="00D379A5">
              <w:rPr>
                <w:rFonts w:asciiTheme="minorHAnsi" w:hAnsiTheme="minorHAnsi" w:cstheme="minorHAnsi"/>
                <w:sz w:val="22"/>
                <w:szCs w:val="22"/>
              </w:rPr>
              <w:t xml:space="preserve"> </w:t>
            </w:r>
            <w:r w:rsidRPr="00D379A5">
              <w:rPr>
                <w:rFonts w:asciiTheme="minorHAnsi" w:hAnsiTheme="minorHAnsi" w:cstheme="minorHAnsi"/>
                <w:sz w:val="22"/>
                <w:szCs w:val="22"/>
              </w:rPr>
              <w:t>dalšího psa</w:t>
            </w:r>
          </w:p>
        </w:tc>
      </w:tr>
      <w:tr w:rsidR="00150F6F" w:rsidRPr="00247737" w14:paraId="6A16EE6C" w14:textId="77777777" w:rsidTr="005A0321">
        <w:trPr>
          <w:trHeight w:val="506"/>
          <w:jc w:val="center"/>
        </w:trPr>
        <w:tc>
          <w:tcPr>
            <w:tcW w:w="4975" w:type="dxa"/>
            <w:vAlign w:val="center"/>
          </w:tcPr>
          <w:p w14:paraId="44F5DA77" w14:textId="4CD1C01F" w:rsidR="00573AB2" w:rsidRPr="00D379A5" w:rsidRDefault="00573AB2" w:rsidP="000721C7">
            <w:pPr>
              <w:spacing w:line="276" w:lineRule="auto"/>
              <w:rPr>
                <w:rFonts w:asciiTheme="minorHAnsi" w:hAnsiTheme="minorHAnsi" w:cstheme="minorHAnsi"/>
                <w:sz w:val="22"/>
                <w:szCs w:val="22"/>
              </w:rPr>
            </w:pPr>
            <w:r w:rsidRPr="00D379A5">
              <w:rPr>
                <w:rFonts w:asciiTheme="minorHAnsi" w:hAnsiTheme="minorHAnsi" w:cstheme="minorHAnsi"/>
                <w:sz w:val="22"/>
                <w:szCs w:val="22"/>
              </w:rPr>
              <w:t>V rodinných domech ve městě</w:t>
            </w:r>
          </w:p>
        </w:tc>
        <w:tc>
          <w:tcPr>
            <w:tcW w:w="1843" w:type="dxa"/>
            <w:vAlign w:val="center"/>
          </w:tcPr>
          <w:p w14:paraId="26CAD755" w14:textId="3BC2E0E2" w:rsidR="00573AB2"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1 0</w:t>
            </w:r>
            <w:r w:rsidR="00573AB2" w:rsidRPr="00D379A5">
              <w:rPr>
                <w:rFonts w:asciiTheme="minorHAnsi" w:hAnsiTheme="minorHAnsi" w:cstheme="minorHAnsi"/>
                <w:sz w:val="22"/>
                <w:szCs w:val="22"/>
              </w:rPr>
              <w:t>00 Kč</w:t>
            </w:r>
          </w:p>
        </w:tc>
        <w:tc>
          <w:tcPr>
            <w:tcW w:w="1998" w:type="dxa"/>
            <w:vAlign w:val="center"/>
          </w:tcPr>
          <w:p w14:paraId="4EB39206" w14:textId="1724977C" w:rsidR="00573AB2"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1 5</w:t>
            </w:r>
            <w:r w:rsidR="00573AB2" w:rsidRPr="00D379A5">
              <w:rPr>
                <w:rFonts w:asciiTheme="minorHAnsi" w:hAnsiTheme="minorHAnsi" w:cstheme="minorHAnsi"/>
                <w:sz w:val="22"/>
                <w:szCs w:val="22"/>
              </w:rPr>
              <w:t>00 Kč</w:t>
            </w:r>
          </w:p>
        </w:tc>
      </w:tr>
      <w:tr w:rsidR="00150F6F" w:rsidRPr="00247737" w14:paraId="721D5E4A" w14:textId="77777777" w:rsidTr="005A0321">
        <w:trPr>
          <w:trHeight w:val="506"/>
          <w:jc w:val="center"/>
        </w:trPr>
        <w:tc>
          <w:tcPr>
            <w:tcW w:w="4975" w:type="dxa"/>
            <w:vAlign w:val="center"/>
          </w:tcPr>
          <w:p w14:paraId="0CC590D6" w14:textId="6A0E975D" w:rsidR="00922EE9" w:rsidRPr="00D379A5" w:rsidRDefault="00573AB2" w:rsidP="000721C7">
            <w:pPr>
              <w:spacing w:line="276" w:lineRule="auto"/>
              <w:rPr>
                <w:rFonts w:asciiTheme="minorHAnsi" w:hAnsiTheme="minorHAnsi" w:cstheme="minorHAnsi"/>
                <w:sz w:val="22"/>
                <w:szCs w:val="22"/>
              </w:rPr>
            </w:pPr>
            <w:r w:rsidRPr="00D379A5">
              <w:rPr>
                <w:rFonts w:asciiTheme="minorHAnsi" w:hAnsiTheme="minorHAnsi" w:cstheme="minorHAnsi"/>
                <w:sz w:val="22"/>
                <w:szCs w:val="22"/>
              </w:rPr>
              <w:t>V rodinných domech v částech města</w:t>
            </w:r>
            <w:r w:rsidRPr="00D379A5">
              <w:rPr>
                <w:rStyle w:val="Znakapoznpodarou"/>
                <w:rFonts w:asciiTheme="minorHAnsi" w:hAnsiTheme="minorHAnsi" w:cstheme="minorHAnsi"/>
                <w:sz w:val="22"/>
                <w:szCs w:val="22"/>
              </w:rPr>
              <w:footnoteReference w:id="4"/>
            </w:r>
          </w:p>
        </w:tc>
        <w:tc>
          <w:tcPr>
            <w:tcW w:w="1843" w:type="dxa"/>
            <w:vAlign w:val="center"/>
          </w:tcPr>
          <w:p w14:paraId="12520EED" w14:textId="55CF290F" w:rsidR="00573AB2"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5</w:t>
            </w:r>
            <w:r w:rsidR="00573AB2" w:rsidRPr="00D379A5">
              <w:rPr>
                <w:rFonts w:asciiTheme="minorHAnsi" w:hAnsiTheme="minorHAnsi" w:cstheme="minorHAnsi"/>
                <w:sz w:val="22"/>
                <w:szCs w:val="22"/>
              </w:rPr>
              <w:t>00 Kč</w:t>
            </w:r>
          </w:p>
        </w:tc>
        <w:tc>
          <w:tcPr>
            <w:tcW w:w="1998" w:type="dxa"/>
            <w:vAlign w:val="center"/>
          </w:tcPr>
          <w:p w14:paraId="711361E0" w14:textId="76884DA1" w:rsidR="00573AB2"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70</w:t>
            </w:r>
            <w:r w:rsidR="00573AB2" w:rsidRPr="00D379A5">
              <w:rPr>
                <w:rFonts w:asciiTheme="minorHAnsi" w:hAnsiTheme="minorHAnsi" w:cstheme="minorHAnsi"/>
                <w:sz w:val="22"/>
                <w:szCs w:val="22"/>
              </w:rPr>
              <w:t>0 Kč</w:t>
            </w:r>
          </w:p>
        </w:tc>
      </w:tr>
      <w:tr w:rsidR="00150F6F" w:rsidRPr="00247737" w14:paraId="521C30AD" w14:textId="77777777" w:rsidTr="005A0321">
        <w:trPr>
          <w:trHeight w:val="506"/>
          <w:jc w:val="center"/>
        </w:trPr>
        <w:tc>
          <w:tcPr>
            <w:tcW w:w="4975" w:type="dxa"/>
            <w:vAlign w:val="center"/>
          </w:tcPr>
          <w:p w14:paraId="6BB72F98" w14:textId="04090B99" w:rsidR="00922EE9" w:rsidRPr="00D379A5" w:rsidRDefault="00573AB2" w:rsidP="000721C7">
            <w:pPr>
              <w:spacing w:line="276" w:lineRule="auto"/>
              <w:rPr>
                <w:rFonts w:asciiTheme="minorHAnsi" w:hAnsiTheme="minorHAnsi" w:cstheme="minorHAnsi"/>
                <w:sz w:val="22"/>
                <w:szCs w:val="22"/>
              </w:rPr>
            </w:pPr>
            <w:r w:rsidRPr="00D379A5">
              <w:rPr>
                <w:rFonts w:asciiTheme="minorHAnsi" w:hAnsiTheme="minorHAnsi" w:cstheme="minorHAnsi"/>
                <w:sz w:val="22"/>
                <w:szCs w:val="22"/>
              </w:rPr>
              <w:t>V bytový</w:t>
            </w:r>
            <w:r w:rsidR="005A0321" w:rsidRPr="00D379A5">
              <w:rPr>
                <w:rFonts w:asciiTheme="minorHAnsi" w:hAnsiTheme="minorHAnsi" w:cstheme="minorHAnsi"/>
                <w:sz w:val="22"/>
                <w:szCs w:val="22"/>
              </w:rPr>
              <w:t>ch a panelových domech ve městě</w:t>
            </w:r>
          </w:p>
        </w:tc>
        <w:tc>
          <w:tcPr>
            <w:tcW w:w="1843" w:type="dxa"/>
            <w:vAlign w:val="center"/>
          </w:tcPr>
          <w:p w14:paraId="6DA9DE04" w14:textId="1555CD23" w:rsidR="00573AB2"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1 5</w:t>
            </w:r>
            <w:r w:rsidR="00573AB2" w:rsidRPr="00D379A5">
              <w:rPr>
                <w:rFonts w:asciiTheme="minorHAnsi" w:hAnsiTheme="minorHAnsi" w:cstheme="minorHAnsi"/>
                <w:sz w:val="22"/>
                <w:szCs w:val="22"/>
              </w:rPr>
              <w:t>00 Kč</w:t>
            </w:r>
          </w:p>
        </w:tc>
        <w:tc>
          <w:tcPr>
            <w:tcW w:w="1998" w:type="dxa"/>
            <w:vAlign w:val="center"/>
          </w:tcPr>
          <w:p w14:paraId="28B72CC6" w14:textId="1B8717FC" w:rsidR="00573AB2"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2 0</w:t>
            </w:r>
            <w:r w:rsidR="00573AB2" w:rsidRPr="00D379A5">
              <w:rPr>
                <w:rFonts w:asciiTheme="minorHAnsi" w:hAnsiTheme="minorHAnsi" w:cstheme="minorHAnsi"/>
                <w:sz w:val="22"/>
                <w:szCs w:val="22"/>
              </w:rPr>
              <w:t>00 Kč</w:t>
            </w:r>
          </w:p>
        </w:tc>
      </w:tr>
      <w:tr w:rsidR="00150F6F" w:rsidRPr="00247737" w14:paraId="0B9BC7B4" w14:textId="77777777" w:rsidTr="005A0321">
        <w:trPr>
          <w:trHeight w:val="506"/>
          <w:jc w:val="center"/>
        </w:trPr>
        <w:tc>
          <w:tcPr>
            <w:tcW w:w="4975" w:type="dxa"/>
            <w:vAlign w:val="center"/>
          </w:tcPr>
          <w:p w14:paraId="1E842E13" w14:textId="4421C451" w:rsidR="005A0321" w:rsidRPr="00D379A5" w:rsidRDefault="00573AB2" w:rsidP="000721C7">
            <w:pPr>
              <w:spacing w:line="276" w:lineRule="auto"/>
              <w:rPr>
                <w:rFonts w:asciiTheme="minorHAnsi" w:hAnsiTheme="minorHAnsi" w:cstheme="minorHAnsi"/>
                <w:sz w:val="22"/>
                <w:szCs w:val="22"/>
                <w:vertAlign w:val="superscript"/>
              </w:rPr>
            </w:pPr>
            <w:r w:rsidRPr="00D379A5">
              <w:rPr>
                <w:rFonts w:asciiTheme="minorHAnsi" w:hAnsiTheme="minorHAnsi" w:cstheme="minorHAnsi"/>
                <w:sz w:val="22"/>
                <w:szCs w:val="22"/>
              </w:rPr>
              <w:t>V bytových a panelových domech v částech města</w:t>
            </w:r>
            <w:r w:rsidR="00AF57DB" w:rsidRPr="00D379A5">
              <w:rPr>
                <w:rFonts w:asciiTheme="minorHAnsi" w:hAnsiTheme="minorHAnsi" w:cstheme="minorHAnsi"/>
                <w:sz w:val="22"/>
                <w:szCs w:val="22"/>
                <w:vertAlign w:val="superscript"/>
              </w:rPr>
              <w:t>4</w:t>
            </w:r>
          </w:p>
        </w:tc>
        <w:tc>
          <w:tcPr>
            <w:tcW w:w="1843" w:type="dxa"/>
            <w:vAlign w:val="center"/>
          </w:tcPr>
          <w:p w14:paraId="4FE83E7B" w14:textId="251F7547" w:rsidR="00573AB2"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1 0</w:t>
            </w:r>
            <w:r w:rsidR="00573AB2" w:rsidRPr="00D379A5">
              <w:rPr>
                <w:rFonts w:asciiTheme="minorHAnsi" w:hAnsiTheme="minorHAnsi" w:cstheme="minorHAnsi"/>
                <w:sz w:val="22"/>
                <w:szCs w:val="22"/>
              </w:rPr>
              <w:t>00 Kč</w:t>
            </w:r>
          </w:p>
        </w:tc>
        <w:tc>
          <w:tcPr>
            <w:tcW w:w="1998" w:type="dxa"/>
            <w:vAlign w:val="center"/>
          </w:tcPr>
          <w:p w14:paraId="1BB1DBA3" w14:textId="00E46AA2" w:rsidR="00573AB2"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1 5</w:t>
            </w:r>
            <w:r w:rsidR="00573AB2" w:rsidRPr="00D379A5">
              <w:rPr>
                <w:rFonts w:asciiTheme="minorHAnsi" w:hAnsiTheme="minorHAnsi" w:cstheme="minorHAnsi"/>
                <w:sz w:val="22"/>
                <w:szCs w:val="22"/>
              </w:rPr>
              <w:t>00 Kč</w:t>
            </w:r>
          </w:p>
        </w:tc>
      </w:tr>
      <w:tr w:rsidR="00166D5C" w:rsidRPr="00247737" w14:paraId="010496E1" w14:textId="77777777" w:rsidTr="005A0321">
        <w:trPr>
          <w:trHeight w:val="506"/>
          <w:jc w:val="center"/>
        </w:trPr>
        <w:tc>
          <w:tcPr>
            <w:tcW w:w="4975" w:type="dxa"/>
            <w:vAlign w:val="center"/>
          </w:tcPr>
          <w:p w14:paraId="559A4B7F" w14:textId="7A7BDA02" w:rsidR="00166D5C" w:rsidRPr="00D379A5" w:rsidRDefault="00166D5C" w:rsidP="000721C7">
            <w:pPr>
              <w:spacing w:line="276" w:lineRule="auto"/>
              <w:rPr>
                <w:rFonts w:asciiTheme="minorHAnsi" w:hAnsiTheme="minorHAnsi" w:cstheme="minorHAnsi"/>
                <w:sz w:val="22"/>
                <w:szCs w:val="22"/>
              </w:rPr>
            </w:pPr>
            <w:r w:rsidRPr="00D379A5">
              <w:rPr>
                <w:rFonts w:asciiTheme="minorHAnsi" w:hAnsiTheme="minorHAnsi" w:cstheme="minorHAnsi"/>
                <w:sz w:val="22"/>
                <w:szCs w:val="22"/>
              </w:rPr>
              <w:t>Ostatní objekty</w:t>
            </w:r>
          </w:p>
        </w:tc>
        <w:tc>
          <w:tcPr>
            <w:tcW w:w="1843" w:type="dxa"/>
            <w:vAlign w:val="center"/>
          </w:tcPr>
          <w:p w14:paraId="1B4F35BC" w14:textId="381EA9C1" w:rsidR="00166D5C" w:rsidRPr="00D379A5" w:rsidRDefault="007A60F8"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1 000 Kč</w:t>
            </w:r>
          </w:p>
        </w:tc>
        <w:tc>
          <w:tcPr>
            <w:tcW w:w="1998" w:type="dxa"/>
            <w:vAlign w:val="center"/>
          </w:tcPr>
          <w:p w14:paraId="48CD24AB" w14:textId="659021E0" w:rsidR="00166D5C" w:rsidRPr="00D379A5" w:rsidRDefault="007A60F8"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1 500 Kč</w:t>
            </w:r>
          </w:p>
        </w:tc>
      </w:tr>
    </w:tbl>
    <w:p w14:paraId="72490DBE" w14:textId="77777777" w:rsidR="00502D9C" w:rsidRPr="00247737" w:rsidRDefault="00747D77" w:rsidP="000721C7">
      <w:pPr>
        <w:spacing w:line="276" w:lineRule="auto"/>
        <w:jc w:val="both"/>
        <w:rPr>
          <w:rFonts w:asciiTheme="minorHAnsi" w:hAnsiTheme="minorHAnsi" w:cstheme="minorHAnsi"/>
        </w:rPr>
      </w:pPr>
      <w:r w:rsidRPr="00247737">
        <w:rPr>
          <w:rFonts w:asciiTheme="minorHAnsi" w:hAnsiTheme="minorHAnsi" w:cstheme="minorHAnsi"/>
        </w:rPr>
        <w:tab/>
      </w:r>
      <w:r w:rsidRPr="00247737">
        <w:rPr>
          <w:rFonts w:asciiTheme="minorHAnsi" w:hAnsiTheme="minorHAnsi" w:cstheme="minorHAnsi"/>
        </w:rPr>
        <w:tab/>
      </w:r>
      <w:r w:rsidRPr="00247737">
        <w:rPr>
          <w:rFonts w:asciiTheme="minorHAnsi" w:hAnsiTheme="minorHAnsi" w:cstheme="minorHAnsi"/>
        </w:rPr>
        <w:tab/>
      </w:r>
    </w:p>
    <w:p w14:paraId="77A12B8E" w14:textId="17F82C84" w:rsidR="00C04A69" w:rsidRPr="00247737" w:rsidRDefault="00502D9C" w:rsidP="000721C7">
      <w:pPr>
        <w:pStyle w:val="Odstavecseseznamem"/>
        <w:numPr>
          <w:ilvl w:val="0"/>
          <w:numId w:val="5"/>
        </w:numPr>
        <w:spacing w:line="276" w:lineRule="auto"/>
        <w:ind w:left="426"/>
        <w:jc w:val="both"/>
        <w:rPr>
          <w:rFonts w:asciiTheme="minorHAnsi" w:hAnsiTheme="minorHAnsi" w:cstheme="minorHAnsi"/>
        </w:rPr>
      </w:pPr>
      <w:r w:rsidRPr="00247737">
        <w:rPr>
          <w:rFonts w:asciiTheme="minorHAnsi" w:hAnsiTheme="minorHAnsi" w:cstheme="minorHAnsi"/>
        </w:rPr>
        <w:t xml:space="preserve">Sazba poplatku ze </w:t>
      </w:r>
      <w:r w:rsidR="00B4401A" w:rsidRPr="00247737">
        <w:rPr>
          <w:rFonts w:asciiTheme="minorHAnsi" w:hAnsiTheme="minorHAnsi" w:cstheme="minorHAnsi"/>
        </w:rPr>
        <w:t xml:space="preserve">psů </w:t>
      </w:r>
      <w:r w:rsidR="002A72CD" w:rsidRPr="00247737">
        <w:rPr>
          <w:rFonts w:asciiTheme="minorHAnsi" w:hAnsiTheme="minorHAnsi" w:cstheme="minorHAnsi"/>
        </w:rPr>
        <w:t>pro držitele</w:t>
      </w:r>
      <w:r w:rsidRPr="00247737">
        <w:rPr>
          <w:rFonts w:asciiTheme="minorHAnsi" w:hAnsiTheme="minorHAnsi" w:cstheme="minorHAnsi"/>
        </w:rPr>
        <w:t xml:space="preserve">, </w:t>
      </w:r>
      <w:r w:rsidR="002A72CD" w:rsidRPr="00247737">
        <w:rPr>
          <w:rFonts w:asciiTheme="minorHAnsi" w:hAnsiTheme="minorHAnsi" w:cstheme="minorHAnsi"/>
        </w:rPr>
        <w:t>kterým je osoba</w:t>
      </w:r>
      <w:r w:rsidR="00B4401A" w:rsidRPr="00247737">
        <w:rPr>
          <w:rFonts w:asciiTheme="minorHAnsi" w:hAnsiTheme="minorHAnsi" w:cstheme="minorHAnsi"/>
        </w:rPr>
        <w:t xml:space="preserve"> starší 65 let, </w:t>
      </w:r>
      <w:r w:rsidRPr="00247737">
        <w:rPr>
          <w:rFonts w:asciiTheme="minorHAnsi" w:hAnsiTheme="minorHAnsi" w:cstheme="minorHAnsi"/>
        </w:rPr>
        <w:t>činí ročně v Kč:</w:t>
      </w:r>
    </w:p>
    <w:tbl>
      <w:tblPr>
        <w:tblStyle w:val="Mkatabulky"/>
        <w:tblW w:w="0" w:type="auto"/>
        <w:jc w:val="center"/>
        <w:tblLook w:val="04A0" w:firstRow="1" w:lastRow="0" w:firstColumn="1" w:lastColumn="0" w:noHBand="0" w:noVBand="1"/>
      </w:tblPr>
      <w:tblGrid>
        <w:gridCol w:w="4866"/>
        <w:gridCol w:w="1843"/>
        <w:gridCol w:w="1888"/>
      </w:tblGrid>
      <w:tr w:rsidR="00150F6F" w:rsidRPr="00D379A5" w14:paraId="7BB6E653" w14:textId="77777777" w:rsidTr="005A0321">
        <w:trPr>
          <w:trHeight w:val="506"/>
          <w:jc w:val="center"/>
        </w:trPr>
        <w:tc>
          <w:tcPr>
            <w:tcW w:w="4866" w:type="dxa"/>
            <w:vAlign w:val="center"/>
          </w:tcPr>
          <w:p w14:paraId="0A4ABDF7" w14:textId="485C5BD5" w:rsidR="00411796" w:rsidRPr="00D379A5" w:rsidRDefault="00A70B2F" w:rsidP="000721C7">
            <w:pPr>
              <w:spacing w:line="276" w:lineRule="auto"/>
              <w:rPr>
                <w:rFonts w:asciiTheme="minorHAnsi" w:hAnsiTheme="minorHAnsi" w:cstheme="minorHAnsi"/>
                <w:sz w:val="22"/>
                <w:szCs w:val="22"/>
              </w:rPr>
            </w:pPr>
            <w:r w:rsidRPr="00D379A5">
              <w:rPr>
                <w:rFonts w:asciiTheme="minorHAnsi" w:hAnsiTheme="minorHAnsi" w:cstheme="minorHAnsi"/>
                <w:sz w:val="22"/>
                <w:szCs w:val="22"/>
              </w:rPr>
              <w:t>Pes držený</w:t>
            </w:r>
          </w:p>
        </w:tc>
        <w:tc>
          <w:tcPr>
            <w:tcW w:w="1843" w:type="dxa"/>
            <w:vAlign w:val="center"/>
          </w:tcPr>
          <w:p w14:paraId="215AB061" w14:textId="3FB13A47" w:rsidR="00411796" w:rsidRPr="00D379A5" w:rsidRDefault="00281F7E"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Za prvého psa</w:t>
            </w:r>
          </w:p>
        </w:tc>
        <w:tc>
          <w:tcPr>
            <w:tcW w:w="1888" w:type="dxa"/>
            <w:vAlign w:val="center"/>
          </w:tcPr>
          <w:p w14:paraId="2F2D3302" w14:textId="0D158944" w:rsidR="00411796" w:rsidRPr="00D379A5" w:rsidRDefault="00411796"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Za druhého a dalšího psa</w:t>
            </w:r>
          </w:p>
        </w:tc>
      </w:tr>
      <w:tr w:rsidR="00150F6F" w:rsidRPr="00D379A5" w14:paraId="03B07FD1" w14:textId="77777777" w:rsidTr="005A0321">
        <w:trPr>
          <w:trHeight w:val="506"/>
          <w:jc w:val="center"/>
        </w:trPr>
        <w:tc>
          <w:tcPr>
            <w:tcW w:w="4866" w:type="dxa"/>
            <w:vAlign w:val="center"/>
          </w:tcPr>
          <w:p w14:paraId="7D0D8A10" w14:textId="623863B3" w:rsidR="00922EE9" w:rsidRPr="00D379A5" w:rsidRDefault="00922EE9" w:rsidP="000721C7">
            <w:pPr>
              <w:spacing w:line="276" w:lineRule="auto"/>
              <w:rPr>
                <w:rFonts w:asciiTheme="minorHAnsi" w:hAnsiTheme="minorHAnsi" w:cstheme="minorHAnsi"/>
                <w:sz w:val="22"/>
                <w:szCs w:val="22"/>
              </w:rPr>
            </w:pPr>
            <w:r w:rsidRPr="00D379A5">
              <w:rPr>
                <w:rFonts w:asciiTheme="minorHAnsi" w:hAnsiTheme="minorHAnsi" w:cstheme="minorHAnsi"/>
                <w:sz w:val="22"/>
                <w:szCs w:val="22"/>
              </w:rPr>
              <w:lastRenderedPageBreak/>
              <w:t>V rodinných domech ve městě</w:t>
            </w:r>
          </w:p>
        </w:tc>
        <w:tc>
          <w:tcPr>
            <w:tcW w:w="1843" w:type="dxa"/>
            <w:vAlign w:val="center"/>
          </w:tcPr>
          <w:p w14:paraId="0B768219" w14:textId="60ECCC4C" w:rsidR="00411796"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2</w:t>
            </w:r>
            <w:r w:rsidR="00411796" w:rsidRPr="00D379A5">
              <w:rPr>
                <w:rFonts w:asciiTheme="minorHAnsi" w:hAnsiTheme="minorHAnsi" w:cstheme="minorHAnsi"/>
                <w:sz w:val="22"/>
                <w:szCs w:val="22"/>
              </w:rPr>
              <w:t>00 Kč</w:t>
            </w:r>
          </w:p>
        </w:tc>
        <w:tc>
          <w:tcPr>
            <w:tcW w:w="1888" w:type="dxa"/>
            <w:vAlign w:val="center"/>
          </w:tcPr>
          <w:p w14:paraId="5C69BD57" w14:textId="2F4281D1" w:rsidR="00411796"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30</w:t>
            </w:r>
            <w:r w:rsidR="00411796" w:rsidRPr="00D379A5">
              <w:rPr>
                <w:rFonts w:asciiTheme="minorHAnsi" w:hAnsiTheme="minorHAnsi" w:cstheme="minorHAnsi"/>
                <w:sz w:val="22"/>
                <w:szCs w:val="22"/>
              </w:rPr>
              <w:t>0 Kč</w:t>
            </w:r>
          </w:p>
        </w:tc>
      </w:tr>
      <w:tr w:rsidR="00150F6F" w:rsidRPr="00D379A5" w14:paraId="072AD2E3" w14:textId="77777777" w:rsidTr="005A0321">
        <w:trPr>
          <w:trHeight w:val="506"/>
          <w:jc w:val="center"/>
        </w:trPr>
        <w:tc>
          <w:tcPr>
            <w:tcW w:w="4866" w:type="dxa"/>
            <w:vAlign w:val="center"/>
          </w:tcPr>
          <w:p w14:paraId="25242B1A" w14:textId="5171298E" w:rsidR="00922EE9" w:rsidRPr="00D379A5" w:rsidRDefault="00411796" w:rsidP="000721C7">
            <w:pPr>
              <w:spacing w:line="276" w:lineRule="auto"/>
              <w:rPr>
                <w:rFonts w:asciiTheme="minorHAnsi" w:hAnsiTheme="minorHAnsi" w:cstheme="minorHAnsi"/>
                <w:sz w:val="22"/>
                <w:szCs w:val="22"/>
                <w:vertAlign w:val="superscript"/>
              </w:rPr>
            </w:pPr>
            <w:r w:rsidRPr="00D379A5">
              <w:rPr>
                <w:rFonts w:asciiTheme="minorHAnsi" w:hAnsiTheme="minorHAnsi" w:cstheme="minorHAnsi"/>
                <w:sz w:val="22"/>
                <w:szCs w:val="22"/>
              </w:rPr>
              <w:t>V rodinných domech v částech města</w:t>
            </w:r>
            <w:r w:rsidR="00AF57DB" w:rsidRPr="00D379A5">
              <w:rPr>
                <w:rFonts w:asciiTheme="minorHAnsi" w:hAnsiTheme="minorHAnsi" w:cstheme="minorHAnsi"/>
                <w:sz w:val="22"/>
                <w:szCs w:val="22"/>
                <w:vertAlign w:val="superscript"/>
              </w:rPr>
              <w:t>4</w:t>
            </w:r>
          </w:p>
        </w:tc>
        <w:tc>
          <w:tcPr>
            <w:tcW w:w="1843" w:type="dxa"/>
            <w:vAlign w:val="center"/>
          </w:tcPr>
          <w:p w14:paraId="7796446E" w14:textId="30BB31D3" w:rsidR="00411796"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20</w:t>
            </w:r>
            <w:r w:rsidR="00411796" w:rsidRPr="00D379A5">
              <w:rPr>
                <w:rFonts w:asciiTheme="minorHAnsi" w:hAnsiTheme="minorHAnsi" w:cstheme="minorHAnsi"/>
                <w:sz w:val="22"/>
                <w:szCs w:val="22"/>
              </w:rPr>
              <w:t>0 Kč</w:t>
            </w:r>
          </w:p>
        </w:tc>
        <w:tc>
          <w:tcPr>
            <w:tcW w:w="1888" w:type="dxa"/>
            <w:vAlign w:val="center"/>
          </w:tcPr>
          <w:p w14:paraId="5ACC34CF" w14:textId="78A24030" w:rsidR="00411796"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300</w:t>
            </w:r>
            <w:r w:rsidR="00411796" w:rsidRPr="00D379A5">
              <w:rPr>
                <w:rFonts w:asciiTheme="minorHAnsi" w:hAnsiTheme="minorHAnsi" w:cstheme="minorHAnsi"/>
                <w:sz w:val="22"/>
                <w:szCs w:val="22"/>
              </w:rPr>
              <w:t xml:space="preserve"> Kč</w:t>
            </w:r>
          </w:p>
        </w:tc>
      </w:tr>
      <w:tr w:rsidR="00150F6F" w:rsidRPr="00D379A5" w14:paraId="13513476" w14:textId="77777777" w:rsidTr="005A0321">
        <w:trPr>
          <w:trHeight w:val="506"/>
          <w:jc w:val="center"/>
        </w:trPr>
        <w:tc>
          <w:tcPr>
            <w:tcW w:w="4866" w:type="dxa"/>
            <w:vAlign w:val="center"/>
          </w:tcPr>
          <w:p w14:paraId="10E90012" w14:textId="06BB4614" w:rsidR="00922EE9" w:rsidRPr="00D379A5" w:rsidRDefault="00411796" w:rsidP="000721C7">
            <w:pPr>
              <w:spacing w:line="276" w:lineRule="auto"/>
              <w:rPr>
                <w:rFonts w:asciiTheme="minorHAnsi" w:hAnsiTheme="minorHAnsi" w:cstheme="minorHAnsi"/>
                <w:sz w:val="22"/>
                <w:szCs w:val="22"/>
              </w:rPr>
            </w:pPr>
            <w:r w:rsidRPr="00D379A5">
              <w:rPr>
                <w:rFonts w:asciiTheme="minorHAnsi" w:hAnsiTheme="minorHAnsi" w:cstheme="minorHAnsi"/>
                <w:sz w:val="22"/>
                <w:szCs w:val="22"/>
              </w:rPr>
              <w:t>V bytových a</w:t>
            </w:r>
            <w:r w:rsidR="005A0321" w:rsidRPr="00D379A5">
              <w:rPr>
                <w:rFonts w:asciiTheme="minorHAnsi" w:hAnsiTheme="minorHAnsi" w:cstheme="minorHAnsi"/>
                <w:sz w:val="22"/>
                <w:szCs w:val="22"/>
              </w:rPr>
              <w:t xml:space="preserve"> panelových domech ve městě</w:t>
            </w:r>
          </w:p>
        </w:tc>
        <w:tc>
          <w:tcPr>
            <w:tcW w:w="1843" w:type="dxa"/>
            <w:vAlign w:val="center"/>
          </w:tcPr>
          <w:p w14:paraId="55B46F74" w14:textId="16F35ED5" w:rsidR="00411796"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2</w:t>
            </w:r>
            <w:r w:rsidR="00411796" w:rsidRPr="00D379A5">
              <w:rPr>
                <w:rFonts w:asciiTheme="minorHAnsi" w:hAnsiTheme="minorHAnsi" w:cstheme="minorHAnsi"/>
                <w:sz w:val="22"/>
                <w:szCs w:val="22"/>
              </w:rPr>
              <w:t>00 Kč</w:t>
            </w:r>
          </w:p>
        </w:tc>
        <w:tc>
          <w:tcPr>
            <w:tcW w:w="1888" w:type="dxa"/>
            <w:vAlign w:val="center"/>
          </w:tcPr>
          <w:p w14:paraId="0624A8D5" w14:textId="77777777" w:rsidR="00411796" w:rsidRPr="00D379A5" w:rsidRDefault="00411796"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300 Kč</w:t>
            </w:r>
          </w:p>
        </w:tc>
      </w:tr>
      <w:tr w:rsidR="00150F6F" w:rsidRPr="00D379A5" w14:paraId="7A1CBD3F" w14:textId="77777777" w:rsidTr="005A0321">
        <w:trPr>
          <w:trHeight w:val="506"/>
          <w:jc w:val="center"/>
        </w:trPr>
        <w:tc>
          <w:tcPr>
            <w:tcW w:w="4866" w:type="dxa"/>
            <w:vAlign w:val="center"/>
          </w:tcPr>
          <w:p w14:paraId="2D5644EC" w14:textId="1C6A6B0E" w:rsidR="005A0321" w:rsidRPr="00D379A5" w:rsidRDefault="00411796" w:rsidP="000721C7">
            <w:pPr>
              <w:spacing w:line="276" w:lineRule="auto"/>
              <w:rPr>
                <w:rFonts w:asciiTheme="minorHAnsi" w:hAnsiTheme="minorHAnsi" w:cstheme="minorHAnsi"/>
                <w:sz w:val="22"/>
                <w:szCs w:val="22"/>
                <w:vertAlign w:val="superscript"/>
              </w:rPr>
            </w:pPr>
            <w:r w:rsidRPr="00D379A5">
              <w:rPr>
                <w:rFonts w:asciiTheme="minorHAnsi" w:hAnsiTheme="minorHAnsi" w:cstheme="minorHAnsi"/>
                <w:sz w:val="22"/>
                <w:szCs w:val="22"/>
              </w:rPr>
              <w:t>V bytových a panelových domech v částech města</w:t>
            </w:r>
            <w:r w:rsidR="00AF57DB" w:rsidRPr="00D379A5">
              <w:rPr>
                <w:rFonts w:asciiTheme="minorHAnsi" w:hAnsiTheme="minorHAnsi" w:cstheme="minorHAnsi"/>
                <w:sz w:val="22"/>
                <w:szCs w:val="22"/>
                <w:vertAlign w:val="superscript"/>
              </w:rPr>
              <w:t>4</w:t>
            </w:r>
          </w:p>
        </w:tc>
        <w:tc>
          <w:tcPr>
            <w:tcW w:w="1843" w:type="dxa"/>
            <w:vAlign w:val="center"/>
          </w:tcPr>
          <w:p w14:paraId="619ED219" w14:textId="6CC21DB2" w:rsidR="00411796"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2</w:t>
            </w:r>
            <w:r w:rsidR="00411796" w:rsidRPr="00D379A5">
              <w:rPr>
                <w:rFonts w:asciiTheme="minorHAnsi" w:hAnsiTheme="minorHAnsi" w:cstheme="minorHAnsi"/>
                <w:sz w:val="22"/>
                <w:szCs w:val="22"/>
              </w:rPr>
              <w:t>00 Kč</w:t>
            </w:r>
          </w:p>
        </w:tc>
        <w:tc>
          <w:tcPr>
            <w:tcW w:w="1888" w:type="dxa"/>
            <w:vAlign w:val="center"/>
          </w:tcPr>
          <w:p w14:paraId="24EEE40C" w14:textId="2F5A49DD" w:rsidR="00411796" w:rsidRPr="00D379A5" w:rsidRDefault="00D22624"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300</w:t>
            </w:r>
            <w:r w:rsidR="00411796" w:rsidRPr="00D379A5">
              <w:rPr>
                <w:rFonts w:asciiTheme="minorHAnsi" w:hAnsiTheme="minorHAnsi" w:cstheme="minorHAnsi"/>
                <w:sz w:val="22"/>
                <w:szCs w:val="22"/>
              </w:rPr>
              <w:t xml:space="preserve"> Kč</w:t>
            </w:r>
          </w:p>
        </w:tc>
      </w:tr>
      <w:tr w:rsidR="00166D5C" w:rsidRPr="00D379A5" w14:paraId="5E37D42A" w14:textId="77777777" w:rsidTr="005A0321">
        <w:trPr>
          <w:trHeight w:val="506"/>
          <w:jc w:val="center"/>
        </w:trPr>
        <w:tc>
          <w:tcPr>
            <w:tcW w:w="4866" w:type="dxa"/>
            <w:vAlign w:val="center"/>
          </w:tcPr>
          <w:p w14:paraId="57F31F78" w14:textId="51D60E42" w:rsidR="00166D5C" w:rsidRPr="00D379A5" w:rsidRDefault="00166D5C" w:rsidP="000721C7">
            <w:pPr>
              <w:spacing w:line="276" w:lineRule="auto"/>
              <w:rPr>
                <w:rFonts w:asciiTheme="minorHAnsi" w:hAnsiTheme="minorHAnsi" w:cstheme="minorHAnsi"/>
                <w:sz w:val="22"/>
                <w:szCs w:val="22"/>
              </w:rPr>
            </w:pPr>
            <w:r w:rsidRPr="00D379A5">
              <w:rPr>
                <w:rFonts w:asciiTheme="minorHAnsi" w:hAnsiTheme="minorHAnsi" w:cstheme="minorHAnsi"/>
                <w:sz w:val="22"/>
                <w:szCs w:val="22"/>
              </w:rPr>
              <w:t>Ostatní objekty</w:t>
            </w:r>
          </w:p>
        </w:tc>
        <w:tc>
          <w:tcPr>
            <w:tcW w:w="1843" w:type="dxa"/>
            <w:vAlign w:val="center"/>
          </w:tcPr>
          <w:p w14:paraId="250B35CE" w14:textId="415315F5" w:rsidR="00166D5C" w:rsidRPr="00D379A5" w:rsidRDefault="0018223E"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200 Kč</w:t>
            </w:r>
          </w:p>
        </w:tc>
        <w:tc>
          <w:tcPr>
            <w:tcW w:w="1888" w:type="dxa"/>
            <w:vAlign w:val="center"/>
          </w:tcPr>
          <w:p w14:paraId="3A1BF94D" w14:textId="52288AA9" w:rsidR="00166D5C" w:rsidRPr="00D379A5" w:rsidRDefault="0018223E" w:rsidP="000721C7">
            <w:pPr>
              <w:spacing w:line="276" w:lineRule="auto"/>
              <w:jc w:val="center"/>
              <w:rPr>
                <w:rFonts w:asciiTheme="minorHAnsi" w:hAnsiTheme="minorHAnsi" w:cstheme="minorHAnsi"/>
                <w:sz w:val="22"/>
                <w:szCs w:val="22"/>
              </w:rPr>
            </w:pPr>
            <w:r w:rsidRPr="00D379A5">
              <w:rPr>
                <w:rFonts w:asciiTheme="minorHAnsi" w:hAnsiTheme="minorHAnsi" w:cstheme="minorHAnsi"/>
                <w:sz w:val="22"/>
                <w:szCs w:val="22"/>
              </w:rPr>
              <w:t>300 Kč</w:t>
            </w:r>
          </w:p>
        </w:tc>
      </w:tr>
    </w:tbl>
    <w:p w14:paraId="3B9523E8" w14:textId="46C60286" w:rsidR="00662954" w:rsidRDefault="002A72CD" w:rsidP="000721C7">
      <w:pPr>
        <w:spacing w:line="276" w:lineRule="auto"/>
        <w:ind w:firstLine="284"/>
        <w:rPr>
          <w:rFonts w:asciiTheme="minorHAnsi" w:hAnsiTheme="minorHAnsi" w:cstheme="minorHAnsi"/>
          <w:b/>
        </w:rPr>
      </w:pPr>
      <w:r w:rsidRPr="00D379A5">
        <w:rPr>
          <w:rFonts w:asciiTheme="minorHAnsi" w:hAnsiTheme="minorHAnsi" w:cstheme="minorHAnsi"/>
          <w:b/>
        </w:rPr>
        <w:t>Tato sazba se uplatní již v roce dovršení 65 let.</w:t>
      </w:r>
    </w:p>
    <w:p w14:paraId="7391F3A5" w14:textId="77777777" w:rsidR="00AC426C" w:rsidRDefault="00AC426C" w:rsidP="000721C7">
      <w:pPr>
        <w:spacing w:line="276" w:lineRule="auto"/>
        <w:ind w:firstLine="284"/>
        <w:rPr>
          <w:rFonts w:asciiTheme="minorHAnsi" w:hAnsiTheme="minorHAnsi" w:cstheme="minorHAnsi"/>
          <w:b/>
        </w:rPr>
      </w:pPr>
    </w:p>
    <w:p w14:paraId="6604B2C0" w14:textId="77777777" w:rsidR="00AC426C" w:rsidRPr="00247737" w:rsidRDefault="00AC426C" w:rsidP="000721C7">
      <w:pPr>
        <w:pStyle w:val="Odstavecseseznamem"/>
        <w:numPr>
          <w:ilvl w:val="0"/>
          <w:numId w:val="5"/>
        </w:numPr>
        <w:spacing w:line="276" w:lineRule="auto"/>
        <w:ind w:left="426"/>
        <w:jc w:val="both"/>
        <w:rPr>
          <w:rFonts w:asciiTheme="minorHAnsi" w:hAnsiTheme="minorHAnsi" w:cstheme="minorHAnsi"/>
        </w:rPr>
      </w:pPr>
      <w:r w:rsidRPr="00247737">
        <w:rPr>
          <w:rFonts w:asciiTheme="minorHAnsi" w:hAnsiTheme="minorHAnsi" w:cstheme="minorHAnsi"/>
        </w:rPr>
        <w:t>Vznikne-li poplatková povinnost během kalendářního roku, platí se poplatek v poměrné výši, která odpovídá počtu i započatých kalendářních měsíců. Při změně místa přihlášení nebo sídla platí držitel psa poplatek od počátku kalendářního měsíce následujícího po měsíci, ve kterém změna nastala, nově příslušné obci</w:t>
      </w:r>
      <w:r w:rsidRPr="00247737">
        <w:rPr>
          <w:rStyle w:val="Znakapoznpodarou"/>
          <w:rFonts w:asciiTheme="minorHAnsi" w:hAnsiTheme="minorHAnsi" w:cstheme="minorHAnsi"/>
        </w:rPr>
        <w:footnoteReference w:id="5"/>
      </w:r>
      <w:r w:rsidRPr="00247737">
        <w:rPr>
          <w:rFonts w:asciiTheme="minorHAnsi" w:hAnsiTheme="minorHAnsi" w:cstheme="minorHAnsi"/>
        </w:rPr>
        <w:t xml:space="preserve">. Zanikne-li poplatková povinnost během kalendářního roku, postupuje se obdobně.            </w:t>
      </w:r>
    </w:p>
    <w:p w14:paraId="413D057D" w14:textId="77777777" w:rsidR="00AC426C" w:rsidRPr="00AC426C" w:rsidRDefault="00AC426C" w:rsidP="000721C7">
      <w:pPr>
        <w:spacing w:line="276" w:lineRule="auto"/>
        <w:ind w:firstLine="284"/>
        <w:rPr>
          <w:rFonts w:asciiTheme="minorHAnsi" w:hAnsiTheme="minorHAnsi" w:cstheme="minorHAnsi"/>
          <w:b/>
        </w:rPr>
      </w:pPr>
    </w:p>
    <w:p w14:paraId="638F453C" w14:textId="77777777" w:rsidR="003B3D61" w:rsidRPr="00247737" w:rsidRDefault="003B3D61" w:rsidP="000721C7">
      <w:pPr>
        <w:spacing w:line="276" w:lineRule="auto"/>
        <w:jc w:val="both"/>
        <w:rPr>
          <w:rFonts w:asciiTheme="minorHAnsi" w:hAnsiTheme="minorHAnsi" w:cstheme="minorHAnsi"/>
        </w:rPr>
      </w:pPr>
    </w:p>
    <w:p w14:paraId="26DA27C8" w14:textId="74F81EB4" w:rsidR="00C04A69" w:rsidRPr="00D379A5" w:rsidRDefault="00EE3027" w:rsidP="000721C7">
      <w:pPr>
        <w:spacing w:line="276" w:lineRule="auto"/>
        <w:jc w:val="center"/>
        <w:rPr>
          <w:rFonts w:asciiTheme="minorHAnsi" w:hAnsiTheme="minorHAnsi" w:cstheme="minorHAnsi"/>
          <w:b/>
        </w:rPr>
      </w:pPr>
      <w:r w:rsidRPr="00247737">
        <w:rPr>
          <w:rFonts w:asciiTheme="minorHAnsi" w:hAnsiTheme="minorHAnsi" w:cstheme="minorHAnsi"/>
          <w:b/>
        </w:rPr>
        <w:t xml:space="preserve">Článek </w:t>
      </w:r>
      <w:r w:rsidR="00166D5C" w:rsidRPr="00D379A5">
        <w:rPr>
          <w:rFonts w:asciiTheme="minorHAnsi" w:hAnsiTheme="minorHAnsi" w:cstheme="minorHAnsi"/>
          <w:b/>
        </w:rPr>
        <w:t>5</w:t>
      </w:r>
    </w:p>
    <w:p w14:paraId="1A34F807" w14:textId="77777777" w:rsidR="00EE3027" w:rsidRPr="00D379A5" w:rsidRDefault="00EE3027" w:rsidP="000721C7">
      <w:pPr>
        <w:spacing w:line="276" w:lineRule="auto"/>
        <w:jc w:val="center"/>
        <w:rPr>
          <w:rFonts w:asciiTheme="minorHAnsi" w:hAnsiTheme="minorHAnsi" w:cstheme="minorHAnsi"/>
          <w:b/>
        </w:rPr>
      </w:pPr>
      <w:r w:rsidRPr="00D379A5">
        <w:rPr>
          <w:rFonts w:asciiTheme="minorHAnsi" w:hAnsiTheme="minorHAnsi" w:cstheme="minorHAnsi"/>
          <w:b/>
        </w:rPr>
        <w:t>Splatnost poplatku</w:t>
      </w:r>
    </w:p>
    <w:p w14:paraId="7D1BEC3F" w14:textId="77777777" w:rsidR="00EE3027" w:rsidRPr="00D379A5" w:rsidRDefault="00EE3027" w:rsidP="000721C7">
      <w:pPr>
        <w:spacing w:line="276" w:lineRule="auto"/>
        <w:jc w:val="both"/>
        <w:rPr>
          <w:rFonts w:asciiTheme="minorHAnsi" w:hAnsiTheme="minorHAnsi" w:cstheme="minorHAnsi"/>
          <w:b/>
        </w:rPr>
      </w:pPr>
    </w:p>
    <w:p w14:paraId="33432692" w14:textId="05E167A8" w:rsidR="00EE3027" w:rsidRPr="00247737" w:rsidRDefault="00EE3027" w:rsidP="000721C7">
      <w:pPr>
        <w:spacing w:line="276" w:lineRule="auto"/>
        <w:jc w:val="both"/>
        <w:rPr>
          <w:rFonts w:asciiTheme="minorHAnsi" w:hAnsiTheme="minorHAnsi" w:cstheme="minorHAnsi"/>
        </w:rPr>
      </w:pPr>
      <w:r w:rsidRPr="00D379A5">
        <w:rPr>
          <w:rFonts w:asciiTheme="minorHAnsi" w:hAnsiTheme="minorHAnsi" w:cstheme="minorHAnsi"/>
        </w:rPr>
        <w:t xml:space="preserve">Poplatek je splatný do 30. dubna příslušného kalendářního roku. Vznikne-li </w:t>
      </w:r>
      <w:r w:rsidR="00A70B2F" w:rsidRPr="00D379A5">
        <w:rPr>
          <w:rFonts w:asciiTheme="minorHAnsi" w:hAnsiTheme="minorHAnsi" w:cstheme="minorHAnsi"/>
        </w:rPr>
        <w:t>poplatková povinnost</w:t>
      </w:r>
      <w:r w:rsidR="008723A0" w:rsidRPr="00D379A5">
        <w:rPr>
          <w:rFonts w:asciiTheme="minorHAnsi" w:hAnsiTheme="minorHAnsi" w:cstheme="minorHAnsi"/>
        </w:rPr>
        <w:t xml:space="preserve"> </w:t>
      </w:r>
      <w:r w:rsidRPr="00D379A5">
        <w:rPr>
          <w:rFonts w:asciiTheme="minorHAnsi" w:hAnsiTheme="minorHAnsi" w:cstheme="minorHAnsi"/>
        </w:rPr>
        <w:t>po termínu splatnosti, je poplatek splatný nejpozději do 15 dnů ode dne, kdy</w:t>
      </w:r>
      <w:r w:rsidRPr="00247737">
        <w:rPr>
          <w:rFonts w:asciiTheme="minorHAnsi" w:hAnsiTheme="minorHAnsi" w:cstheme="minorHAnsi"/>
        </w:rPr>
        <w:t xml:space="preserve"> vznikla povinnost platit poplatek.</w:t>
      </w:r>
    </w:p>
    <w:p w14:paraId="177DD7E2" w14:textId="77777777" w:rsidR="00D379A5" w:rsidRDefault="00D379A5" w:rsidP="000721C7">
      <w:pPr>
        <w:spacing w:line="276" w:lineRule="auto"/>
        <w:jc w:val="center"/>
        <w:rPr>
          <w:rFonts w:asciiTheme="minorHAnsi" w:hAnsiTheme="minorHAnsi" w:cstheme="minorHAnsi"/>
          <w:b/>
        </w:rPr>
      </w:pPr>
    </w:p>
    <w:p w14:paraId="70BCD368" w14:textId="4D7DC896" w:rsidR="00E86924" w:rsidRPr="00D379A5" w:rsidRDefault="00E86924" w:rsidP="000721C7">
      <w:pPr>
        <w:spacing w:line="276" w:lineRule="auto"/>
        <w:jc w:val="center"/>
        <w:rPr>
          <w:rFonts w:asciiTheme="minorHAnsi" w:hAnsiTheme="minorHAnsi" w:cstheme="minorHAnsi"/>
          <w:b/>
        </w:rPr>
      </w:pPr>
      <w:r w:rsidRPr="00D379A5">
        <w:rPr>
          <w:rFonts w:asciiTheme="minorHAnsi" w:hAnsiTheme="minorHAnsi" w:cstheme="minorHAnsi"/>
          <w:b/>
        </w:rPr>
        <w:t xml:space="preserve">Článek </w:t>
      </w:r>
      <w:r w:rsidR="00166D5C" w:rsidRPr="00D379A5">
        <w:rPr>
          <w:rFonts w:asciiTheme="minorHAnsi" w:hAnsiTheme="minorHAnsi" w:cstheme="minorHAnsi"/>
          <w:b/>
        </w:rPr>
        <w:t>6</w:t>
      </w:r>
    </w:p>
    <w:p w14:paraId="17072E60" w14:textId="75A09D7C" w:rsidR="00E86924" w:rsidRPr="00247737" w:rsidRDefault="00E86924" w:rsidP="000721C7">
      <w:pPr>
        <w:spacing w:line="276" w:lineRule="auto"/>
        <w:jc w:val="center"/>
        <w:rPr>
          <w:rFonts w:asciiTheme="minorHAnsi" w:hAnsiTheme="minorHAnsi" w:cstheme="minorHAnsi"/>
          <w:b/>
        </w:rPr>
      </w:pPr>
      <w:r w:rsidRPr="00D379A5">
        <w:rPr>
          <w:rFonts w:asciiTheme="minorHAnsi" w:hAnsiTheme="minorHAnsi" w:cstheme="minorHAnsi"/>
          <w:b/>
        </w:rPr>
        <w:t xml:space="preserve">Osvobození </w:t>
      </w:r>
      <w:r w:rsidR="00A70B2F" w:rsidRPr="00D379A5">
        <w:rPr>
          <w:rFonts w:asciiTheme="minorHAnsi" w:hAnsiTheme="minorHAnsi" w:cstheme="minorHAnsi"/>
          <w:b/>
        </w:rPr>
        <w:t>a úlevy</w:t>
      </w:r>
    </w:p>
    <w:p w14:paraId="098ADA71" w14:textId="77777777" w:rsidR="00E86924" w:rsidRPr="00247737" w:rsidRDefault="00E86924" w:rsidP="000721C7">
      <w:pPr>
        <w:spacing w:line="276" w:lineRule="auto"/>
        <w:jc w:val="both"/>
        <w:rPr>
          <w:rFonts w:asciiTheme="minorHAnsi" w:hAnsiTheme="minorHAnsi" w:cstheme="minorHAnsi"/>
          <w:b/>
        </w:rPr>
      </w:pPr>
    </w:p>
    <w:p w14:paraId="2EEAD20E" w14:textId="77777777" w:rsidR="00E86924" w:rsidRPr="00247737" w:rsidRDefault="00E86924" w:rsidP="000721C7">
      <w:pPr>
        <w:pStyle w:val="Odstavecseseznamem"/>
        <w:numPr>
          <w:ilvl w:val="0"/>
          <w:numId w:val="6"/>
        </w:numPr>
        <w:spacing w:line="276" w:lineRule="auto"/>
        <w:ind w:left="426"/>
        <w:jc w:val="both"/>
        <w:rPr>
          <w:rFonts w:asciiTheme="minorHAnsi" w:hAnsiTheme="minorHAnsi" w:cstheme="minorHAnsi"/>
        </w:rPr>
      </w:pPr>
      <w:r w:rsidRPr="00247737">
        <w:rPr>
          <w:rFonts w:asciiTheme="minorHAnsi" w:hAnsiTheme="minorHAnsi" w:cstheme="minorHAnsi"/>
        </w:rPr>
        <w:t>Poplatek neplatí osoba uvedená v zákoně o místních poplatcích</w:t>
      </w:r>
      <w:r w:rsidR="00354460" w:rsidRPr="00247737">
        <w:rPr>
          <w:rStyle w:val="Znakapoznpodarou"/>
          <w:rFonts w:asciiTheme="minorHAnsi" w:hAnsiTheme="minorHAnsi" w:cstheme="minorHAnsi"/>
        </w:rPr>
        <w:footnoteReference w:id="6"/>
      </w:r>
      <w:r w:rsidRPr="00247737">
        <w:rPr>
          <w:rFonts w:asciiTheme="minorHAnsi" w:hAnsiTheme="minorHAnsi" w:cstheme="minorHAnsi"/>
        </w:rPr>
        <w:t>, tj.</w:t>
      </w:r>
    </w:p>
    <w:p w14:paraId="644D2D83" w14:textId="77777777" w:rsidR="00D03702" w:rsidRPr="00247737" w:rsidRDefault="00E86924" w:rsidP="000721C7">
      <w:pPr>
        <w:pStyle w:val="Odstavecseseznamem"/>
        <w:numPr>
          <w:ilvl w:val="0"/>
          <w:numId w:val="7"/>
        </w:numPr>
        <w:spacing w:line="276" w:lineRule="auto"/>
        <w:ind w:left="828" w:hanging="414"/>
        <w:jc w:val="both"/>
        <w:rPr>
          <w:rFonts w:asciiTheme="minorHAnsi" w:hAnsiTheme="minorHAnsi" w:cstheme="minorHAnsi"/>
        </w:rPr>
      </w:pPr>
      <w:r w:rsidRPr="00247737">
        <w:rPr>
          <w:rFonts w:asciiTheme="minorHAnsi" w:hAnsiTheme="minorHAnsi" w:cstheme="minorHAnsi"/>
        </w:rPr>
        <w:t xml:space="preserve">držitel psa, kterým je osoba nevidomá, </w:t>
      </w:r>
    </w:p>
    <w:p w14:paraId="07C26F7B" w14:textId="7FD7D626" w:rsidR="00E86924" w:rsidRPr="00247737" w:rsidRDefault="001E1AFD" w:rsidP="000721C7">
      <w:pPr>
        <w:pStyle w:val="Odstavecseseznamem"/>
        <w:numPr>
          <w:ilvl w:val="0"/>
          <w:numId w:val="7"/>
        </w:numPr>
        <w:spacing w:line="276" w:lineRule="auto"/>
        <w:ind w:left="828" w:hanging="414"/>
        <w:jc w:val="both"/>
        <w:rPr>
          <w:rFonts w:asciiTheme="minorHAnsi" w:hAnsiTheme="minorHAnsi" w:cstheme="minorHAnsi"/>
        </w:rPr>
      </w:pPr>
      <w:r w:rsidRPr="00247737">
        <w:rPr>
          <w:rFonts w:asciiTheme="minorHAnsi" w:hAnsiTheme="minorHAnsi" w:cstheme="minorHAnsi"/>
        </w:rPr>
        <w:t>osoba, která je považována za závislou na pomoci jiné fyzické osoby podle zákona upravujícího sociální služby, osoba, která je držitelem průkazu ZTP nebo ZTP/P</w:t>
      </w:r>
    </w:p>
    <w:p w14:paraId="493B838C" w14:textId="77777777" w:rsidR="00E86924" w:rsidRPr="00247737" w:rsidRDefault="00E86924" w:rsidP="000721C7">
      <w:pPr>
        <w:pStyle w:val="Odstavecseseznamem"/>
        <w:numPr>
          <w:ilvl w:val="0"/>
          <w:numId w:val="7"/>
        </w:numPr>
        <w:spacing w:line="276" w:lineRule="auto"/>
        <w:ind w:left="828" w:hanging="414"/>
        <w:jc w:val="both"/>
        <w:rPr>
          <w:rFonts w:asciiTheme="minorHAnsi" w:hAnsiTheme="minorHAnsi" w:cstheme="minorHAnsi"/>
        </w:rPr>
      </w:pPr>
      <w:r w:rsidRPr="00247737">
        <w:rPr>
          <w:rFonts w:asciiTheme="minorHAnsi" w:hAnsiTheme="minorHAnsi" w:cstheme="minorHAnsi"/>
        </w:rPr>
        <w:t>osoba provádějící výcvik psů určených k doprovodu těchto osob,</w:t>
      </w:r>
    </w:p>
    <w:p w14:paraId="0B326A3E" w14:textId="2E3ED358" w:rsidR="00E86924" w:rsidRPr="00247737" w:rsidRDefault="00E86924" w:rsidP="000721C7">
      <w:pPr>
        <w:pStyle w:val="Odstavecseseznamem"/>
        <w:numPr>
          <w:ilvl w:val="0"/>
          <w:numId w:val="7"/>
        </w:numPr>
        <w:spacing w:line="276" w:lineRule="auto"/>
        <w:ind w:left="828" w:hanging="414"/>
        <w:jc w:val="both"/>
        <w:rPr>
          <w:rFonts w:asciiTheme="minorHAnsi" w:hAnsiTheme="minorHAnsi" w:cstheme="minorHAnsi"/>
        </w:rPr>
      </w:pPr>
      <w:r w:rsidRPr="00247737">
        <w:rPr>
          <w:rFonts w:asciiTheme="minorHAnsi" w:hAnsiTheme="minorHAnsi" w:cstheme="minorHAnsi"/>
        </w:rPr>
        <w:t xml:space="preserve">osoba provozující útulek </w:t>
      </w:r>
      <w:r w:rsidR="00B4401A" w:rsidRPr="00247737">
        <w:rPr>
          <w:rFonts w:asciiTheme="minorHAnsi" w:hAnsiTheme="minorHAnsi" w:cstheme="minorHAnsi"/>
        </w:rPr>
        <w:t>pro zvířata</w:t>
      </w:r>
    </w:p>
    <w:p w14:paraId="2822762F" w14:textId="77777777" w:rsidR="00E86924" w:rsidRPr="00247737" w:rsidRDefault="00E86924" w:rsidP="000721C7">
      <w:pPr>
        <w:pStyle w:val="Odstavecseseznamem"/>
        <w:numPr>
          <w:ilvl w:val="0"/>
          <w:numId w:val="7"/>
        </w:numPr>
        <w:spacing w:line="276" w:lineRule="auto"/>
        <w:ind w:left="828" w:hanging="414"/>
        <w:jc w:val="both"/>
        <w:rPr>
          <w:rFonts w:asciiTheme="minorHAnsi" w:hAnsiTheme="minorHAnsi" w:cstheme="minorHAnsi"/>
        </w:rPr>
      </w:pPr>
      <w:r w:rsidRPr="00247737">
        <w:rPr>
          <w:rFonts w:asciiTheme="minorHAnsi" w:hAnsiTheme="minorHAnsi" w:cstheme="minorHAnsi"/>
        </w:rPr>
        <w:t>osoba, které stanoví povinnost držení a používání psa zvláštní předpis</w:t>
      </w:r>
      <w:r w:rsidR="005A54C8" w:rsidRPr="00247737">
        <w:rPr>
          <w:rStyle w:val="Znakapoznpodarou"/>
          <w:rFonts w:asciiTheme="minorHAnsi" w:hAnsiTheme="minorHAnsi" w:cstheme="minorHAnsi"/>
        </w:rPr>
        <w:footnoteReference w:id="7"/>
      </w:r>
      <w:r w:rsidRPr="00247737">
        <w:rPr>
          <w:rFonts w:asciiTheme="minorHAnsi" w:hAnsiTheme="minorHAnsi" w:cstheme="minorHAnsi"/>
        </w:rPr>
        <w:t>.</w:t>
      </w:r>
    </w:p>
    <w:p w14:paraId="4D1CC29D" w14:textId="77777777" w:rsidR="00E86924" w:rsidRPr="00247737" w:rsidRDefault="00E86924" w:rsidP="000721C7">
      <w:pPr>
        <w:pStyle w:val="Odstavecseseznamem"/>
        <w:numPr>
          <w:ilvl w:val="0"/>
          <w:numId w:val="8"/>
        </w:numPr>
        <w:spacing w:line="276" w:lineRule="auto"/>
        <w:ind w:left="426"/>
        <w:jc w:val="both"/>
        <w:rPr>
          <w:rFonts w:asciiTheme="minorHAnsi" w:hAnsiTheme="minorHAnsi" w:cstheme="minorHAnsi"/>
        </w:rPr>
      </w:pPr>
      <w:r w:rsidRPr="00247737">
        <w:rPr>
          <w:rFonts w:asciiTheme="minorHAnsi" w:hAnsiTheme="minorHAnsi" w:cstheme="minorHAnsi"/>
        </w:rPr>
        <w:t>Od poplatku jsou osvobozeni:</w:t>
      </w:r>
    </w:p>
    <w:p w14:paraId="6362DD32" w14:textId="5171CEAC" w:rsidR="00E86924" w:rsidRPr="00247737" w:rsidRDefault="00E86924" w:rsidP="000721C7">
      <w:pPr>
        <w:pStyle w:val="Odstavecseseznamem"/>
        <w:numPr>
          <w:ilvl w:val="0"/>
          <w:numId w:val="9"/>
        </w:numPr>
        <w:spacing w:line="276" w:lineRule="auto"/>
        <w:ind w:left="828" w:hanging="414"/>
        <w:jc w:val="both"/>
        <w:rPr>
          <w:rFonts w:asciiTheme="minorHAnsi" w:hAnsiTheme="minorHAnsi" w:cstheme="minorHAnsi"/>
        </w:rPr>
      </w:pPr>
      <w:r w:rsidRPr="00247737">
        <w:rPr>
          <w:rFonts w:asciiTheme="minorHAnsi" w:hAnsiTheme="minorHAnsi" w:cstheme="minorHAnsi"/>
        </w:rPr>
        <w:t>držitelé, kteří převzali jednoho psa umístěného v útulku v Českém Krumlově a to po dobu jednoho roku od převzetí,</w:t>
      </w:r>
    </w:p>
    <w:p w14:paraId="62CCB109" w14:textId="7E32D1A6" w:rsidR="00E86924" w:rsidRPr="00247737" w:rsidRDefault="00E86924" w:rsidP="000721C7">
      <w:pPr>
        <w:pStyle w:val="Odstavecseseznamem"/>
        <w:numPr>
          <w:ilvl w:val="0"/>
          <w:numId w:val="9"/>
        </w:numPr>
        <w:spacing w:line="276" w:lineRule="auto"/>
        <w:ind w:left="828" w:hanging="414"/>
        <w:jc w:val="both"/>
        <w:rPr>
          <w:rFonts w:asciiTheme="minorHAnsi" w:hAnsiTheme="minorHAnsi" w:cstheme="minorHAnsi"/>
        </w:rPr>
      </w:pPr>
      <w:r w:rsidRPr="00247737">
        <w:rPr>
          <w:rFonts w:asciiTheme="minorHAnsi" w:hAnsiTheme="minorHAnsi" w:cstheme="minorHAnsi"/>
        </w:rPr>
        <w:t>Policie ČR a městská policie, držitelé speciálně cvičených záchranářských a loveckých psů, držitelé psů, kteří jsou členy lesní, myslivecké a ryb</w:t>
      </w:r>
      <w:r w:rsidR="00AB02A1" w:rsidRPr="00247737">
        <w:rPr>
          <w:rFonts w:asciiTheme="minorHAnsi" w:hAnsiTheme="minorHAnsi" w:cstheme="minorHAnsi"/>
        </w:rPr>
        <w:t xml:space="preserve">ářské stráže, používající psa </w:t>
      </w:r>
      <w:r w:rsidRPr="00247737">
        <w:rPr>
          <w:rFonts w:asciiTheme="minorHAnsi" w:hAnsiTheme="minorHAnsi" w:cstheme="minorHAnsi"/>
        </w:rPr>
        <w:t xml:space="preserve">ke služebním účelům a členové základní kynologické </w:t>
      </w:r>
      <w:r w:rsidR="00AB02A1" w:rsidRPr="00247737">
        <w:rPr>
          <w:rFonts w:asciiTheme="minorHAnsi" w:hAnsiTheme="minorHAnsi" w:cstheme="minorHAnsi"/>
        </w:rPr>
        <w:t xml:space="preserve">organizace, kteří drží psy pro </w:t>
      </w:r>
      <w:r w:rsidRPr="00247737">
        <w:rPr>
          <w:rFonts w:asciiTheme="minorHAnsi" w:hAnsiTheme="minorHAnsi" w:cstheme="minorHAnsi"/>
        </w:rPr>
        <w:lastRenderedPageBreak/>
        <w:t>sportovní účely, pokud mají příslušné osvědčení nebo doklad o zkouškách z výkonu psa,</w:t>
      </w:r>
    </w:p>
    <w:p w14:paraId="61B0995C" w14:textId="4D51AE7E" w:rsidR="00E86924" w:rsidRDefault="00E86924" w:rsidP="000721C7">
      <w:pPr>
        <w:pStyle w:val="Odstavecseseznamem"/>
        <w:numPr>
          <w:ilvl w:val="0"/>
          <w:numId w:val="9"/>
        </w:numPr>
        <w:spacing w:line="276" w:lineRule="auto"/>
        <w:ind w:left="828" w:hanging="414"/>
        <w:jc w:val="both"/>
        <w:rPr>
          <w:rFonts w:asciiTheme="minorHAnsi" w:hAnsiTheme="minorHAnsi" w:cstheme="minorHAnsi"/>
        </w:rPr>
      </w:pPr>
      <w:r w:rsidRPr="00247737">
        <w:rPr>
          <w:rFonts w:asciiTheme="minorHAnsi" w:hAnsiTheme="minorHAnsi" w:cstheme="minorHAnsi"/>
        </w:rPr>
        <w:t xml:space="preserve">držitel psa a to za měsíc, v němž mu </w:t>
      </w:r>
      <w:r w:rsidR="008723A0" w:rsidRPr="00247737">
        <w:rPr>
          <w:rFonts w:asciiTheme="minorHAnsi" w:hAnsiTheme="minorHAnsi" w:cstheme="minorHAnsi"/>
        </w:rPr>
        <w:t xml:space="preserve">poplatek </w:t>
      </w:r>
      <w:r w:rsidRPr="00247737">
        <w:rPr>
          <w:rFonts w:asciiTheme="minorHAnsi" w:hAnsiTheme="minorHAnsi" w:cstheme="minorHAnsi"/>
        </w:rPr>
        <w:t>vznikl, poplatek se platí od následujícího měsíce,</w:t>
      </w:r>
    </w:p>
    <w:p w14:paraId="4BF9DD35" w14:textId="6676C8F0" w:rsidR="00A70B2F" w:rsidRPr="00D379A5" w:rsidRDefault="00A70B2F" w:rsidP="000721C7">
      <w:pPr>
        <w:pStyle w:val="Odstavecseseznamem"/>
        <w:numPr>
          <w:ilvl w:val="0"/>
          <w:numId w:val="9"/>
        </w:numPr>
        <w:spacing w:line="276" w:lineRule="auto"/>
        <w:ind w:left="828" w:hanging="414"/>
        <w:jc w:val="both"/>
        <w:rPr>
          <w:rFonts w:asciiTheme="minorHAnsi" w:hAnsiTheme="minorHAnsi" w:cstheme="minorHAnsi"/>
        </w:rPr>
      </w:pPr>
      <w:r w:rsidRPr="00D379A5">
        <w:rPr>
          <w:rFonts w:asciiTheme="minorHAnsi" w:hAnsiTheme="minorHAnsi" w:cstheme="minorHAnsi"/>
        </w:rPr>
        <w:t>držitel psa, který v příslušném kalendářním roce dovrší věku 65 let platí již v tomto roce poplatek dle ustanovení čl. 4 odst. 2 této vyhlášky.</w:t>
      </w:r>
    </w:p>
    <w:p w14:paraId="23933404" w14:textId="77777777" w:rsidR="00E86924" w:rsidRPr="00247737" w:rsidRDefault="00E86924" w:rsidP="000721C7">
      <w:pPr>
        <w:spacing w:line="276" w:lineRule="auto"/>
        <w:ind w:hanging="360"/>
        <w:jc w:val="both"/>
        <w:rPr>
          <w:rFonts w:asciiTheme="minorHAnsi" w:hAnsiTheme="minorHAnsi" w:cstheme="minorHAnsi"/>
        </w:rPr>
      </w:pPr>
    </w:p>
    <w:p w14:paraId="613F307A" w14:textId="77777777" w:rsidR="00E86924" w:rsidRPr="00247737" w:rsidRDefault="00E86924" w:rsidP="000721C7">
      <w:pPr>
        <w:spacing w:line="276" w:lineRule="auto"/>
        <w:jc w:val="both"/>
        <w:rPr>
          <w:rFonts w:asciiTheme="minorHAnsi" w:hAnsiTheme="minorHAnsi" w:cstheme="minorHAnsi"/>
        </w:rPr>
      </w:pPr>
    </w:p>
    <w:p w14:paraId="697D3265" w14:textId="77777777" w:rsidR="00EE3027" w:rsidRPr="00247737" w:rsidRDefault="00EE3027" w:rsidP="000721C7">
      <w:pPr>
        <w:spacing w:line="276" w:lineRule="auto"/>
        <w:ind w:hanging="360"/>
        <w:jc w:val="center"/>
        <w:rPr>
          <w:rFonts w:asciiTheme="minorHAnsi" w:hAnsiTheme="minorHAnsi" w:cstheme="minorHAnsi"/>
        </w:rPr>
      </w:pPr>
      <w:r w:rsidRPr="00247737">
        <w:rPr>
          <w:rFonts w:asciiTheme="minorHAnsi" w:hAnsiTheme="minorHAnsi" w:cstheme="minorHAnsi"/>
        </w:rPr>
        <w:t>Část III.</w:t>
      </w:r>
    </w:p>
    <w:p w14:paraId="03033F09" w14:textId="2B66BED5" w:rsidR="00EE3027" w:rsidRPr="00247737" w:rsidRDefault="00EE3027" w:rsidP="000721C7">
      <w:pPr>
        <w:spacing w:line="276" w:lineRule="auto"/>
        <w:ind w:hanging="360"/>
        <w:jc w:val="center"/>
        <w:rPr>
          <w:rFonts w:asciiTheme="minorHAnsi" w:hAnsiTheme="minorHAnsi" w:cstheme="minorHAnsi"/>
          <w:b/>
          <w:i/>
          <w:sz w:val="28"/>
          <w:szCs w:val="28"/>
        </w:rPr>
      </w:pPr>
      <w:r w:rsidRPr="00247737">
        <w:rPr>
          <w:rFonts w:asciiTheme="minorHAnsi" w:hAnsiTheme="minorHAnsi" w:cstheme="minorHAnsi"/>
          <w:b/>
          <w:i/>
          <w:sz w:val="28"/>
          <w:szCs w:val="28"/>
        </w:rPr>
        <w:t xml:space="preserve">Poplatek </w:t>
      </w:r>
      <w:r w:rsidR="00DB0CF0" w:rsidRPr="00247737">
        <w:rPr>
          <w:rFonts w:asciiTheme="minorHAnsi" w:hAnsiTheme="minorHAnsi" w:cstheme="minorHAnsi"/>
          <w:b/>
          <w:i/>
          <w:sz w:val="28"/>
          <w:szCs w:val="28"/>
        </w:rPr>
        <w:t>z pobytu</w:t>
      </w:r>
    </w:p>
    <w:p w14:paraId="05E31D8C" w14:textId="77777777" w:rsidR="00D530EA" w:rsidRPr="00247737" w:rsidRDefault="00D530EA" w:rsidP="000721C7">
      <w:pPr>
        <w:spacing w:line="276" w:lineRule="auto"/>
        <w:ind w:hanging="360"/>
        <w:jc w:val="both"/>
        <w:rPr>
          <w:rFonts w:asciiTheme="minorHAnsi" w:hAnsiTheme="minorHAnsi" w:cstheme="minorHAnsi"/>
          <w:b/>
        </w:rPr>
      </w:pPr>
    </w:p>
    <w:p w14:paraId="4A2977E7" w14:textId="2083A98E" w:rsidR="00EE3027" w:rsidRPr="00D379A5" w:rsidRDefault="00EE3027" w:rsidP="000721C7">
      <w:pPr>
        <w:spacing w:line="276" w:lineRule="auto"/>
        <w:ind w:hanging="360"/>
        <w:jc w:val="center"/>
        <w:rPr>
          <w:rFonts w:asciiTheme="minorHAnsi" w:hAnsiTheme="minorHAnsi" w:cstheme="minorHAnsi"/>
          <w:b/>
        </w:rPr>
      </w:pPr>
      <w:r w:rsidRPr="00D379A5">
        <w:rPr>
          <w:rFonts w:asciiTheme="minorHAnsi" w:hAnsiTheme="minorHAnsi" w:cstheme="minorHAnsi"/>
          <w:b/>
        </w:rPr>
        <w:t xml:space="preserve">Článek </w:t>
      </w:r>
      <w:r w:rsidR="00166D5C" w:rsidRPr="00D379A5">
        <w:rPr>
          <w:rFonts w:asciiTheme="minorHAnsi" w:hAnsiTheme="minorHAnsi" w:cstheme="minorHAnsi"/>
          <w:b/>
        </w:rPr>
        <w:t>7</w:t>
      </w:r>
    </w:p>
    <w:p w14:paraId="33E9C591" w14:textId="77777777" w:rsidR="00EE3027" w:rsidRPr="00D379A5" w:rsidRDefault="00EE3027" w:rsidP="000721C7">
      <w:pPr>
        <w:spacing w:line="276" w:lineRule="auto"/>
        <w:ind w:hanging="360"/>
        <w:jc w:val="center"/>
        <w:rPr>
          <w:rFonts w:asciiTheme="minorHAnsi" w:hAnsiTheme="minorHAnsi" w:cstheme="minorHAnsi"/>
          <w:b/>
        </w:rPr>
      </w:pPr>
      <w:r w:rsidRPr="00D379A5">
        <w:rPr>
          <w:rFonts w:asciiTheme="minorHAnsi" w:hAnsiTheme="minorHAnsi" w:cstheme="minorHAnsi"/>
          <w:b/>
        </w:rPr>
        <w:t>Předmět poplatku, poplatník</w:t>
      </w:r>
    </w:p>
    <w:p w14:paraId="2A4D0DB0" w14:textId="77777777" w:rsidR="00EE3027" w:rsidRPr="00D379A5" w:rsidRDefault="00EE3027" w:rsidP="000721C7">
      <w:pPr>
        <w:spacing w:line="276" w:lineRule="auto"/>
        <w:ind w:hanging="360"/>
        <w:jc w:val="both"/>
        <w:rPr>
          <w:rFonts w:asciiTheme="minorHAnsi" w:hAnsiTheme="minorHAnsi" w:cstheme="minorHAnsi"/>
          <w:b/>
        </w:rPr>
      </w:pPr>
    </w:p>
    <w:p w14:paraId="19B7E884" w14:textId="0E1821F2" w:rsidR="00FE09DD" w:rsidRPr="00D379A5" w:rsidRDefault="00B73BBA" w:rsidP="000721C7">
      <w:pPr>
        <w:pStyle w:val="Odstavecseseznamem"/>
        <w:numPr>
          <w:ilvl w:val="0"/>
          <w:numId w:val="29"/>
        </w:numPr>
        <w:spacing w:line="276" w:lineRule="auto"/>
        <w:ind w:left="426"/>
        <w:jc w:val="both"/>
        <w:rPr>
          <w:rFonts w:asciiTheme="minorHAnsi" w:hAnsiTheme="minorHAnsi" w:cstheme="minorHAnsi"/>
          <w:strike/>
        </w:rPr>
      </w:pPr>
      <w:r w:rsidRPr="00D379A5">
        <w:rPr>
          <w:rFonts w:asciiTheme="minorHAnsi" w:hAnsiTheme="minorHAnsi" w:cstheme="minorHAnsi"/>
        </w:rPr>
        <w:t>Předmětem poplatku z pobytu je úplatný pobyt trvající nejvýše 60 po sobě jdoucích kalendářních dnů u jednotlivého poskytovatele pobytu.</w:t>
      </w:r>
      <w:r w:rsidR="00BF2E1F" w:rsidRPr="00D379A5">
        <w:rPr>
          <w:rFonts w:asciiTheme="minorHAnsi" w:hAnsiTheme="minorHAnsi" w:cstheme="minorHAnsi"/>
        </w:rPr>
        <w:t xml:space="preserve"> </w:t>
      </w:r>
      <w:r w:rsidR="00335990" w:rsidRPr="00D379A5">
        <w:rPr>
          <w:rFonts w:asciiTheme="minorHAnsi" w:hAnsiTheme="minorHAnsi" w:cstheme="minorHAnsi"/>
        </w:rPr>
        <w:t>Předmětem poplatku není pobyt, při kterém je na základě zákona omezována osobní svoboda</w:t>
      </w:r>
      <w:r w:rsidR="006502B9" w:rsidRPr="00D379A5">
        <w:rPr>
          <w:rFonts w:asciiTheme="minorHAnsi" w:hAnsiTheme="minorHAnsi" w:cstheme="minorHAnsi"/>
        </w:rPr>
        <w:t>, a pobyt ve zdravotnickém zařízení poskytovatele lůžkové péče, pokud je tento pobyt hrazenou zdravotní službou podle zákona upravujícího veřejné zdravotní pojištění nebo pokud je její součástí</w:t>
      </w:r>
      <w:r w:rsidR="006502B9" w:rsidRPr="00D379A5">
        <w:rPr>
          <w:rStyle w:val="Znakapoznpodarou"/>
          <w:rFonts w:asciiTheme="minorHAnsi" w:hAnsiTheme="minorHAnsi" w:cstheme="minorHAnsi"/>
        </w:rPr>
        <w:footnoteReference w:id="8"/>
      </w:r>
      <w:r w:rsidR="00335990" w:rsidRPr="00D379A5">
        <w:rPr>
          <w:rFonts w:asciiTheme="minorHAnsi" w:hAnsiTheme="minorHAnsi" w:cstheme="minorHAnsi"/>
        </w:rPr>
        <w:t xml:space="preserve">. </w:t>
      </w:r>
    </w:p>
    <w:p w14:paraId="6912F3C0" w14:textId="3F5FC1EE" w:rsidR="00B73BBA" w:rsidRPr="00D379A5" w:rsidRDefault="00B73BBA" w:rsidP="000721C7">
      <w:pPr>
        <w:pStyle w:val="Odstavecseseznamem"/>
        <w:numPr>
          <w:ilvl w:val="0"/>
          <w:numId w:val="29"/>
        </w:numPr>
        <w:spacing w:line="276" w:lineRule="auto"/>
        <w:ind w:left="426"/>
        <w:jc w:val="both"/>
        <w:rPr>
          <w:rFonts w:asciiTheme="minorHAnsi" w:hAnsiTheme="minorHAnsi" w:cstheme="minorHAnsi"/>
          <w:strike/>
        </w:rPr>
      </w:pPr>
      <w:r w:rsidRPr="00D379A5">
        <w:rPr>
          <w:rFonts w:asciiTheme="minorHAnsi" w:hAnsiTheme="minorHAnsi" w:cstheme="minorHAnsi"/>
        </w:rPr>
        <w:t>Poplatníkem poplatku z pobytu je osoba, která ve městě není přihlášená.</w:t>
      </w:r>
    </w:p>
    <w:p w14:paraId="171DEC49" w14:textId="77777777" w:rsidR="00EE3027" w:rsidRPr="00D379A5" w:rsidRDefault="00EE3027" w:rsidP="000721C7">
      <w:pPr>
        <w:spacing w:line="276" w:lineRule="auto"/>
        <w:ind w:hanging="360"/>
        <w:jc w:val="both"/>
        <w:rPr>
          <w:rFonts w:asciiTheme="minorHAnsi" w:hAnsiTheme="minorHAnsi" w:cstheme="minorHAnsi"/>
        </w:rPr>
      </w:pPr>
    </w:p>
    <w:p w14:paraId="71FE76B2" w14:textId="77777777" w:rsidR="00EE3027" w:rsidRPr="00D379A5" w:rsidRDefault="00EE3027" w:rsidP="000721C7">
      <w:pPr>
        <w:spacing w:line="276" w:lineRule="auto"/>
        <w:ind w:hanging="360"/>
        <w:jc w:val="both"/>
        <w:rPr>
          <w:rFonts w:asciiTheme="minorHAnsi" w:hAnsiTheme="minorHAnsi" w:cstheme="minorHAnsi"/>
        </w:rPr>
      </w:pPr>
    </w:p>
    <w:p w14:paraId="4A1C841F" w14:textId="5668F97B" w:rsidR="00EE3027" w:rsidRPr="00D379A5" w:rsidRDefault="00EE3027" w:rsidP="000721C7">
      <w:pPr>
        <w:spacing w:line="276" w:lineRule="auto"/>
        <w:ind w:hanging="360"/>
        <w:jc w:val="center"/>
        <w:rPr>
          <w:rFonts w:asciiTheme="minorHAnsi" w:hAnsiTheme="minorHAnsi" w:cstheme="minorHAnsi"/>
          <w:b/>
        </w:rPr>
      </w:pPr>
      <w:r w:rsidRPr="00D379A5">
        <w:rPr>
          <w:rFonts w:asciiTheme="minorHAnsi" w:hAnsiTheme="minorHAnsi" w:cstheme="minorHAnsi"/>
          <w:b/>
        </w:rPr>
        <w:t xml:space="preserve">Článek </w:t>
      </w:r>
      <w:r w:rsidR="00166D5C" w:rsidRPr="00D379A5">
        <w:rPr>
          <w:rFonts w:asciiTheme="minorHAnsi" w:hAnsiTheme="minorHAnsi" w:cstheme="minorHAnsi"/>
          <w:b/>
        </w:rPr>
        <w:t>8</w:t>
      </w:r>
    </w:p>
    <w:p w14:paraId="54116338" w14:textId="224FE2E9" w:rsidR="00281F7E" w:rsidRPr="00247737" w:rsidRDefault="00720802" w:rsidP="000721C7">
      <w:pPr>
        <w:spacing w:line="276" w:lineRule="auto"/>
        <w:ind w:hanging="360"/>
        <w:jc w:val="center"/>
        <w:rPr>
          <w:rFonts w:asciiTheme="minorHAnsi" w:hAnsiTheme="minorHAnsi" w:cstheme="minorHAnsi"/>
          <w:b/>
        </w:rPr>
      </w:pPr>
      <w:r w:rsidRPr="00D379A5">
        <w:rPr>
          <w:rFonts w:asciiTheme="minorHAnsi" w:hAnsiTheme="minorHAnsi" w:cstheme="minorHAnsi"/>
          <w:b/>
        </w:rPr>
        <w:t>P</w:t>
      </w:r>
      <w:r w:rsidR="00EE3027" w:rsidRPr="00D379A5">
        <w:rPr>
          <w:rFonts w:asciiTheme="minorHAnsi" w:hAnsiTheme="minorHAnsi" w:cstheme="minorHAnsi"/>
          <w:b/>
        </w:rPr>
        <w:t>látce poplatku</w:t>
      </w:r>
      <w:r w:rsidR="00D0240F" w:rsidRPr="00D379A5">
        <w:rPr>
          <w:rFonts w:asciiTheme="minorHAnsi" w:hAnsiTheme="minorHAnsi" w:cstheme="minorHAnsi"/>
          <w:b/>
        </w:rPr>
        <w:t xml:space="preserve">, </w:t>
      </w:r>
      <w:r w:rsidR="005F3C4A" w:rsidRPr="00D379A5">
        <w:rPr>
          <w:rFonts w:asciiTheme="minorHAnsi" w:hAnsiTheme="minorHAnsi" w:cstheme="minorHAnsi"/>
          <w:b/>
        </w:rPr>
        <w:t xml:space="preserve">ohlašovací </w:t>
      </w:r>
      <w:r w:rsidR="00D0240F" w:rsidRPr="00D379A5">
        <w:rPr>
          <w:rFonts w:asciiTheme="minorHAnsi" w:hAnsiTheme="minorHAnsi" w:cstheme="minorHAnsi"/>
          <w:b/>
        </w:rPr>
        <w:t xml:space="preserve">a evidenční </w:t>
      </w:r>
      <w:r w:rsidR="005F3C4A" w:rsidRPr="00D379A5">
        <w:rPr>
          <w:rFonts w:asciiTheme="minorHAnsi" w:hAnsiTheme="minorHAnsi" w:cstheme="minorHAnsi"/>
          <w:b/>
        </w:rPr>
        <w:t>povinnost</w:t>
      </w:r>
    </w:p>
    <w:p w14:paraId="4C8BA874" w14:textId="77777777" w:rsidR="002F7435" w:rsidRPr="00247737" w:rsidRDefault="002F7435" w:rsidP="000721C7">
      <w:pPr>
        <w:spacing w:line="276" w:lineRule="auto"/>
        <w:ind w:hanging="360"/>
        <w:jc w:val="center"/>
        <w:rPr>
          <w:rFonts w:asciiTheme="minorHAnsi" w:hAnsiTheme="minorHAnsi" w:cstheme="minorHAnsi"/>
        </w:rPr>
      </w:pPr>
    </w:p>
    <w:p w14:paraId="53B89611" w14:textId="3DF05827" w:rsidR="002F7435" w:rsidRPr="00247737" w:rsidRDefault="002F7435" w:rsidP="000721C7">
      <w:pPr>
        <w:pStyle w:val="Odstavecseseznamem"/>
        <w:numPr>
          <w:ilvl w:val="0"/>
          <w:numId w:val="30"/>
        </w:numPr>
        <w:spacing w:line="276" w:lineRule="auto"/>
        <w:ind w:left="426" w:hanging="426"/>
        <w:jc w:val="both"/>
        <w:rPr>
          <w:rFonts w:asciiTheme="minorHAnsi" w:hAnsiTheme="minorHAnsi" w:cstheme="minorHAnsi"/>
        </w:rPr>
      </w:pPr>
      <w:r w:rsidRPr="00247737">
        <w:rPr>
          <w:rFonts w:asciiTheme="minorHAnsi" w:hAnsiTheme="minorHAnsi" w:cstheme="minorHAnsi"/>
        </w:rPr>
        <w:t>Plátcem poplatku z pobytu je poskytovatel úplatného pobytu. Plátce poplatku je povinen vybrat poplatek od poplatníka.</w:t>
      </w:r>
    </w:p>
    <w:p w14:paraId="6B61E86F" w14:textId="28723BF0" w:rsidR="002F7435" w:rsidRPr="00247737" w:rsidRDefault="00AB02A1" w:rsidP="000721C7">
      <w:pPr>
        <w:pStyle w:val="Odstavecseseznamem"/>
        <w:numPr>
          <w:ilvl w:val="0"/>
          <w:numId w:val="30"/>
        </w:numPr>
        <w:spacing w:line="276" w:lineRule="auto"/>
        <w:ind w:left="426" w:hanging="426"/>
        <w:jc w:val="both"/>
        <w:rPr>
          <w:rFonts w:asciiTheme="minorHAnsi" w:hAnsiTheme="minorHAnsi" w:cstheme="minorHAnsi"/>
        </w:rPr>
      </w:pPr>
      <w:r w:rsidRPr="00247737">
        <w:rPr>
          <w:rFonts w:asciiTheme="minorHAnsi" w:hAnsiTheme="minorHAnsi" w:cstheme="minorHAnsi"/>
        </w:rPr>
        <w:t xml:space="preserve">Plátce poplatku </w:t>
      </w:r>
      <w:r w:rsidR="002F7435" w:rsidRPr="00247737">
        <w:rPr>
          <w:rFonts w:asciiTheme="minorHAnsi" w:hAnsiTheme="minorHAnsi" w:cstheme="minorHAnsi"/>
        </w:rPr>
        <w:t>je povinen vést v listinné nebo elektronické podobě evidenční knihu za každé zařízení nebo místo, kde poskytuje úplatný pobyt. Do evidenční knihy zapisuje údaje týkající se fyzické osoby, které poskytuje úplatný pobyt podle ustanovení §</w:t>
      </w:r>
      <w:r w:rsidR="005A0321" w:rsidRPr="00247737">
        <w:rPr>
          <w:rFonts w:asciiTheme="minorHAnsi" w:hAnsiTheme="minorHAnsi" w:cstheme="minorHAnsi"/>
        </w:rPr>
        <w:t> </w:t>
      </w:r>
      <w:r w:rsidR="002F7435" w:rsidRPr="00247737">
        <w:rPr>
          <w:rFonts w:asciiTheme="minorHAnsi" w:hAnsiTheme="minorHAnsi" w:cstheme="minorHAnsi"/>
        </w:rPr>
        <w:t>3g</w:t>
      </w:r>
      <w:r w:rsidR="005A0321" w:rsidRPr="00247737">
        <w:rPr>
          <w:rFonts w:asciiTheme="minorHAnsi" w:hAnsiTheme="minorHAnsi" w:cstheme="minorHAnsi"/>
        </w:rPr>
        <w:t> </w:t>
      </w:r>
      <w:r w:rsidR="002F7435" w:rsidRPr="00247737">
        <w:rPr>
          <w:rFonts w:asciiTheme="minorHAnsi" w:hAnsiTheme="minorHAnsi" w:cstheme="minorHAnsi"/>
        </w:rPr>
        <w:t>odst.</w:t>
      </w:r>
      <w:r w:rsidR="005A0321" w:rsidRPr="00247737">
        <w:rPr>
          <w:rFonts w:asciiTheme="minorHAnsi" w:hAnsiTheme="minorHAnsi" w:cstheme="minorHAnsi"/>
        </w:rPr>
        <w:t> </w:t>
      </w:r>
      <w:r w:rsidR="002F7435" w:rsidRPr="00247737">
        <w:rPr>
          <w:rFonts w:asciiTheme="minorHAnsi" w:hAnsiTheme="minorHAnsi" w:cstheme="minorHAnsi"/>
        </w:rPr>
        <w:t>2 zákona o místních poplatcích. Tuto evidenční knihu je povinen plátce</w:t>
      </w:r>
      <w:r w:rsidR="00FE09DD" w:rsidRPr="00247737">
        <w:rPr>
          <w:rFonts w:asciiTheme="minorHAnsi" w:hAnsiTheme="minorHAnsi" w:cstheme="minorHAnsi"/>
        </w:rPr>
        <w:t xml:space="preserve"> poplatku</w:t>
      </w:r>
      <w:r w:rsidR="002F7435" w:rsidRPr="00247737">
        <w:rPr>
          <w:rFonts w:asciiTheme="minorHAnsi" w:hAnsiTheme="minorHAnsi" w:cstheme="minorHAnsi"/>
        </w:rPr>
        <w:t xml:space="preserve"> uchovávat po dobu 6 let ode dne provedení posledního zápisu.</w:t>
      </w:r>
    </w:p>
    <w:p w14:paraId="29E1ACEF" w14:textId="630ED606" w:rsidR="00CE4B8C" w:rsidRPr="00247737" w:rsidRDefault="002F7435" w:rsidP="000721C7">
      <w:pPr>
        <w:pStyle w:val="Odstavecseseznamem"/>
        <w:numPr>
          <w:ilvl w:val="0"/>
          <w:numId w:val="30"/>
        </w:numPr>
        <w:spacing w:line="276" w:lineRule="auto"/>
        <w:ind w:left="426"/>
        <w:jc w:val="both"/>
        <w:rPr>
          <w:rFonts w:asciiTheme="minorHAnsi" w:hAnsiTheme="minorHAnsi" w:cstheme="minorHAnsi"/>
        </w:rPr>
      </w:pPr>
      <w:r w:rsidRPr="00247737">
        <w:rPr>
          <w:rFonts w:asciiTheme="minorHAnsi" w:hAnsiTheme="minorHAnsi" w:cstheme="minorHAnsi"/>
        </w:rPr>
        <w:t xml:space="preserve">Plátce poplatku je povinen </w:t>
      </w:r>
      <w:r w:rsidR="00AB02A1" w:rsidRPr="00247737">
        <w:rPr>
          <w:rFonts w:asciiTheme="minorHAnsi" w:hAnsiTheme="minorHAnsi" w:cstheme="minorHAnsi"/>
        </w:rPr>
        <w:t>podat správci poplatku ohlášení nejpozději do 15 dnů od zahájení činnosti spočívající v poskytování úplatného pobytu. Ve stejné lhůtě ohlásí plátce poplatku ukončení toto činnosti.</w:t>
      </w:r>
    </w:p>
    <w:p w14:paraId="4B35928C" w14:textId="2C9FE0D2" w:rsidR="00AB02A1" w:rsidRPr="00247737" w:rsidRDefault="00AB02A1" w:rsidP="000721C7">
      <w:pPr>
        <w:pStyle w:val="Odstavecseseznamem"/>
        <w:numPr>
          <w:ilvl w:val="0"/>
          <w:numId w:val="30"/>
        </w:numPr>
        <w:spacing w:line="276" w:lineRule="auto"/>
        <w:ind w:left="426"/>
        <w:jc w:val="both"/>
        <w:rPr>
          <w:rFonts w:asciiTheme="minorHAnsi" w:hAnsiTheme="minorHAnsi" w:cstheme="minorHAnsi"/>
        </w:rPr>
      </w:pPr>
      <w:r w:rsidRPr="00247737">
        <w:rPr>
          <w:rFonts w:asciiTheme="minorHAnsi" w:hAnsiTheme="minorHAnsi" w:cstheme="minorHAnsi"/>
        </w:rPr>
        <w:t>Plá</w:t>
      </w:r>
      <w:r w:rsidR="00A92BCE" w:rsidRPr="00247737">
        <w:rPr>
          <w:rFonts w:asciiTheme="minorHAnsi" w:hAnsiTheme="minorHAnsi" w:cstheme="minorHAnsi"/>
        </w:rPr>
        <w:t>tce poplatku, který jako pořada</w:t>
      </w:r>
      <w:r w:rsidRPr="00247737">
        <w:rPr>
          <w:rFonts w:asciiTheme="minorHAnsi" w:hAnsiTheme="minorHAnsi" w:cstheme="minorHAnsi"/>
        </w:rPr>
        <w:t xml:space="preserve">tel kulturní nebo sportovní </w:t>
      </w:r>
      <w:r w:rsidR="00A92BCE" w:rsidRPr="00247737">
        <w:rPr>
          <w:rFonts w:asciiTheme="minorHAnsi" w:hAnsiTheme="minorHAnsi" w:cstheme="minorHAnsi"/>
        </w:rPr>
        <w:t>akce poskytuje úp</w:t>
      </w:r>
      <w:r w:rsidRPr="00247737">
        <w:rPr>
          <w:rFonts w:asciiTheme="minorHAnsi" w:hAnsiTheme="minorHAnsi" w:cstheme="minorHAnsi"/>
        </w:rPr>
        <w:t>latný pobyt účastníkům této akce, může plnit evidenční povinnost ve zjednodušeném rozsahu, pokud splňuje podmínky</w:t>
      </w:r>
      <w:r w:rsidR="00A92BCE" w:rsidRPr="00247737">
        <w:rPr>
          <w:rFonts w:asciiTheme="minorHAnsi" w:hAnsiTheme="minorHAnsi" w:cstheme="minorHAnsi"/>
        </w:rPr>
        <w:t xml:space="preserve"> stanovené zákonem.</w:t>
      </w:r>
      <w:r w:rsidR="00A92BCE" w:rsidRPr="00247737">
        <w:rPr>
          <w:rStyle w:val="Znakapoznpodarou"/>
          <w:rFonts w:asciiTheme="minorHAnsi" w:hAnsiTheme="minorHAnsi" w:cstheme="minorHAnsi"/>
        </w:rPr>
        <w:footnoteReference w:id="9"/>
      </w:r>
    </w:p>
    <w:p w14:paraId="616E4738" w14:textId="77777777" w:rsidR="002F7435" w:rsidRPr="00247737" w:rsidRDefault="002F7435" w:rsidP="000721C7">
      <w:pPr>
        <w:spacing w:line="276" w:lineRule="auto"/>
        <w:ind w:hanging="360"/>
        <w:jc w:val="both"/>
        <w:rPr>
          <w:rFonts w:asciiTheme="minorHAnsi" w:hAnsiTheme="minorHAnsi" w:cstheme="minorHAnsi"/>
        </w:rPr>
      </w:pPr>
    </w:p>
    <w:p w14:paraId="74F126B3" w14:textId="77777777" w:rsidR="00D530EA" w:rsidRPr="00247737" w:rsidRDefault="00D530EA" w:rsidP="000721C7">
      <w:pPr>
        <w:spacing w:line="276" w:lineRule="auto"/>
        <w:ind w:hanging="360"/>
        <w:jc w:val="both"/>
        <w:rPr>
          <w:rFonts w:asciiTheme="minorHAnsi" w:hAnsiTheme="minorHAnsi" w:cstheme="minorHAnsi"/>
        </w:rPr>
      </w:pPr>
    </w:p>
    <w:p w14:paraId="51B408B1" w14:textId="39D60AB2" w:rsidR="00CE4B8C" w:rsidRPr="00247737" w:rsidRDefault="00CE4B8C" w:rsidP="000721C7">
      <w:pPr>
        <w:spacing w:line="276" w:lineRule="auto"/>
        <w:ind w:hanging="360"/>
        <w:jc w:val="center"/>
        <w:rPr>
          <w:rFonts w:asciiTheme="minorHAnsi" w:hAnsiTheme="minorHAnsi" w:cstheme="minorHAnsi"/>
          <w:b/>
        </w:rPr>
      </w:pPr>
      <w:r w:rsidRPr="00247737">
        <w:rPr>
          <w:rFonts w:asciiTheme="minorHAnsi" w:hAnsiTheme="minorHAnsi" w:cstheme="minorHAnsi"/>
          <w:b/>
        </w:rPr>
        <w:lastRenderedPageBreak/>
        <w:t xml:space="preserve">Článek </w:t>
      </w:r>
      <w:r w:rsidR="00166D5C" w:rsidRPr="00D379A5">
        <w:rPr>
          <w:rFonts w:asciiTheme="minorHAnsi" w:hAnsiTheme="minorHAnsi" w:cstheme="minorHAnsi"/>
          <w:b/>
        </w:rPr>
        <w:t>9</w:t>
      </w:r>
    </w:p>
    <w:p w14:paraId="02BE4D2A" w14:textId="72FC4604" w:rsidR="00CE4B8C" w:rsidRPr="00247737" w:rsidRDefault="00CE4B8C" w:rsidP="000721C7">
      <w:pPr>
        <w:spacing w:line="276" w:lineRule="auto"/>
        <w:ind w:hanging="360"/>
        <w:jc w:val="center"/>
        <w:rPr>
          <w:rFonts w:asciiTheme="minorHAnsi" w:hAnsiTheme="minorHAnsi" w:cstheme="minorHAnsi"/>
          <w:b/>
        </w:rPr>
      </w:pPr>
      <w:r w:rsidRPr="00247737">
        <w:rPr>
          <w:rFonts w:asciiTheme="minorHAnsi" w:hAnsiTheme="minorHAnsi" w:cstheme="minorHAnsi"/>
          <w:b/>
        </w:rPr>
        <w:t>Sazba poplatku</w:t>
      </w:r>
      <w:r w:rsidR="00FD665C" w:rsidRPr="00247737">
        <w:rPr>
          <w:rFonts w:asciiTheme="minorHAnsi" w:hAnsiTheme="minorHAnsi" w:cstheme="minorHAnsi"/>
          <w:b/>
        </w:rPr>
        <w:t>,</w:t>
      </w:r>
      <w:r w:rsidR="00720802" w:rsidRPr="00247737">
        <w:rPr>
          <w:rFonts w:asciiTheme="minorHAnsi" w:hAnsiTheme="minorHAnsi" w:cstheme="minorHAnsi"/>
          <w:b/>
        </w:rPr>
        <w:t xml:space="preserve"> </w:t>
      </w:r>
      <w:r w:rsidRPr="00247737">
        <w:rPr>
          <w:rFonts w:asciiTheme="minorHAnsi" w:hAnsiTheme="minorHAnsi" w:cstheme="minorHAnsi"/>
          <w:b/>
        </w:rPr>
        <w:t>jeho splatnost</w:t>
      </w:r>
      <w:r w:rsidR="002E7E75" w:rsidRPr="00247737">
        <w:rPr>
          <w:rFonts w:asciiTheme="minorHAnsi" w:hAnsiTheme="minorHAnsi" w:cstheme="minorHAnsi"/>
          <w:b/>
        </w:rPr>
        <w:t xml:space="preserve"> a osvobození</w:t>
      </w:r>
    </w:p>
    <w:p w14:paraId="59A2F615" w14:textId="77777777" w:rsidR="00CE4B8C" w:rsidRPr="00247737" w:rsidRDefault="00CE4B8C" w:rsidP="000721C7">
      <w:pPr>
        <w:spacing w:line="276" w:lineRule="auto"/>
        <w:ind w:hanging="360"/>
        <w:jc w:val="both"/>
        <w:rPr>
          <w:rFonts w:asciiTheme="minorHAnsi" w:hAnsiTheme="minorHAnsi" w:cstheme="minorHAnsi"/>
          <w:b/>
        </w:rPr>
      </w:pPr>
    </w:p>
    <w:p w14:paraId="5BDED710" w14:textId="77777777" w:rsidR="00A92BCE" w:rsidRPr="00247737" w:rsidRDefault="00CE4B8C" w:rsidP="000721C7">
      <w:pPr>
        <w:pStyle w:val="Odstavecseseznamem"/>
        <w:numPr>
          <w:ilvl w:val="0"/>
          <w:numId w:val="1"/>
        </w:numPr>
        <w:spacing w:line="276" w:lineRule="auto"/>
        <w:ind w:left="284"/>
        <w:jc w:val="both"/>
        <w:rPr>
          <w:rFonts w:asciiTheme="minorHAnsi" w:hAnsiTheme="minorHAnsi" w:cstheme="minorHAnsi"/>
          <w:strike/>
        </w:rPr>
      </w:pPr>
      <w:r w:rsidRPr="00247737">
        <w:rPr>
          <w:rFonts w:asciiTheme="minorHAnsi" w:hAnsiTheme="minorHAnsi" w:cstheme="minorHAnsi"/>
        </w:rPr>
        <w:t xml:space="preserve">Sazba poplatku </w:t>
      </w:r>
      <w:r w:rsidR="00BF2E1F" w:rsidRPr="00247737">
        <w:rPr>
          <w:rFonts w:asciiTheme="minorHAnsi" w:hAnsiTheme="minorHAnsi" w:cstheme="minorHAnsi"/>
        </w:rPr>
        <w:t xml:space="preserve">z pobytu </w:t>
      </w:r>
      <w:r w:rsidRPr="00247737">
        <w:rPr>
          <w:rFonts w:asciiTheme="minorHAnsi" w:hAnsiTheme="minorHAnsi" w:cstheme="minorHAnsi"/>
        </w:rPr>
        <w:t xml:space="preserve">činí </w:t>
      </w:r>
      <w:r w:rsidR="0014722B" w:rsidRPr="00247737">
        <w:rPr>
          <w:rFonts w:asciiTheme="minorHAnsi" w:hAnsiTheme="minorHAnsi" w:cstheme="minorHAnsi"/>
        </w:rPr>
        <w:t>21</w:t>
      </w:r>
      <w:r w:rsidRPr="00247737">
        <w:rPr>
          <w:rFonts w:asciiTheme="minorHAnsi" w:hAnsiTheme="minorHAnsi" w:cstheme="minorHAnsi"/>
        </w:rPr>
        <w:t xml:space="preserve"> Kč</w:t>
      </w:r>
      <w:r w:rsidR="00BF2E1F" w:rsidRPr="00247737">
        <w:rPr>
          <w:rFonts w:asciiTheme="minorHAnsi" w:hAnsiTheme="minorHAnsi" w:cstheme="minorHAnsi"/>
        </w:rPr>
        <w:t>.</w:t>
      </w:r>
      <w:r w:rsidRPr="00247737">
        <w:rPr>
          <w:rFonts w:asciiTheme="minorHAnsi" w:hAnsiTheme="minorHAnsi" w:cstheme="minorHAnsi"/>
        </w:rPr>
        <w:t xml:space="preserve"> </w:t>
      </w:r>
      <w:r w:rsidR="00BF2E1F" w:rsidRPr="00247737">
        <w:rPr>
          <w:rFonts w:asciiTheme="minorHAnsi" w:hAnsiTheme="minorHAnsi" w:cstheme="minorHAnsi"/>
        </w:rPr>
        <w:t>Základem poplatku z pobytu je počet započatých dnů pobytu, s výjimkou dne počátku pobytu. Poplatek z pobytu se vypočte jako součin základu poplatku a sazby poplatku.</w:t>
      </w:r>
      <w:r w:rsidR="006B6711" w:rsidRPr="00247737">
        <w:rPr>
          <w:rFonts w:asciiTheme="minorHAnsi" w:hAnsiTheme="minorHAnsi" w:cstheme="minorHAnsi"/>
        </w:rPr>
        <w:t xml:space="preserve"> </w:t>
      </w:r>
    </w:p>
    <w:p w14:paraId="3B957B3F" w14:textId="334162BD" w:rsidR="006B6711" w:rsidRPr="00247737" w:rsidRDefault="00A92BCE" w:rsidP="000721C7">
      <w:pPr>
        <w:pStyle w:val="Odstavecseseznamem"/>
        <w:numPr>
          <w:ilvl w:val="0"/>
          <w:numId w:val="1"/>
        </w:numPr>
        <w:spacing w:line="276" w:lineRule="auto"/>
        <w:ind w:left="284"/>
        <w:jc w:val="both"/>
        <w:rPr>
          <w:rFonts w:asciiTheme="minorHAnsi" w:hAnsiTheme="minorHAnsi" w:cstheme="minorHAnsi"/>
          <w:strike/>
        </w:rPr>
      </w:pPr>
      <w:r w:rsidRPr="00247737">
        <w:rPr>
          <w:rFonts w:asciiTheme="minorHAnsi" w:hAnsiTheme="minorHAnsi" w:cstheme="minorHAnsi"/>
        </w:rPr>
        <w:t xml:space="preserve">Plátce poplatku odvede vybraný poplatek správci poplatku nejpozději do </w:t>
      </w:r>
      <w:r w:rsidR="006B6711" w:rsidRPr="00247737">
        <w:rPr>
          <w:rFonts w:asciiTheme="minorHAnsi" w:hAnsiTheme="minorHAnsi" w:cstheme="minorHAnsi"/>
        </w:rPr>
        <w:t>15 dnů po uplynutí každého čtvrtletí.</w:t>
      </w:r>
    </w:p>
    <w:p w14:paraId="6F4EEE65" w14:textId="6359247D" w:rsidR="006B6711" w:rsidRPr="00247737" w:rsidRDefault="006B6711" w:rsidP="000721C7">
      <w:pPr>
        <w:pStyle w:val="Odstavecseseznamem"/>
        <w:numPr>
          <w:ilvl w:val="0"/>
          <w:numId w:val="1"/>
        </w:numPr>
        <w:spacing w:line="276" w:lineRule="auto"/>
        <w:ind w:left="284"/>
        <w:jc w:val="both"/>
        <w:rPr>
          <w:rFonts w:asciiTheme="minorHAnsi" w:hAnsiTheme="minorHAnsi" w:cstheme="minorHAnsi"/>
          <w:strike/>
        </w:rPr>
      </w:pPr>
      <w:r w:rsidRPr="00247737">
        <w:rPr>
          <w:rFonts w:asciiTheme="minorHAnsi" w:hAnsiTheme="minorHAnsi" w:cstheme="minorHAnsi"/>
        </w:rPr>
        <w:t>Od poplatku z pobytu je osvobozena osoba</w:t>
      </w:r>
      <w:r w:rsidR="00A92BCE" w:rsidRPr="00247737">
        <w:rPr>
          <w:rStyle w:val="Znakapoznpodarou"/>
          <w:rFonts w:asciiTheme="minorHAnsi" w:hAnsiTheme="minorHAnsi" w:cstheme="minorHAnsi"/>
        </w:rPr>
        <w:footnoteReference w:id="10"/>
      </w:r>
      <w:r w:rsidRPr="00247737">
        <w:rPr>
          <w:rFonts w:asciiTheme="minorHAnsi" w:hAnsiTheme="minorHAnsi" w:cstheme="minorHAnsi"/>
        </w:rPr>
        <w:t>,</w:t>
      </w:r>
    </w:p>
    <w:p w14:paraId="15782A5C" w14:textId="5916B03D" w:rsidR="006B6711" w:rsidRPr="00247737" w:rsidRDefault="006B6711" w:rsidP="000721C7">
      <w:pPr>
        <w:pStyle w:val="Odstavecseseznamem"/>
        <w:numPr>
          <w:ilvl w:val="1"/>
          <w:numId w:val="1"/>
        </w:numPr>
        <w:spacing w:line="276" w:lineRule="auto"/>
        <w:ind w:left="709"/>
        <w:jc w:val="both"/>
        <w:rPr>
          <w:rFonts w:asciiTheme="minorHAnsi" w:hAnsiTheme="minorHAnsi" w:cstheme="minorHAnsi"/>
          <w:strike/>
        </w:rPr>
      </w:pPr>
      <w:r w:rsidRPr="00247737">
        <w:rPr>
          <w:rFonts w:asciiTheme="minorHAnsi" w:hAnsiTheme="minorHAnsi" w:cstheme="minorHAnsi"/>
        </w:rPr>
        <w:t>nevidomá osoba, která je považována za závislou na pomoci jiné fyzické osoby podle zákona upravujícího sociální služby, osoba, která je držitelem průkazu ZTP/P, a její průvodce,</w:t>
      </w:r>
    </w:p>
    <w:p w14:paraId="147B4BC6" w14:textId="38982682" w:rsidR="006B6711" w:rsidRPr="00247737" w:rsidRDefault="006B6711" w:rsidP="000721C7">
      <w:pPr>
        <w:pStyle w:val="Odstavecseseznamem"/>
        <w:numPr>
          <w:ilvl w:val="1"/>
          <w:numId w:val="1"/>
        </w:numPr>
        <w:spacing w:line="276" w:lineRule="auto"/>
        <w:ind w:left="709"/>
        <w:jc w:val="both"/>
        <w:rPr>
          <w:rFonts w:asciiTheme="minorHAnsi" w:hAnsiTheme="minorHAnsi" w:cstheme="minorHAnsi"/>
          <w:strike/>
        </w:rPr>
      </w:pPr>
      <w:r w:rsidRPr="00247737">
        <w:rPr>
          <w:rFonts w:asciiTheme="minorHAnsi" w:hAnsiTheme="minorHAnsi" w:cstheme="minorHAnsi"/>
        </w:rPr>
        <w:t>mladší 18 let,</w:t>
      </w:r>
    </w:p>
    <w:p w14:paraId="02D8F336" w14:textId="4A9936F8" w:rsidR="006B6711" w:rsidRPr="00247737" w:rsidRDefault="00A92BCE" w:rsidP="000721C7">
      <w:pPr>
        <w:pStyle w:val="Odstavecseseznamem"/>
        <w:numPr>
          <w:ilvl w:val="1"/>
          <w:numId w:val="1"/>
        </w:numPr>
        <w:spacing w:line="276" w:lineRule="auto"/>
        <w:ind w:left="709"/>
        <w:jc w:val="both"/>
        <w:rPr>
          <w:rFonts w:asciiTheme="minorHAnsi" w:hAnsiTheme="minorHAnsi" w:cstheme="minorHAnsi"/>
        </w:rPr>
      </w:pPr>
      <w:r w:rsidRPr="00247737">
        <w:rPr>
          <w:rFonts w:asciiTheme="minorHAnsi" w:hAnsiTheme="minorHAnsi" w:cstheme="minorHAnsi"/>
        </w:rPr>
        <w:t>hospitalizovaná na území města</w:t>
      </w:r>
      <w:r w:rsidR="006B6711" w:rsidRPr="00247737">
        <w:rPr>
          <w:rFonts w:asciiTheme="minorHAnsi" w:hAnsiTheme="minorHAnsi" w:cstheme="minorHAnsi"/>
        </w:rPr>
        <w:t xml:space="preserve"> ve zdravotnickém zařízení poskytovatele lůžkové péče s výjimkou osoby, které je poskytována lázeňská léčebně rehabilitační péče,</w:t>
      </w:r>
    </w:p>
    <w:p w14:paraId="4E4E4432" w14:textId="1565B11B" w:rsidR="006B6711" w:rsidRPr="00247737" w:rsidRDefault="008F4D86" w:rsidP="000721C7">
      <w:pPr>
        <w:pStyle w:val="Odstavecseseznamem"/>
        <w:numPr>
          <w:ilvl w:val="1"/>
          <w:numId w:val="1"/>
        </w:numPr>
        <w:spacing w:line="276" w:lineRule="auto"/>
        <w:ind w:left="709"/>
        <w:jc w:val="both"/>
        <w:rPr>
          <w:rFonts w:asciiTheme="minorHAnsi" w:hAnsiTheme="minorHAnsi" w:cstheme="minorHAnsi"/>
        </w:rPr>
      </w:pPr>
      <w:r w:rsidRPr="00247737">
        <w:rPr>
          <w:rFonts w:asciiTheme="minorHAnsi" w:hAnsiTheme="minorHAnsi" w:cstheme="minorHAnsi"/>
        </w:rPr>
        <w:t>p</w:t>
      </w:r>
      <w:r w:rsidR="006B6711" w:rsidRPr="00247737">
        <w:rPr>
          <w:rFonts w:asciiTheme="minorHAnsi" w:hAnsiTheme="minorHAnsi" w:cstheme="minorHAnsi"/>
        </w:rPr>
        <w:t>ečující o děti na zotavovací akci nebo jiné podobné akci pro děti podle zákona upravujícího ochranu veřejné</w:t>
      </w:r>
      <w:r w:rsidR="00A92BCE" w:rsidRPr="00247737">
        <w:rPr>
          <w:rFonts w:asciiTheme="minorHAnsi" w:hAnsiTheme="minorHAnsi" w:cstheme="minorHAnsi"/>
        </w:rPr>
        <w:t>ho zdraví konaných na území města</w:t>
      </w:r>
      <w:r w:rsidR="006B6711" w:rsidRPr="00247737">
        <w:rPr>
          <w:rFonts w:asciiTheme="minorHAnsi" w:hAnsiTheme="minorHAnsi" w:cstheme="minorHAnsi"/>
        </w:rPr>
        <w:t xml:space="preserve"> nebo</w:t>
      </w:r>
    </w:p>
    <w:p w14:paraId="08455139" w14:textId="4C4C4EE2" w:rsidR="0059035C" w:rsidRPr="00247737" w:rsidRDefault="008F4D86" w:rsidP="000721C7">
      <w:pPr>
        <w:pStyle w:val="Odstavecseseznamem"/>
        <w:numPr>
          <w:ilvl w:val="1"/>
          <w:numId w:val="1"/>
        </w:numPr>
        <w:spacing w:line="276" w:lineRule="auto"/>
        <w:ind w:left="709"/>
        <w:jc w:val="both"/>
        <w:rPr>
          <w:rFonts w:asciiTheme="minorHAnsi" w:hAnsiTheme="minorHAnsi" w:cstheme="minorHAnsi"/>
        </w:rPr>
      </w:pPr>
      <w:r w:rsidRPr="00247737">
        <w:rPr>
          <w:rFonts w:asciiTheme="minorHAnsi" w:hAnsiTheme="minorHAnsi" w:cstheme="minorHAnsi"/>
        </w:rPr>
        <w:t>v</w:t>
      </w:r>
      <w:r w:rsidR="0059035C" w:rsidRPr="00247737">
        <w:rPr>
          <w:rFonts w:asciiTheme="minorHAnsi" w:hAnsiTheme="minorHAnsi" w:cstheme="minorHAnsi"/>
        </w:rPr>
        <w:t>ykonávající n</w:t>
      </w:r>
      <w:r w:rsidR="00A92BCE" w:rsidRPr="00247737">
        <w:rPr>
          <w:rFonts w:asciiTheme="minorHAnsi" w:hAnsiTheme="minorHAnsi" w:cstheme="minorHAnsi"/>
        </w:rPr>
        <w:t>a území města</w:t>
      </w:r>
      <w:r w:rsidR="0059035C" w:rsidRPr="00247737">
        <w:rPr>
          <w:rFonts w:asciiTheme="minorHAnsi" w:hAnsiTheme="minorHAnsi" w:cstheme="minorHAnsi"/>
        </w:rPr>
        <w:t xml:space="preserve"> sezónní práci pro právnickou nebo podnikající fyzickou osobu nebo</w:t>
      </w:r>
    </w:p>
    <w:p w14:paraId="5B007374" w14:textId="3DF4EF7F" w:rsidR="0059035C" w:rsidRPr="00247737" w:rsidRDefault="008F4D86" w:rsidP="000721C7">
      <w:pPr>
        <w:pStyle w:val="Odstavecseseznamem"/>
        <w:numPr>
          <w:ilvl w:val="1"/>
          <w:numId w:val="1"/>
        </w:numPr>
        <w:spacing w:line="276" w:lineRule="auto"/>
        <w:ind w:left="709"/>
        <w:jc w:val="both"/>
        <w:rPr>
          <w:rFonts w:asciiTheme="minorHAnsi" w:hAnsiTheme="minorHAnsi" w:cstheme="minorHAnsi"/>
        </w:rPr>
      </w:pPr>
      <w:r w:rsidRPr="00247737">
        <w:rPr>
          <w:rFonts w:asciiTheme="minorHAnsi" w:hAnsiTheme="minorHAnsi" w:cstheme="minorHAnsi"/>
        </w:rPr>
        <w:t>p</w:t>
      </w:r>
      <w:r w:rsidR="00A92BCE" w:rsidRPr="00247737">
        <w:rPr>
          <w:rFonts w:asciiTheme="minorHAnsi" w:hAnsiTheme="minorHAnsi" w:cstheme="minorHAnsi"/>
        </w:rPr>
        <w:t>obývající na území města</w:t>
      </w:r>
    </w:p>
    <w:p w14:paraId="0444F02C" w14:textId="5C68CEA4" w:rsidR="0059035C" w:rsidRPr="00247737" w:rsidRDefault="008F4D86" w:rsidP="000721C7">
      <w:pPr>
        <w:pStyle w:val="Odstavecseseznamem"/>
        <w:numPr>
          <w:ilvl w:val="2"/>
          <w:numId w:val="1"/>
        </w:numPr>
        <w:spacing w:line="276" w:lineRule="auto"/>
        <w:ind w:left="1275" w:hanging="181"/>
        <w:jc w:val="both"/>
        <w:rPr>
          <w:rFonts w:asciiTheme="minorHAnsi" w:hAnsiTheme="minorHAnsi" w:cstheme="minorHAnsi"/>
        </w:rPr>
      </w:pPr>
      <w:r w:rsidRPr="00247737">
        <w:rPr>
          <w:rFonts w:asciiTheme="minorHAnsi" w:hAnsiTheme="minorHAnsi" w:cstheme="minorHAnsi"/>
        </w:rPr>
        <w:t>v</w:t>
      </w:r>
      <w:r w:rsidR="0059035C" w:rsidRPr="00247737">
        <w:rPr>
          <w:rFonts w:asciiTheme="minorHAnsi" w:hAnsiTheme="minorHAnsi" w:cstheme="minorHAnsi"/>
        </w:rPr>
        <w:t>e školském zařízení pro výkon ústavní nebo ochranné výchovy anebo školském zařízení pro preventivně výchovnou péči anebo v zařízení pro děti vyžadující okamžitou pomoc,</w:t>
      </w:r>
    </w:p>
    <w:p w14:paraId="6C27063C" w14:textId="25EA158E" w:rsidR="0059035C" w:rsidRPr="00247737" w:rsidRDefault="008F4D86" w:rsidP="000721C7">
      <w:pPr>
        <w:pStyle w:val="Odstavecseseznamem"/>
        <w:numPr>
          <w:ilvl w:val="2"/>
          <w:numId w:val="1"/>
        </w:numPr>
        <w:spacing w:line="276" w:lineRule="auto"/>
        <w:ind w:left="1275" w:hanging="181"/>
        <w:jc w:val="both"/>
        <w:rPr>
          <w:rFonts w:asciiTheme="minorHAnsi" w:hAnsiTheme="minorHAnsi" w:cstheme="minorHAnsi"/>
        </w:rPr>
      </w:pPr>
      <w:r w:rsidRPr="00247737">
        <w:rPr>
          <w:rFonts w:asciiTheme="minorHAnsi" w:hAnsiTheme="minorHAnsi" w:cstheme="minorHAnsi"/>
        </w:rPr>
        <w:t>z</w:t>
      </w:r>
      <w:r w:rsidR="0059035C" w:rsidRPr="00247737">
        <w:rPr>
          <w:rFonts w:asciiTheme="minorHAnsi" w:hAnsiTheme="minorHAnsi" w:cstheme="minorHAnsi"/>
        </w:rPr>
        <w:t>ařízení poskytujícím ubytování podle zákona upravujícího sociální služby,</w:t>
      </w:r>
    </w:p>
    <w:p w14:paraId="32FB03CF" w14:textId="44C96E67" w:rsidR="0059035C" w:rsidRPr="00247737" w:rsidRDefault="008F4D86" w:rsidP="000721C7">
      <w:pPr>
        <w:pStyle w:val="Odstavecseseznamem"/>
        <w:numPr>
          <w:ilvl w:val="2"/>
          <w:numId w:val="1"/>
        </w:numPr>
        <w:spacing w:line="276" w:lineRule="auto"/>
        <w:ind w:left="1275" w:hanging="181"/>
        <w:jc w:val="both"/>
        <w:rPr>
          <w:rFonts w:asciiTheme="minorHAnsi" w:hAnsiTheme="minorHAnsi" w:cstheme="minorHAnsi"/>
        </w:rPr>
      </w:pPr>
      <w:r w:rsidRPr="00247737">
        <w:rPr>
          <w:rFonts w:asciiTheme="minorHAnsi" w:hAnsiTheme="minorHAnsi" w:cstheme="minorHAnsi"/>
        </w:rPr>
        <w:t>v</w:t>
      </w:r>
      <w:r w:rsidR="0059035C" w:rsidRPr="00247737">
        <w:rPr>
          <w:rFonts w:asciiTheme="minorHAnsi" w:hAnsiTheme="minorHAnsi" w:cstheme="minorHAnsi"/>
        </w:rPr>
        <w:t> zařízení sloužícím k pomoci lidem v ohrožení nebo nouzi provozovaném veřejně prospěšným poplatníkem daně z příjmů právních osob, nebo</w:t>
      </w:r>
    </w:p>
    <w:p w14:paraId="410DD2C0" w14:textId="7450D8F6" w:rsidR="0059035C" w:rsidRPr="00247737" w:rsidRDefault="008F4D86" w:rsidP="000721C7">
      <w:pPr>
        <w:pStyle w:val="Odstavecseseznamem"/>
        <w:numPr>
          <w:ilvl w:val="2"/>
          <w:numId w:val="1"/>
        </w:numPr>
        <w:spacing w:line="276" w:lineRule="auto"/>
        <w:ind w:left="1275" w:hanging="181"/>
        <w:jc w:val="both"/>
        <w:rPr>
          <w:rFonts w:asciiTheme="minorHAnsi" w:hAnsiTheme="minorHAnsi" w:cstheme="minorHAnsi"/>
        </w:rPr>
      </w:pPr>
      <w:r w:rsidRPr="00247737">
        <w:rPr>
          <w:rFonts w:asciiTheme="minorHAnsi" w:hAnsiTheme="minorHAnsi" w:cstheme="minorHAnsi"/>
        </w:rPr>
        <w:t>z</w:t>
      </w:r>
      <w:r w:rsidR="0059035C" w:rsidRPr="00247737">
        <w:rPr>
          <w:rFonts w:asciiTheme="minorHAnsi" w:hAnsiTheme="minorHAnsi" w:cstheme="minorHAnsi"/>
        </w:rPr>
        <w:t>a účelem výkonu záchranných nebo likvidačních prací podle zákona o integrovaném záchranném systému.</w:t>
      </w:r>
    </w:p>
    <w:p w14:paraId="2615DEED" w14:textId="09BD1B38" w:rsidR="0059035C" w:rsidRPr="00247737" w:rsidRDefault="005A0321" w:rsidP="000721C7">
      <w:pPr>
        <w:pStyle w:val="Odstavecseseznamem"/>
        <w:numPr>
          <w:ilvl w:val="1"/>
          <w:numId w:val="1"/>
        </w:numPr>
        <w:spacing w:line="276" w:lineRule="auto"/>
        <w:ind w:left="709"/>
        <w:jc w:val="both"/>
        <w:rPr>
          <w:rFonts w:asciiTheme="minorHAnsi" w:hAnsiTheme="minorHAnsi" w:cstheme="minorHAnsi"/>
        </w:rPr>
      </w:pPr>
      <w:r w:rsidRPr="00247737">
        <w:rPr>
          <w:rFonts w:asciiTheme="minorHAnsi" w:hAnsiTheme="minorHAnsi" w:cstheme="minorHAnsi"/>
        </w:rPr>
        <w:t>o</w:t>
      </w:r>
      <w:r w:rsidR="0059035C" w:rsidRPr="00247737">
        <w:rPr>
          <w:rFonts w:asciiTheme="minorHAnsi" w:hAnsiTheme="minorHAnsi" w:cstheme="minorHAnsi"/>
        </w:rPr>
        <w:t>d poplatku z pobytu je osvobozen příslušník bezpečnostního sboru, voják v činné službě, státní zaměstnanec nebo zaměstnanec České re</w:t>
      </w:r>
      <w:r w:rsidR="00A92BCE" w:rsidRPr="00247737">
        <w:rPr>
          <w:rFonts w:asciiTheme="minorHAnsi" w:hAnsiTheme="minorHAnsi" w:cstheme="minorHAnsi"/>
        </w:rPr>
        <w:t>publiky pobývající na území města</w:t>
      </w:r>
      <w:r w:rsidR="0059035C" w:rsidRPr="00247737">
        <w:rPr>
          <w:rFonts w:asciiTheme="minorHAnsi" w:hAnsiTheme="minorHAnsi" w:cstheme="minorHAnsi"/>
        </w:rPr>
        <w:t xml:space="preserve"> v zařízení ve vlastnictv</w:t>
      </w:r>
      <w:r w:rsidR="00A92BCE" w:rsidRPr="00247737">
        <w:rPr>
          <w:rFonts w:asciiTheme="minorHAnsi" w:hAnsiTheme="minorHAnsi" w:cstheme="minorHAnsi"/>
        </w:rPr>
        <w:t>í České republiky nebo tohoto města</w:t>
      </w:r>
      <w:r w:rsidR="0059035C" w:rsidRPr="00247737">
        <w:rPr>
          <w:rFonts w:asciiTheme="minorHAnsi" w:hAnsiTheme="minorHAnsi" w:cstheme="minorHAnsi"/>
        </w:rPr>
        <w:t xml:space="preserve"> v souvislosti s plněním služebních nebo pracovních úkolů.</w:t>
      </w:r>
    </w:p>
    <w:p w14:paraId="51CFADA0" w14:textId="77777777" w:rsidR="00D379A5" w:rsidRDefault="00D379A5" w:rsidP="000721C7">
      <w:pPr>
        <w:spacing w:line="276" w:lineRule="auto"/>
        <w:jc w:val="center"/>
        <w:rPr>
          <w:rFonts w:asciiTheme="minorHAnsi" w:hAnsiTheme="minorHAnsi" w:cstheme="minorHAnsi"/>
        </w:rPr>
      </w:pPr>
    </w:p>
    <w:p w14:paraId="12921B8D" w14:textId="77777777" w:rsidR="00D379A5" w:rsidRDefault="00D379A5" w:rsidP="000721C7">
      <w:pPr>
        <w:spacing w:line="276" w:lineRule="auto"/>
        <w:jc w:val="center"/>
        <w:rPr>
          <w:rFonts w:asciiTheme="minorHAnsi" w:hAnsiTheme="minorHAnsi" w:cstheme="minorHAnsi"/>
        </w:rPr>
      </w:pPr>
    </w:p>
    <w:p w14:paraId="0C8A3B88" w14:textId="6248D3DC" w:rsidR="008F6C87" w:rsidRPr="00247737" w:rsidRDefault="008F6C87" w:rsidP="000721C7">
      <w:pPr>
        <w:spacing w:line="276" w:lineRule="auto"/>
        <w:jc w:val="center"/>
        <w:rPr>
          <w:rFonts w:asciiTheme="minorHAnsi" w:hAnsiTheme="minorHAnsi" w:cstheme="minorHAnsi"/>
        </w:rPr>
      </w:pPr>
      <w:r w:rsidRPr="00247737">
        <w:rPr>
          <w:rFonts w:asciiTheme="minorHAnsi" w:hAnsiTheme="minorHAnsi" w:cstheme="minorHAnsi"/>
        </w:rPr>
        <w:t>Část IV.</w:t>
      </w:r>
    </w:p>
    <w:p w14:paraId="132DA9AC" w14:textId="1DC8B08D" w:rsidR="00D530EA" w:rsidRPr="00D379A5" w:rsidRDefault="008F6C87" w:rsidP="000721C7">
      <w:pPr>
        <w:spacing w:line="276" w:lineRule="auto"/>
        <w:jc w:val="center"/>
        <w:rPr>
          <w:rFonts w:asciiTheme="minorHAnsi" w:hAnsiTheme="minorHAnsi" w:cstheme="minorHAnsi"/>
          <w:b/>
          <w:i/>
          <w:sz w:val="28"/>
          <w:szCs w:val="28"/>
        </w:rPr>
      </w:pPr>
      <w:r w:rsidRPr="00247737">
        <w:rPr>
          <w:rFonts w:asciiTheme="minorHAnsi" w:hAnsiTheme="minorHAnsi" w:cstheme="minorHAnsi"/>
          <w:b/>
          <w:i/>
          <w:sz w:val="28"/>
          <w:szCs w:val="28"/>
        </w:rPr>
        <w:t xml:space="preserve">Poplatek za </w:t>
      </w:r>
      <w:r w:rsidRPr="00D379A5">
        <w:rPr>
          <w:rFonts w:asciiTheme="minorHAnsi" w:hAnsiTheme="minorHAnsi" w:cstheme="minorHAnsi"/>
          <w:b/>
          <w:i/>
          <w:sz w:val="28"/>
          <w:szCs w:val="28"/>
        </w:rPr>
        <w:t>užívání veřejného prostranství</w:t>
      </w:r>
    </w:p>
    <w:p w14:paraId="2744B9A1" w14:textId="77777777" w:rsidR="00D379A5" w:rsidRDefault="00D379A5" w:rsidP="000721C7">
      <w:pPr>
        <w:spacing w:line="276" w:lineRule="auto"/>
        <w:jc w:val="center"/>
        <w:rPr>
          <w:rFonts w:asciiTheme="minorHAnsi" w:hAnsiTheme="minorHAnsi" w:cstheme="minorHAnsi"/>
          <w:b/>
        </w:rPr>
      </w:pPr>
    </w:p>
    <w:p w14:paraId="77A6DD3C" w14:textId="3B81E684" w:rsidR="008F6C87" w:rsidRPr="00D379A5" w:rsidRDefault="008F6C87" w:rsidP="000721C7">
      <w:pPr>
        <w:spacing w:line="276" w:lineRule="auto"/>
        <w:jc w:val="center"/>
        <w:rPr>
          <w:rFonts w:asciiTheme="minorHAnsi" w:hAnsiTheme="minorHAnsi" w:cstheme="minorHAnsi"/>
          <w:b/>
        </w:rPr>
      </w:pPr>
      <w:r w:rsidRPr="00D379A5">
        <w:rPr>
          <w:rFonts w:asciiTheme="minorHAnsi" w:hAnsiTheme="minorHAnsi" w:cstheme="minorHAnsi"/>
          <w:b/>
        </w:rPr>
        <w:t>Článek 1</w:t>
      </w:r>
      <w:r w:rsidR="00166D5C" w:rsidRPr="00D379A5">
        <w:rPr>
          <w:rFonts w:asciiTheme="minorHAnsi" w:hAnsiTheme="minorHAnsi" w:cstheme="minorHAnsi"/>
          <w:b/>
        </w:rPr>
        <w:t>0</w:t>
      </w:r>
    </w:p>
    <w:p w14:paraId="578238E9" w14:textId="77777777" w:rsidR="008F6C87" w:rsidRPr="00D379A5" w:rsidRDefault="008F6C87" w:rsidP="000721C7">
      <w:pPr>
        <w:spacing w:line="276" w:lineRule="auto"/>
        <w:jc w:val="center"/>
        <w:rPr>
          <w:rFonts w:asciiTheme="minorHAnsi" w:hAnsiTheme="minorHAnsi" w:cstheme="minorHAnsi"/>
          <w:b/>
        </w:rPr>
      </w:pPr>
      <w:r w:rsidRPr="00D379A5">
        <w:rPr>
          <w:rFonts w:asciiTheme="minorHAnsi" w:hAnsiTheme="minorHAnsi" w:cstheme="minorHAnsi"/>
          <w:b/>
        </w:rPr>
        <w:t>Předmět poplatku</w:t>
      </w:r>
    </w:p>
    <w:p w14:paraId="39CE3510" w14:textId="77777777" w:rsidR="008F6C87" w:rsidRPr="00D379A5" w:rsidRDefault="008F6C87" w:rsidP="000721C7">
      <w:pPr>
        <w:spacing w:line="276" w:lineRule="auto"/>
        <w:jc w:val="both"/>
        <w:rPr>
          <w:rFonts w:asciiTheme="minorHAnsi" w:hAnsiTheme="minorHAnsi" w:cstheme="minorHAnsi"/>
        </w:rPr>
      </w:pPr>
    </w:p>
    <w:p w14:paraId="36D6684D" w14:textId="77777777" w:rsidR="008F6C87" w:rsidRPr="00D379A5" w:rsidRDefault="008F6C87" w:rsidP="000721C7">
      <w:pPr>
        <w:spacing w:line="276" w:lineRule="auto"/>
        <w:jc w:val="both"/>
        <w:rPr>
          <w:rFonts w:asciiTheme="minorHAnsi" w:hAnsiTheme="minorHAnsi" w:cstheme="minorHAnsi"/>
        </w:rPr>
      </w:pPr>
      <w:r w:rsidRPr="00D379A5">
        <w:rPr>
          <w:rFonts w:asciiTheme="minorHAnsi" w:hAnsiTheme="minorHAnsi" w:cstheme="minorHAnsi"/>
        </w:rPr>
        <w:t>Poplatek za užívání veřejného pros</w:t>
      </w:r>
      <w:r w:rsidR="002A45CF" w:rsidRPr="00D379A5">
        <w:rPr>
          <w:rFonts w:asciiTheme="minorHAnsi" w:hAnsiTheme="minorHAnsi" w:cstheme="minorHAnsi"/>
        </w:rPr>
        <w:t xml:space="preserve">tranství se vybírá za zvláštní </w:t>
      </w:r>
      <w:r w:rsidRPr="00D379A5">
        <w:rPr>
          <w:rFonts w:asciiTheme="minorHAnsi" w:hAnsiTheme="minorHAnsi" w:cstheme="minorHAnsi"/>
        </w:rPr>
        <w:t xml:space="preserve">užívání veřejného prostranství, </w:t>
      </w:r>
      <w:r w:rsidRPr="00D379A5">
        <w:rPr>
          <w:rFonts w:asciiTheme="minorHAnsi" w:hAnsiTheme="minorHAnsi" w:cstheme="minorHAnsi"/>
        </w:rPr>
        <w:lastRenderedPageBreak/>
        <w:t>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006626B9" w:rsidRPr="00D379A5">
        <w:rPr>
          <w:rStyle w:val="Znakapoznpodarou"/>
          <w:rFonts w:asciiTheme="minorHAnsi" w:hAnsiTheme="minorHAnsi" w:cstheme="minorHAnsi"/>
        </w:rPr>
        <w:footnoteReference w:id="11"/>
      </w:r>
      <w:r w:rsidRPr="00D379A5">
        <w:rPr>
          <w:rFonts w:asciiTheme="minorHAnsi" w:hAnsiTheme="minorHAnsi" w:cstheme="minorHAnsi"/>
        </w:rPr>
        <w:t>.</w:t>
      </w:r>
    </w:p>
    <w:p w14:paraId="5A6C225F" w14:textId="77777777" w:rsidR="00B03649" w:rsidRPr="00D379A5" w:rsidRDefault="00B03649" w:rsidP="000721C7">
      <w:pPr>
        <w:spacing w:line="276" w:lineRule="auto"/>
        <w:jc w:val="both"/>
        <w:rPr>
          <w:rFonts w:asciiTheme="minorHAnsi" w:hAnsiTheme="minorHAnsi" w:cstheme="minorHAnsi"/>
        </w:rPr>
      </w:pPr>
    </w:p>
    <w:p w14:paraId="59D2F344" w14:textId="77777777" w:rsidR="00D530EA" w:rsidRPr="00D379A5" w:rsidRDefault="00D530EA" w:rsidP="000721C7">
      <w:pPr>
        <w:spacing w:line="276" w:lineRule="auto"/>
        <w:jc w:val="both"/>
        <w:rPr>
          <w:rFonts w:asciiTheme="minorHAnsi" w:hAnsiTheme="minorHAnsi" w:cstheme="minorHAnsi"/>
        </w:rPr>
      </w:pPr>
    </w:p>
    <w:p w14:paraId="016F6C89" w14:textId="099A3AB2" w:rsidR="00B03649" w:rsidRPr="00D379A5" w:rsidRDefault="00B03649" w:rsidP="000721C7">
      <w:pPr>
        <w:spacing w:line="276" w:lineRule="auto"/>
        <w:jc w:val="center"/>
        <w:rPr>
          <w:rFonts w:asciiTheme="minorHAnsi" w:hAnsiTheme="minorHAnsi" w:cstheme="minorHAnsi"/>
          <w:b/>
        </w:rPr>
      </w:pPr>
      <w:r w:rsidRPr="00D379A5">
        <w:rPr>
          <w:rFonts w:asciiTheme="minorHAnsi" w:hAnsiTheme="minorHAnsi" w:cstheme="minorHAnsi"/>
          <w:b/>
        </w:rPr>
        <w:t>Článek 1</w:t>
      </w:r>
      <w:r w:rsidR="00166D5C" w:rsidRPr="00D379A5">
        <w:rPr>
          <w:rFonts w:asciiTheme="minorHAnsi" w:hAnsiTheme="minorHAnsi" w:cstheme="minorHAnsi"/>
          <w:b/>
        </w:rPr>
        <w:t>1</w:t>
      </w:r>
    </w:p>
    <w:p w14:paraId="2AA364F7" w14:textId="77777777" w:rsidR="00B03649" w:rsidRPr="00D379A5" w:rsidRDefault="00B03649" w:rsidP="000721C7">
      <w:pPr>
        <w:spacing w:line="276" w:lineRule="auto"/>
        <w:jc w:val="center"/>
        <w:rPr>
          <w:rFonts w:asciiTheme="minorHAnsi" w:hAnsiTheme="minorHAnsi" w:cstheme="minorHAnsi"/>
          <w:b/>
        </w:rPr>
      </w:pPr>
      <w:r w:rsidRPr="00D379A5">
        <w:rPr>
          <w:rFonts w:asciiTheme="minorHAnsi" w:hAnsiTheme="minorHAnsi" w:cstheme="minorHAnsi"/>
          <w:b/>
        </w:rPr>
        <w:t>Veřejné prostranství</w:t>
      </w:r>
    </w:p>
    <w:p w14:paraId="59651D1D" w14:textId="77777777" w:rsidR="00B03649" w:rsidRPr="00D379A5" w:rsidRDefault="00B03649" w:rsidP="000721C7">
      <w:pPr>
        <w:spacing w:line="276" w:lineRule="auto"/>
        <w:jc w:val="both"/>
        <w:rPr>
          <w:rFonts w:asciiTheme="minorHAnsi" w:hAnsiTheme="minorHAnsi" w:cstheme="minorHAnsi"/>
          <w:b/>
        </w:rPr>
      </w:pPr>
    </w:p>
    <w:p w14:paraId="171ACE85" w14:textId="77777777" w:rsidR="00B03649" w:rsidRPr="00D379A5" w:rsidRDefault="00B03649" w:rsidP="000721C7">
      <w:pPr>
        <w:pStyle w:val="Odstavecseseznamem"/>
        <w:numPr>
          <w:ilvl w:val="0"/>
          <w:numId w:val="31"/>
        </w:numPr>
        <w:spacing w:line="276" w:lineRule="auto"/>
        <w:ind w:left="426" w:hanging="426"/>
        <w:jc w:val="both"/>
        <w:rPr>
          <w:rFonts w:asciiTheme="minorHAnsi" w:hAnsiTheme="minorHAnsi" w:cstheme="minorHAnsi"/>
        </w:rPr>
      </w:pPr>
      <w:r w:rsidRPr="00D379A5">
        <w:rPr>
          <w:rFonts w:asciiTheme="minorHAnsi" w:hAnsiTheme="minorHAnsi" w:cstheme="minorHAnsi"/>
        </w:rPr>
        <w:t>Veřejným prostranství jsou všechna náměstí, ulice, tržiště, chodníky, veřejná zeleň, parky a</w:t>
      </w:r>
      <w:r w:rsidR="00652879" w:rsidRPr="00D379A5">
        <w:rPr>
          <w:rFonts w:asciiTheme="minorHAnsi" w:hAnsiTheme="minorHAnsi" w:cstheme="minorHAnsi"/>
        </w:rPr>
        <w:t> </w:t>
      </w:r>
      <w:r w:rsidRPr="00D379A5">
        <w:rPr>
          <w:rFonts w:asciiTheme="minorHAnsi" w:hAnsiTheme="minorHAnsi" w:cstheme="minorHAnsi"/>
        </w:rPr>
        <w:t>další prostory přístupné každému bez omezení, tedy sloužící obecnému užívání, a to bez ohledu na vlastnictví k tomuto prostoru</w:t>
      </w:r>
      <w:r w:rsidR="006626B9" w:rsidRPr="00D379A5">
        <w:rPr>
          <w:rStyle w:val="Znakapoznpodarou"/>
          <w:rFonts w:asciiTheme="minorHAnsi" w:hAnsiTheme="minorHAnsi" w:cstheme="minorHAnsi"/>
        </w:rPr>
        <w:footnoteReference w:id="12"/>
      </w:r>
      <w:r w:rsidRPr="00D379A5">
        <w:rPr>
          <w:rFonts w:asciiTheme="minorHAnsi" w:hAnsiTheme="minorHAnsi" w:cstheme="minorHAnsi"/>
        </w:rPr>
        <w:t>.</w:t>
      </w:r>
    </w:p>
    <w:p w14:paraId="7A71928A" w14:textId="51ED33C2" w:rsidR="00B03649" w:rsidRPr="00D379A5" w:rsidRDefault="00B03649" w:rsidP="000721C7">
      <w:pPr>
        <w:pStyle w:val="Odstavecseseznamem"/>
        <w:numPr>
          <w:ilvl w:val="0"/>
          <w:numId w:val="31"/>
        </w:numPr>
        <w:spacing w:line="276" w:lineRule="auto"/>
        <w:ind w:left="426" w:hanging="426"/>
        <w:jc w:val="both"/>
        <w:rPr>
          <w:rFonts w:asciiTheme="minorHAnsi" w:hAnsiTheme="minorHAnsi" w:cstheme="minorHAnsi"/>
        </w:rPr>
      </w:pPr>
      <w:r w:rsidRPr="00D379A5">
        <w:rPr>
          <w:rFonts w:asciiTheme="minorHAnsi" w:hAnsiTheme="minorHAnsi" w:cstheme="minorHAnsi"/>
        </w:rPr>
        <w:t>Pro účely této vyhlášky se za veřejná prostranství</w:t>
      </w:r>
      <w:r w:rsidR="00CA36B3" w:rsidRPr="00D379A5">
        <w:rPr>
          <w:rFonts w:asciiTheme="minorHAnsi" w:hAnsiTheme="minorHAnsi" w:cstheme="minorHAnsi"/>
        </w:rPr>
        <w:t xml:space="preserve"> podléhající poplatku</w:t>
      </w:r>
      <w:r w:rsidRPr="00D379A5">
        <w:rPr>
          <w:rFonts w:asciiTheme="minorHAnsi" w:hAnsiTheme="minorHAnsi" w:cstheme="minorHAnsi"/>
        </w:rPr>
        <w:t xml:space="preserve"> považují </w:t>
      </w:r>
      <w:r w:rsidR="00CA36B3" w:rsidRPr="00D379A5">
        <w:rPr>
          <w:rFonts w:asciiTheme="minorHAnsi" w:hAnsiTheme="minorHAnsi" w:cstheme="minorHAnsi"/>
        </w:rPr>
        <w:t xml:space="preserve">veřejná </w:t>
      </w:r>
      <w:r w:rsidRPr="00D379A5">
        <w:rPr>
          <w:rFonts w:asciiTheme="minorHAnsi" w:hAnsiTheme="minorHAnsi" w:cstheme="minorHAnsi"/>
        </w:rPr>
        <w:t>prostranství k</w:t>
      </w:r>
      <w:r w:rsidR="00B2447B" w:rsidRPr="00D379A5">
        <w:rPr>
          <w:rFonts w:asciiTheme="minorHAnsi" w:hAnsiTheme="minorHAnsi" w:cstheme="minorHAnsi"/>
        </w:rPr>
        <w:t>onkrétně vymezená</w:t>
      </w:r>
      <w:r w:rsidR="00CA36B3" w:rsidRPr="00D379A5">
        <w:rPr>
          <w:rFonts w:asciiTheme="minorHAnsi" w:hAnsiTheme="minorHAnsi" w:cstheme="minorHAnsi"/>
        </w:rPr>
        <w:t xml:space="preserve"> výčtem pozemků s parcelními čísly</w:t>
      </w:r>
      <w:r w:rsidR="00B2447B" w:rsidRPr="00D379A5">
        <w:rPr>
          <w:rFonts w:asciiTheme="minorHAnsi" w:hAnsiTheme="minorHAnsi" w:cstheme="minorHAnsi"/>
        </w:rPr>
        <w:t xml:space="preserve"> </w:t>
      </w:r>
      <w:r w:rsidR="009D30B1" w:rsidRPr="00D379A5">
        <w:rPr>
          <w:rFonts w:asciiTheme="minorHAnsi" w:hAnsiTheme="minorHAnsi" w:cstheme="minorHAnsi"/>
        </w:rPr>
        <w:t>v příloze č.</w:t>
      </w:r>
      <w:r w:rsidRPr="00D379A5">
        <w:rPr>
          <w:rFonts w:asciiTheme="minorHAnsi" w:hAnsiTheme="minorHAnsi" w:cstheme="minorHAnsi"/>
        </w:rPr>
        <w:t xml:space="preserve"> 1</w:t>
      </w:r>
      <w:r w:rsidR="009D30B1" w:rsidRPr="00D379A5">
        <w:rPr>
          <w:rFonts w:asciiTheme="minorHAnsi" w:hAnsiTheme="minorHAnsi" w:cstheme="minorHAnsi"/>
        </w:rPr>
        <w:t xml:space="preserve"> vyhlášky</w:t>
      </w:r>
      <w:r w:rsidRPr="00D379A5">
        <w:rPr>
          <w:rFonts w:asciiTheme="minorHAnsi" w:hAnsiTheme="minorHAnsi" w:cstheme="minorHAnsi"/>
        </w:rPr>
        <w:t>.</w:t>
      </w:r>
    </w:p>
    <w:p w14:paraId="720FAA3F" w14:textId="77777777" w:rsidR="009E4955" w:rsidRPr="00D379A5" w:rsidRDefault="009E4955" w:rsidP="000721C7">
      <w:pPr>
        <w:spacing w:line="276" w:lineRule="auto"/>
        <w:jc w:val="both"/>
        <w:rPr>
          <w:rFonts w:asciiTheme="minorHAnsi" w:hAnsiTheme="minorHAnsi" w:cstheme="minorHAnsi"/>
        </w:rPr>
      </w:pPr>
    </w:p>
    <w:p w14:paraId="0CCB51FF" w14:textId="77777777" w:rsidR="00D530EA" w:rsidRPr="00D379A5" w:rsidRDefault="00D530EA" w:rsidP="000721C7">
      <w:pPr>
        <w:spacing w:line="276" w:lineRule="auto"/>
        <w:jc w:val="both"/>
        <w:rPr>
          <w:rFonts w:asciiTheme="minorHAnsi" w:hAnsiTheme="minorHAnsi" w:cstheme="minorHAnsi"/>
        </w:rPr>
      </w:pPr>
    </w:p>
    <w:p w14:paraId="5E03254D" w14:textId="7D337021" w:rsidR="009E4955" w:rsidRPr="00D379A5" w:rsidRDefault="009E4955" w:rsidP="000721C7">
      <w:pPr>
        <w:spacing w:line="276" w:lineRule="auto"/>
        <w:jc w:val="center"/>
        <w:rPr>
          <w:rFonts w:asciiTheme="minorHAnsi" w:hAnsiTheme="minorHAnsi" w:cstheme="minorHAnsi"/>
          <w:b/>
        </w:rPr>
      </w:pPr>
      <w:r w:rsidRPr="00D379A5">
        <w:rPr>
          <w:rFonts w:asciiTheme="minorHAnsi" w:hAnsiTheme="minorHAnsi" w:cstheme="minorHAnsi"/>
          <w:b/>
        </w:rPr>
        <w:t>Článek 1</w:t>
      </w:r>
      <w:r w:rsidR="00166D5C" w:rsidRPr="00D379A5">
        <w:rPr>
          <w:rFonts w:asciiTheme="minorHAnsi" w:hAnsiTheme="minorHAnsi" w:cstheme="minorHAnsi"/>
          <w:b/>
        </w:rPr>
        <w:t>2</w:t>
      </w:r>
    </w:p>
    <w:p w14:paraId="39BAE2E6" w14:textId="77777777" w:rsidR="009E4955" w:rsidRPr="00D379A5" w:rsidRDefault="009E4955" w:rsidP="000721C7">
      <w:pPr>
        <w:spacing w:line="276" w:lineRule="auto"/>
        <w:jc w:val="center"/>
        <w:rPr>
          <w:rFonts w:asciiTheme="minorHAnsi" w:hAnsiTheme="minorHAnsi" w:cstheme="minorHAnsi"/>
          <w:b/>
        </w:rPr>
      </w:pPr>
      <w:r w:rsidRPr="00D379A5">
        <w:rPr>
          <w:rFonts w:asciiTheme="minorHAnsi" w:hAnsiTheme="minorHAnsi" w:cstheme="minorHAnsi"/>
          <w:b/>
        </w:rPr>
        <w:t>Poplatník, ohlašovací povinnost</w:t>
      </w:r>
    </w:p>
    <w:p w14:paraId="519F68EC" w14:textId="77777777" w:rsidR="009E4955" w:rsidRPr="00D379A5" w:rsidRDefault="009E4955" w:rsidP="000721C7">
      <w:pPr>
        <w:spacing w:line="276" w:lineRule="auto"/>
        <w:jc w:val="both"/>
        <w:rPr>
          <w:rFonts w:asciiTheme="minorHAnsi" w:hAnsiTheme="minorHAnsi" w:cstheme="minorHAnsi"/>
        </w:rPr>
      </w:pPr>
    </w:p>
    <w:p w14:paraId="6B88F7A1" w14:textId="0B15E2EB" w:rsidR="009E4955" w:rsidRPr="00D379A5" w:rsidRDefault="009E4955" w:rsidP="000721C7">
      <w:pPr>
        <w:pStyle w:val="Odstavecseseznamem"/>
        <w:numPr>
          <w:ilvl w:val="0"/>
          <w:numId w:val="10"/>
        </w:numPr>
        <w:spacing w:line="276" w:lineRule="auto"/>
        <w:ind w:left="426"/>
        <w:jc w:val="both"/>
        <w:rPr>
          <w:rFonts w:asciiTheme="minorHAnsi" w:hAnsiTheme="minorHAnsi" w:cstheme="minorHAnsi"/>
        </w:rPr>
      </w:pPr>
      <w:r w:rsidRPr="00D379A5">
        <w:rPr>
          <w:rFonts w:asciiTheme="minorHAnsi" w:hAnsiTheme="minorHAnsi" w:cstheme="minorHAnsi"/>
        </w:rPr>
        <w:t>Poplatníkem je fyzická i právnická osoba, která užívá veřejné prostranství způsobem</w:t>
      </w:r>
      <w:r w:rsidR="00281065" w:rsidRPr="00D379A5">
        <w:rPr>
          <w:rFonts w:asciiTheme="minorHAnsi" w:hAnsiTheme="minorHAnsi" w:cstheme="minorHAnsi"/>
        </w:rPr>
        <w:t xml:space="preserve"> </w:t>
      </w:r>
      <w:r w:rsidR="00CA36B3" w:rsidRPr="00D379A5">
        <w:rPr>
          <w:rFonts w:asciiTheme="minorHAnsi" w:hAnsiTheme="minorHAnsi" w:cstheme="minorHAnsi"/>
        </w:rPr>
        <w:t>uvedeným v č</w:t>
      </w:r>
      <w:r w:rsidR="0095679C" w:rsidRPr="00D379A5">
        <w:rPr>
          <w:rFonts w:asciiTheme="minorHAnsi" w:hAnsiTheme="minorHAnsi" w:cstheme="minorHAnsi"/>
        </w:rPr>
        <w:t>l. 1</w:t>
      </w:r>
      <w:r w:rsidR="0018223E" w:rsidRPr="00D379A5">
        <w:rPr>
          <w:rFonts w:asciiTheme="minorHAnsi" w:hAnsiTheme="minorHAnsi" w:cstheme="minorHAnsi"/>
        </w:rPr>
        <w:t>0</w:t>
      </w:r>
      <w:r w:rsidR="0095679C" w:rsidRPr="00D379A5">
        <w:rPr>
          <w:rFonts w:asciiTheme="minorHAnsi" w:hAnsiTheme="minorHAnsi" w:cstheme="minorHAnsi"/>
        </w:rPr>
        <w:t>.</w:t>
      </w:r>
    </w:p>
    <w:p w14:paraId="0090C9C9" w14:textId="4F1D8EC8" w:rsidR="009E4955" w:rsidRPr="00D379A5" w:rsidRDefault="009E4955" w:rsidP="000721C7">
      <w:pPr>
        <w:pStyle w:val="Odstavecseseznamem"/>
        <w:numPr>
          <w:ilvl w:val="0"/>
          <w:numId w:val="10"/>
        </w:numPr>
        <w:spacing w:line="276" w:lineRule="auto"/>
        <w:ind w:left="426"/>
        <w:jc w:val="both"/>
        <w:rPr>
          <w:rFonts w:asciiTheme="minorHAnsi" w:hAnsiTheme="minorHAnsi" w:cstheme="minorHAnsi"/>
        </w:rPr>
      </w:pPr>
      <w:r w:rsidRPr="00D379A5">
        <w:rPr>
          <w:rFonts w:asciiTheme="minorHAnsi" w:hAnsiTheme="minorHAnsi" w:cstheme="minorHAnsi"/>
        </w:rPr>
        <w:t xml:space="preserve">Poplatník je povinen </w:t>
      </w:r>
      <w:r w:rsidR="00764B86" w:rsidRPr="00D379A5">
        <w:rPr>
          <w:rFonts w:asciiTheme="minorHAnsi" w:hAnsiTheme="minorHAnsi" w:cstheme="minorHAnsi"/>
        </w:rPr>
        <w:t>ohlásit správci poplatku</w:t>
      </w:r>
      <w:r w:rsidRPr="00D379A5">
        <w:rPr>
          <w:rFonts w:asciiTheme="minorHAnsi" w:hAnsiTheme="minorHAnsi" w:cstheme="minorHAnsi"/>
        </w:rPr>
        <w:t xml:space="preserve"> zvláštní užívání veřejného prostranství </w:t>
      </w:r>
      <w:r w:rsidR="00764B86" w:rsidRPr="00D379A5">
        <w:rPr>
          <w:rFonts w:asciiTheme="minorHAnsi" w:hAnsiTheme="minorHAnsi" w:cstheme="minorHAnsi"/>
        </w:rPr>
        <w:t xml:space="preserve">nejpozději </w:t>
      </w:r>
      <w:r w:rsidRPr="00D379A5">
        <w:rPr>
          <w:rFonts w:asciiTheme="minorHAnsi" w:hAnsiTheme="minorHAnsi" w:cstheme="minorHAnsi"/>
        </w:rPr>
        <w:t xml:space="preserve">15 dnů před </w:t>
      </w:r>
      <w:r w:rsidR="00764B86" w:rsidRPr="00D379A5">
        <w:rPr>
          <w:rFonts w:asciiTheme="minorHAnsi" w:hAnsiTheme="minorHAnsi" w:cstheme="minorHAnsi"/>
        </w:rPr>
        <w:t>zahájením</w:t>
      </w:r>
      <w:r w:rsidR="0095679C" w:rsidRPr="00D379A5">
        <w:rPr>
          <w:rFonts w:asciiTheme="minorHAnsi" w:hAnsiTheme="minorHAnsi" w:cstheme="minorHAnsi"/>
        </w:rPr>
        <w:t xml:space="preserve"> užívání tohoto prostranství.</w:t>
      </w:r>
    </w:p>
    <w:p w14:paraId="4D99E5E2" w14:textId="77777777" w:rsidR="009E4955" w:rsidRPr="00D379A5" w:rsidRDefault="009E4955" w:rsidP="000721C7">
      <w:pPr>
        <w:spacing w:line="276" w:lineRule="auto"/>
        <w:jc w:val="both"/>
        <w:rPr>
          <w:rFonts w:asciiTheme="minorHAnsi" w:hAnsiTheme="minorHAnsi" w:cstheme="minorHAnsi"/>
        </w:rPr>
      </w:pPr>
      <w:r w:rsidRPr="00D379A5">
        <w:rPr>
          <w:rFonts w:asciiTheme="minorHAnsi" w:hAnsiTheme="minorHAnsi" w:cstheme="minorHAnsi"/>
        </w:rPr>
        <w:t xml:space="preserve">    </w:t>
      </w:r>
    </w:p>
    <w:p w14:paraId="2414DBFB" w14:textId="77777777" w:rsidR="008E0087" w:rsidRPr="00D379A5" w:rsidRDefault="008E0087" w:rsidP="000721C7">
      <w:pPr>
        <w:spacing w:line="276" w:lineRule="auto"/>
        <w:jc w:val="both"/>
        <w:rPr>
          <w:rFonts w:asciiTheme="minorHAnsi" w:hAnsiTheme="minorHAnsi" w:cstheme="minorHAnsi"/>
        </w:rPr>
      </w:pPr>
    </w:p>
    <w:p w14:paraId="4F47F90F" w14:textId="6F421E72" w:rsidR="008E0087" w:rsidRPr="00247737" w:rsidRDefault="008E0087" w:rsidP="000721C7">
      <w:pPr>
        <w:spacing w:line="276" w:lineRule="auto"/>
        <w:jc w:val="center"/>
        <w:rPr>
          <w:rFonts w:asciiTheme="minorHAnsi" w:hAnsiTheme="minorHAnsi" w:cstheme="minorHAnsi"/>
          <w:b/>
        </w:rPr>
      </w:pPr>
      <w:r w:rsidRPr="00D379A5">
        <w:rPr>
          <w:rFonts w:asciiTheme="minorHAnsi" w:hAnsiTheme="minorHAnsi" w:cstheme="minorHAnsi"/>
          <w:b/>
        </w:rPr>
        <w:t>Článek 1</w:t>
      </w:r>
      <w:r w:rsidR="00166D5C" w:rsidRPr="00D379A5">
        <w:rPr>
          <w:rFonts w:asciiTheme="minorHAnsi" w:hAnsiTheme="minorHAnsi" w:cstheme="minorHAnsi"/>
          <w:b/>
        </w:rPr>
        <w:t>3</w:t>
      </w:r>
    </w:p>
    <w:p w14:paraId="172A9C3A" w14:textId="77777777" w:rsidR="008E0087" w:rsidRPr="00247737" w:rsidRDefault="008E0087" w:rsidP="000721C7">
      <w:pPr>
        <w:spacing w:line="276" w:lineRule="auto"/>
        <w:jc w:val="center"/>
        <w:rPr>
          <w:rFonts w:asciiTheme="minorHAnsi" w:hAnsiTheme="minorHAnsi" w:cstheme="minorHAnsi"/>
          <w:b/>
        </w:rPr>
      </w:pPr>
      <w:r w:rsidRPr="00247737">
        <w:rPr>
          <w:rFonts w:asciiTheme="minorHAnsi" w:hAnsiTheme="minorHAnsi" w:cstheme="minorHAnsi"/>
          <w:b/>
        </w:rPr>
        <w:t>Sazby poplatku, osvobození</w:t>
      </w:r>
    </w:p>
    <w:p w14:paraId="58B82680" w14:textId="77777777" w:rsidR="008E0087" w:rsidRPr="00247737" w:rsidRDefault="008E0087" w:rsidP="000721C7">
      <w:pPr>
        <w:spacing w:line="276" w:lineRule="auto"/>
        <w:jc w:val="both"/>
        <w:rPr>
          <w:rFonts w:asciiTheme="minorHAnsi" w:hAnsiTheme="minorHAnsi" w:cstheme="minorHAnsi"/>
        </w:rPr>
      </w:pPr>
    </w:p>
    <w:p w14:paraId="2BA9D6A4" w14:textId="5A56D60F" w:rsidR="008E0087" w:rsidRPr="00247737" w:rsidRDefault="008E0087" w:rsidP="000721C7">
      <w:pPr>
        <w:pStyle w:val="Odstavecseseznamem"/>
        <w:numPr>
          <w:ilvl w:val="0"/>
          <w:numId w:val="11"/>
        </w:numPr>
        <w:spacing w:line="276" w:lineRule="auto"/>
        <w:ind w:left="426"/>
        <w:jc w:val="both"/>
        <w:rPr>
          <w:rFonts w:asciiTheme="minorHAnsi" w:hAnsiTheme="minorHAnsi" w:cstheme="minorHAnsi"/>
        </w:rPr>
      </w:pPr>
      <w:r w:rsidRPr="00247737">
        <w:rPr>
          <w:rFonts w:asciiTheme="minorHAnsi" w:hAnsiTheme="minorHAnsi" w:cstheme="minorHAnsi"/>
        </w:rPr>
        <w:t xml:space="preserve">Sazba poplatku činí </w:t>
      </w:r>
      <w:r w:rsidRPr="00247737">
        <w:rPr>
          <w:rFonts w:asciiTheme="minorHAnsi" w:hAnsiTheme="minorHAnsi" w:cstheme="minorHAnsi"/>
          <w:b/>
        </w:rPr>
        <w:t>za každý i započatý metr čtvereční</w:t>
      </w:r>
      <w:r w:rsidRPr="00247737">
        <w:rPr>
          <w:rFonts w:asciiTheme="minorHAnsi" w:hAnsiTheme="minorHAnsi" w:cstheme="minorHAnsi"/>
        </w:rPr>
        <w:t xml:space="preserve"> u</w:t>
      </w:r>
      <w:r w:rsidR="00281065" w:rsidRPr="00247737">
        <w:rPr>
          <w:rFonts w:asciiTheme="minorHAnsi" w:hAnsiTheme="minorHAnsi" w:cstheme="minorHAnsi"/>
        </w:rPr>
        <w:t xml:space="preserve">žívaného veřejného prostranství </w:t>
      </w:r>
      <w:r w:rsidR="005A4663">
        <w:rPr>
          <w:rFonts w:asciiTheme="minorHAnsi" w:hAnsiTheme="minorHAnsi" w:cstheme="minorHAnsi"/>
        </w:rPr>
        <w:t xml:space="preserve">dle čl. 10 této vyhlášky </w:t>
      </w:r>
      <w:r w:rsidRPr="00247737">
        <w:rPr>
          <w:rFonts w:asciiTheme="minorHAnsi" w:hAnsiTheme="minorHAnsi" w:cstheme="minorHAnsi"/>
        </w:rPr>
        <w:t xml:space="preserve">a </w:t>
      </w:r>
      <w:r w:rsidRPr="00247737">
        <w:rPr>
          <w:rFonts w:asciiTheme="minorHAnsi" w:hAnsiTheme="minorHAnsi" w:cstheme="minorHAnsi"/>
          <w:b/>
        </w:rPr>
        <w:t xml:space="preserve">každý i započatý den </w:t>
      </w:r>
      <w:r w:rsidR="00F20F1F" w:rsidRPr="00247737">
        <w:rPr>
          <w:rFonts w:asciiTheme="minorHAnsi" w:hAnsiTheme="minorHAnsi" w:cstheme="minorHAnsi"/>
          <w:b/>
        </w:rPr>
        <w:t>10 Kč</w:t>
      </w:r>
      <w:r w:rsidR="00B27CFD">
        <w:rPr>
          <w:rFonts w:asciiTheme="minorHAnsi" w:hAnsiTheme="minorHAnsi" w:cstheme="minorHAnsi"/>
          <w:b/>
        </w:rPr>
        <w:t>,</w:t>
      </w:r>
      <w:r w:rsidR="005A76A2" w:rsidRPr="00247737">
        <w:rPr>
          <w:rFonts w:asciiTheme="minorHAnsi" w:hAnsiTheme="minorHAnsi" w:cstheme="minorHAnsi"/>
          <w:b/>
        </w:rPr>
        <w:t xml:space="preserve"> </w:t>
      </w:r>
      <w:r w:rsidR="005A76A2" w:rsidRPr="00247737">
        <w:rPr>
          <w:rFonts w:asciiTheme="minorHAnsi" w:hAnsiTheme="minorHAnsi" w:cstheme="minorHAnsi"/>
        </w:rPr>
        <w:t>pokud není dále uvedeno jinak</w:t>
      </w:r>
      <w:r w:rsidR="00F20F1F" w:rsidRPr="00247737">
        <w:rPr>
          <w:rFonts w:asciiTheme="minorHAnsi" w:hAnsiTheme="minorHAnsi" w:cstheme="minorHAnsi"/>
        </w:rPr>
        <w:t>.</w:t>
      </w:r>
    </w:p>
    <w:p w14:paraId="2D9C18C3" w14:textId="490B0514" w:rsidR="008D0430" w:rsidRPr="00247737" w:rsidRDefault="00451723" w:rsidP="000721C7">
      <w:pPr>
        <w:pStyle w:val="Odstavecseseznamem"/>
        <w:numPr>
          <w:ilvl w:val="0"/>
          <w:numId w:val="11"/>
        </w:numPr>
        <w:spacing w:line="276" w:lineRule="auto"/>
        <w:ind w:left="426"/>
        <w:jc w:val="both"/>
        <w:rPr>
          <w:rFonts w:asciiTheme="minorHAnsi" w:hAnsiTheme="minorHAnsi" w:cstheme="minorHAnsi"/>
        </w:rPr>
      </w:pPr>
      <w:r w:rsidRPr="00247737">
        <w:rPr>
          <w:rFonts w:asciiTheme="minorHAnsi" w:hAnsiTheme="minorHAnsi" w:cstheme="minorHAnsi"/>
        </w:rPr>
        <w:t>Za umístění zařízení sloužících pro poskytování prodeje, za umístění reklamního zařízení, za umístění zařízení lunaparků a jiných atrakcí na ploše Náměstí Kaplice (</w:t>
      </w:r>
      <w:proofErr w:type="spellStart"/>
      <w:r w:rsidRPr="00247737">
        <w:rPr>
          <w:rFonts w:asciiTheme="minorHAnsi" w:hAnsiTheme="minorHAnsi" w:cstheme="minorHAnsi"/>
        </w:rPr>
        <w:t>parc</w:t>
      </w:r>
      <w:proofErr w:type="spellEnd"/>
      <w:r w:rsidRPr="00247737">
        <w:rPr>
          <w:rFonts w:asciiTheme="minorHAnsi" w:hAnsiTheme="minorHAnsi" w:cstheme="minorHAnsi"/>
        </w:rPr>
        <w:t>. č. 20, 171 a 2045 v </w:t>
      </w:r>
      <w:proofErr w:type="spellStart"/>
      <w:r w:rsidRPr="00247737">
        <w:rPr>
          <w:rFonts w:asciiTheme="minorHAnsi" w:hAnsiTheme="minorHAnsi" w:cstheme="minorHAnsi"/>
        </w:rPr>
        <w:t>k.ú</w:t>
      </w:r>
      <w:proofErr w:type="spellEnd"/>
      <w:r w:rsidRPr="00247737">
        <w:rPr>
          <w:rFonts w:asciiTheme="minorHAnsi" w:hAnsiTheme="minorHAnsi" w:cstheme="minorHAnsi"/>
        </w:rPr>
        <w:t>. Kaplice) v ul. Linecká (</w:t>
      </w:r>
      <w:proofErr w:type="spellStart"/>
      <w:r w:rsidRPr="00247737">
        <w:rPr>
          <w:rFonts w:asciiTheme="minorHAnsi" w:hAnsiTheme="minorHAnsi" w:cstheme="minorHAnsi"/>
        </w:rPr>
        <w:t>parc</w:t>
      </w:r>
      <w:proofErr w:type="spellEnd"/>
      <w:r w:rsidRPr="00247737">
        <w:rPr>
          <w:rFonts w:asciiTheme="minorHAnsi" w:hAnsiTheme="minorHAnsi" w:cstheme="minorHAnsi"/>
        </w:rPr>
        <w:t xml:space="preserve">. č. 88, 100, 101, 168/1, 168/2,) v ul. Českobudějovická </w:t>
      </w:r>
      <w:proofErr w:type="spellStart"/>
      <w:r w:rsidRPr="00247737">
        <w:rPr>
          <w:rFonts w:asciiTheme="minorHAnsi" w:hAnsiTheme="minorHAnsi" w:cstheme="minorHAnsi"/>
        </w:rPr>
        <w:t>parc</w:t>
      </w:r>
      <w:proofErr w:type="spellEnd"/>
      <w:r w:rsidRPr="00247737">
        <w:rPr>
          <w:rFonts w:asciiTheme="minorHAnsi" w:hAnsiTheme="minorHAnsi" w:cstheme="minorHAnsi"/>
        </w:rPr>
        <w:t xml:space="preserve">. č. 1385, 1386/1, 1386/2, 1386/3, 1387, 1388, 1389, 1391, 1393/1, 1394, 1399, 1400, 1401, 1403, 1405/1, 1406) činí sazba poplatku za </w:t>
      </w:r>
      <w:r w:rsidRPr="00247737">
        <w:rPr>
          <w:rFonts w:asciiTheme="minorHAnsi" w:hAnsiTheme="minorHAnsi" w:cstheme="minorHAnsi"/>
          <w:b/>
        </w:rPr>
        <w:t>každý i započatý metr čtvereční</w:t>
      </w:r>
      <w:r w:rsidRPr="00247737">
        <w:rPr>
          <w:rFonts w:asciiTheme="minorHAnsi" w:hAnsiTheme="minorHAnsi" w:cstheme="minorHAnsi"/>
        </w:rPr>
        <w:t xml:space="preserve"> užívaného veřejného prostranství a </w:t>
      </w:r>
      <w:r w:rsidRPr="00247737">
        <w:rPr>
          <w:rFonts w:asciiTheme="minorHAnsi" w:hAnsiTheme="minorHAnsi" w:cstheme="minorHAnsi"/>
          <w:b/>
        </w:rPr>
        <w:t>každý i započatý den 100 Kč</w:t>
      </w:r>
      <w:r w:rsidRPr="00247737">
        <w:rPr>
          <w:rFonts w:asciiTheme="minorHAnsi" w:hAnsiTheme="minorHAnsi" w:cstheme="minorHAnsi"/>
        </w:rPr>
        <w:t>.</w:t>
      </w:r>
    </w:p>
    <w:p w14:paraId="586EB9BE" w14:textId="2349C9E4" w:rsidR="009A79C1" w:rsidRPr="00247737" w:rsidRDefault="009A79C1" w:rsidP="000721C7">
      <w:pPr>
        <w:pStyle w:val="Odstavecseseznamem"/>
        <w:numPr>
          <w:ilvl w:val="0"/>
          <w:numId w:val="11"/>
        </w:numPr>
        <w:spacing w:line="276" w:lineRule="auto"/>
        <w:ind w:left="426"/>
        <w:jc w:val="both"/>
        <w:rPr>
          <w:rFonts w:asciiTheme="minorHAnsi" w:hAnsiTheme="minorHAnsi" w:cstheme="minorHAnsi"/>
        </w:rPr>
      </w:pPr>
      <w:r w:rsidRPr="00247737">
        <w:rPr>
          <w:rFonts w:asciiTheme="minorHAnsi" w:hAnsiTheme="minorHAnsi" w:cstheme="minorHAnsi"/>
        </w:rPr>
        <w:t>Za umístění zařízení sloužících pro poskytování prodeje, z</w:t>
      </w:r>
      <w:r w:rsidR="0095679C" w:rsidRPr="00247737">
        <w:rPr>
          <w:rFonts w:asciiTheme="minorHAnsi" w:hAnsiTheme="minorHAnsi" w:cstheme="minorHAnsi"/>
        </w:rPr>
        <w:t>a umístění reklamního zařízení,</w:t>
      </w:r>
      <w:r w:rsidRPr="00247737">
        <w:rPr>
          <w:rFonts w:asciiTheme="minorHAnsi" w:hAnsiTheme="minorHAnsi" w:cstheme="minorHAnsi"/>
        </w:rPr>
        <w:t xml:space="preserve"> na vyznačené ploše </w:t>
      </w:r>
      <w:r w:rsidR="006C16DF" w:rsidRPr="00BB2161">
        <w:rPr>
          <w:rFonts w:asciiTheme="minorHAnsi" w:hAnsiTheme="minorHAnsi" w:cstheme="minorHAnsi"/>
        </w:rPr>
        <w:t>v Lineck</w:t>
      </w:r>
      <w:r w:rsidR="0038346E" w:rsidRPr="00BB2161">
        <w:rPr>
          <w:rFonts w:asciiTheme="minorHAnsi" w:hAnsiTheme="minorHAnsi" w:cstheme="minorHAnsi"/>
        </w:rPr>
        <w:t>é</w:t>
      </w:r>
      <w:r w:rsidR="006C16DF" w:rsidRPr="00BB2161">
        <w:rPr>
          <w:rFonts w:asciiTheme="minorHAnsi" w:hAnsiTheme="minorHAnsi" w:cstheme="minorHAnsi"/>
        </w:rPr>
        <w:t xml:space="preserve"> ulici před kulturním domem (</w:t>
      </w:r>
      <w:proofErr w:type="spellStart"/>
      <w:r w:rsidR="006C16DF" w:rsidRPr="00BB2161">
        <w:rPr>
          <w:rFonts w:asciiTheme="minorHAnsi" w:hAnsiTheme="minorHAnsi" w:cstheme="minorHAnsi"/>
        </w:rPr>
        <w:t>parc</w:t>
      </w:r>
      <w:proofErr w:type="spellEnd"/>
      <w:r w:rsidR="006C16DF" w:rsidRPr="00BB2161">
        <w:rPr>
          <w:rFonts w:asciiTheme="minorHAnsi" w:hAnsiTheme="minorHAnsi" w:cstheme="minorHAnsi"/>
        </w:rPr>
        <w:t>.</w:t>
      </w:r>
      <w:r w:rsidR="0038346E" w:rsidRPr="00BB2161">
        <w:rPr>
          <w:rFonts w:asciiTheme="minorHAnsi" w:hAnsiTheme="minorHAnsi" w:cstheme="minorHAnsi"/>
        </w:rPr>
        <w:t> </w:t>
      </w:r>
      <w:r w:rsidR="006C16DF" w:rsidRPr="00BB2161">
        <w:rPr>
          <w:rFonts w:asciiTheme="minorHAnsi" w:hAnsiTheme="minorHAnsi" w:cstheme="minorHAnsi"/>
        </w:rPr>
        <w:t>č.</w:t>
      </w:r>
      <w:r w:rsidR="0038346E" w:rsidRPr="00BB2161">
        <w:rPr>
          <w:rFonts w:asciiTheme="minorHAnsi" w:hAnsiTheme="minorHAnsi" w:cstheme="minorHAnsi"/>
        </w:rPr>
        <w:t> </w:t>
      </w:r>
      <w:r w:rsidR="006C16DF" w:rsidRPr="00BB2161">
        <w:rPr>
          <w:rFonts w:asciiTheme="minorHAnsi" w:hAnsiTheme="minorHAnsi" w:cstheme="minorHAnsi"/>
        </w:rPr>
        <w:t>386/1)</w:t>
      </w:r>
      <w:r w:rsidR="006C16DF">
        <w:rPr>
          <w:rFonts w:asciiTheme="minorHAnsi" w:hAnsiTheme="minorHAnsi" w:cstheme="minorHAnsi"/>
        </w:rPr>
        <w:t xml:space="preserve"> </w:t>
      </w:r>
      <w:r w:rsidRPr="00247737">
        <w:rPr>
          <w:rFonts w:asciiTheme="minorHAnsi" w:hAnsiTheme="minorHAnsi" w:cstheme="minorHAnsi"/>
        </w:rPr>
        <w:t xml:space="preserve">činí sazba </w:t>
      </w:r>
      <w:r w:rsidRPr="00247737">
        <w:rPr>
          <w:rFonts w:asciiTheme="minorHAnsi" w:hAnsiTheme="minorHAnsi" w:cstheme="minorHAnsi"/>
        </w:rPr>
        <w:lastRenderedPageBreak/>
        <w:t xml:space="preserve">poplatku za </w:t>
      </w:r>
      <w:r w:rsidRPr="00247737">
        <w:rPr>
          <w:rFonts w:asciiTheme="minorHAnsi" w:hAnsiTheme="minorHAnsi" w:cstheme="minorHAnsi"/>
          <w:b/>
        </w:rPr>
        <w:t>každý i započatý metr čtvereční</w:t>
      </w:r>
      <w:r w:rsidRPr="00247737">
        <w:rPr>
          <w:rFonts w:asciiTheme="minorHAnsi" w:hAnsiTheme="minorHAnsi" w:cstheme="minorHAnsi"/>
        </w:rPr>
        <w:t xml:space="preserve"> užívaného veřejného prostranství a</w:t>
      </w:r>
      <w:r w:rsidR="00652879" w:rsidRPr="00247737">
        <w:rPr>
          <w:rFonts w:asciiTheme="minorHAnsi" w:hAnsiTheme="minorHAnsi" w:cstheme="minorHAnsi"/>
        </w:rPr>
        <w:t> </w:t>
      </w:r>
      <w:r w:rsidRPr="00247737">
        <w:rPr>
          <w:rFonts w:asciiTheme="minorHAnsi" w:hAnsiTheme="minorHAnsi" w:cstheme="minorHAnsi"/>
          <w:b/>
        </w:rPr>
        <w:t>každý i započatý den 30 Kč.</w:t>
      </w:r>
    </w:p>
    <w:p w14:paraId="2AD8A41D" w14:textId="77777777" w:rsidR="009A79C1" w:rsidRPr="00247737" w:rsidRDefault="009A79C1" w:rsidP="000721C7">
      <w:pPr>
        <w:pStyle w:val="Odstavecseseznamem"/>
        <w:numPr>
          <w:ilvl w:val="0"/>
          <w:numId w:val="11"/>
        </w:numPr>
        <w:spacing w:line="276" w:lineRule="auto"/>
        <w:ind w:left="426"/>
        <w:jc w:val="both"/>
        <w:rPr>
          <w:rFonts w:asciiTheme="minorHAnsi" w:hAnsiTheme="minorHAnsi" w:cstheme="minorHAnsi"/>
        </w:rPr>
      </w:pPr>
      <w:r w:rsidRPr="00247737">
        <w:rPr>
          <w:rFonts w:asciiTheme="minorHAnsi" w:hAnsiTheme="minorHAnsi" w:cstheme="minorHAnsi"/>
        </w:rPr>
        <w:t>Město stanovuje poplatek paušální částkou takto:</w:t>
      </w:r>
    </w:p>
    <w:p w14:paraId="541CAA33" w14:textId="3502C630" w:rsidR="005B50B4" w:rsidRPr="00247737" w:rsidRDefault="005B50B4" w:rsidP="000721C7">
      <w:pPr>
        <w:pStyle w:val="Odstavecseseznamem"/>
        <w:numPr>
          <w:ilvl w:val="0"/>
          <w:numId w:val="12"/>
        </w:numPr>
        <w:spacing w:line="276" w:lineRule="auto"/>
        <w:jc w:val="both"/>
        <w:rPr>
          <w:rFonts w:asciiTheme="minorHAnsi" w:hAnsiTheme="minorHAnsi" w:cstheme="minorHAnsi"/>
        </w:rPr>
      </w:pPr>
      <w:r w:rsidRPr="00247737">
        <w:rPr>
          <w:rFonts w:asciiTheme="minorHAnsi" w:hAnsiTheme="minorHAnsi" w:cstheme="minorHAnsi"/>
        </w:rPr>
        <w:t xml:space="preserve">vyhrazení </w:t>
      </w:r>
      <w:r w:rsidR="00764B86" w:rsidRPr="00247737">
        <w:rPr>
          <w:rFonts w:asciiTheme="minorHAnsi" w:hAnsiTheme="minorHAnsi" w:cstheme="minorHAnsi"/>
        </w:rPr>
        <w:t>trvalého parkovacího místa</w:t>
      </w:r>
      <w:r w:rsidR="00764B86" w:rsidRPr="00247737">
        <w:rPr>
          <w:rFonts w:asciiTheme="minorHAnsi" w:hAnsiTheme="minorHAnsi" w:cstheme="minorHAnsi"/>
        </w:rPr>
        <w:tab/>
      </w:r>
      <w:r w:rsidR="00764B86" w:rsidRPr="00247737">
        <w:rPr>
          <w:rFonts w:asciiTheme="minorHAnsi" w:hAnsiTheme="minorHAnsi" w:cstheme="minorHAnsi"/>
        </w:rPr>
        <w:tab/>
      </w:r>
      <w:r w:rsidR="00764B86" w:rsidRPr="00247737">
        <w:rPr>
          <w:rFonts w:asciiTheme="minorHAnsi" w:hAnsiTheme="minorHAnsi" w:cstheme="minorHAnsi"/>
        </w:rPr>
        <w:tab/>
      </w:r>
      <w:r w:rsidR="00764B86" w:rsidRPr="00247737">
        <w:rPr>
          <w:rFonts w:asciiTheme="minorHAnsi" w:hAnsiTheme="minorHAnsi" w:cstheme="minorHAnsi"/>
        </w:rPr>
        <w:tab/>
      </w:r>
      <w:r w:rsidR="005C0AE2" w:rsidRPr="00247737">
        <w:rPr>
          <w:rFonts w:asciiTheme="minorHAnsi" w:hAnsiTheme="minorHAnsi" w:cstheme="minorHAnsi"/>
        </w:rPr>
        <w:t xml:space="preserve">           </w:t>
      </w:r>
      <w:r w:rsidR="00C91E98" w:rsidRPr="00247737">
        <w:rPr>
          <w:rFonts w:asciiTheme="minorHAnsi" w:hAnsiTheme="minorHAnsi" w:cstheme="minorHAnsi"/>
        </w:rPr>
        <w:t xml:space="preserve"> </w:t>
      </w:r>
      <w:r w:rsidRPr="00247737">
        <w:rPr>
          <w:rFonts w:asciiTheme="minorHAnsi" w:hAnsiTheme="minorHAnsi" w:cstheme="minorHAnsi"/>
        </w:rPr>
        <w:t>3 000 Kč/rok</w:t>
      </w:r>
      <w:r w:rsidR="00C91E98" w:rsidRPr="00247737">
        <w:rPr>
          <w:rFonts w:asciiTheme="minorHAnsi" w:hAnsiTheme="minorHAnsi" w:cstheme="minorHAnsi"/>
        </w:rPr>
        <w:t xml:space="preserve"> </w:t>
      </w:r>
    </w:p>
    <w:p w14:paraId="6ABA532C" w14:textId="77777777" w:rsidR="005B50B4" w:rsidRPr="00247737" w:rsidRDefault="005B50B4" w:rsidP="000721C7">
      <w:pPr>
        <w:pStyle w:val="Odstavecseseznamem"/>
        <w:numPr>
          <w:ilvl w:val="0"/>
          <w:numId w:val="12"/>
        </w:numPr>
        <w:spacing w:line="276" w:lineRule="auto"/>
        <w:jc w:val="both"/>
        <w:rPr>
          <w:rFonts w:asciiTheme="minorHAnsi" w:hAnsiTheme="minorHAnsi" w:cstheme="minorHAnsi"/>
        </w:rPr>
      </w:pPr>
      <w:r w:rsidRPr="00247737">
        <w:rPr>
          <w:rFonts w:asciiTheme="minorHAnsi" w:hAnsiTheme="minorHAnsi" w:cstheme="minorHAnsi"/>
        </w:rPr>
        <w:t>předzahrádky u restaurací za každý i započatý metr čtvereční</w:t>
      </w:r>
      <w:r w:rsidRPr="00247737">
        <w:rPr>
          <w:rFonts w:asciiTheme="minorHAnsi" w:hAnsiTheme="minorHAnsi" w:cstheme="minorHAnsi"/>
        </w:rPr>
        <w:tab/>
      </w:r>
      <w:r w:rsidR="00C91E98" w:rsidRPr="00247737">
        <w:rPr>
          <w:rFonts w:asciiTheme="minorHAnsi" w:hAnsiTheme="minorHAnsi" w:cstheme="minorHAnsi"/>
        </w:rPr>
        <w:t xml:space="preserve">            </w:t>
      </w:r>
      <w:r w:rsidRPr="00247737">
        <w:rPr>
          <w:rFonts w:asciiTheme="minorHAnsi" w:hAnsiTheme="minorHAnsi" w:cstheme="minorHAnsi"/>
        </w:rPr>
        <w:t>1 000 Kč/rok</w:t>
      </w:r>
    </w:p>
    <w:p w14:paraId="0915A75D" w14:textId="77777777" w:rsidR="005B50B4" w:rsidRPr="00247737" w:rsidRDefault="005B50B4" w:rsidP="000721C7">
      <w:pPr>
        <w:spacing w:line="276" w:lineRule="auto"/>
        <w:jc w:val="both"/>
        <w:rPr>
          <w:rFonts w:asciiTheme="minorHAnsi" w:hAnsiTheme="minorHAnsi" w:cstheme="minorHAnsi"/>
        </w:rPr>
      </w:pPr>
      <w:r w:rsidRPr="00247737">
        <w:rPr>
          <w:rFonts w:asciiTheme="minorHAnsi" w:hAnsiTheme="minorHAnsi" w:cstheme="minorHAnsi"/>
        </w:rPr>
        <w:t xml:space="preserve">         </w:t>
      </w:r>
      <w:r w:rsidR="00281065" w:rsidRPr="00247737">
        <w:rPr>
          <w:rFonts w:asciiTheme="minorHAnsi" w:hAnsiTheme="minorHAnsi" w:cstheme="minorHAnsi"/>
        </w:rPr>
        <w:t xml:space="preserve">   </w:t>
      </w:r>
      <w:r w:rsidRPr="00247737">
        <w:rPr>
          <w:rFonts w:asciiTheme="minorHAnsi" w:hAnsiTheme="minorHAnsi" w:cstheme="minorHAnsi"/>
        </w:rPr>
        <w:t xml:space="preserve"> nebo za každý i započatý metr čtvereční</w:t>
      </w:r>
      <w:r w:rsidRPr="00247737">
        <w:rPr>
          <w:rFonts w:asciiTheme="minorHAnsi" w:hAnsiTheme="minorHAnsi" w:cstheme="minorHAnsi"/>
        </w:rPr>
        <w:tab/>
      </w:r>
      <w:r w:rsidRPr="00247737">
        <w:rPr>
          <w:rFonts w:asciiTheme="minorHAnsi" w:hAnsiTheme="minorHAnsi" w:cstheme="minorHAnsi"/>
        </w:rPr>
        <w:tab/>
      </w:r>
      <w:r w:rsidRPr="00247737">
        <w:rPr>
          <w:rFonts w:asciiTheme="minorHAnsi" w:hAnsiTheme="minorHAnsi" w:cstheme="minorHAnsi"/>
        </w:rPr>
        <w:tab/>
      </w:r>
      <w:r w:rsidRPr="00247737">
        <w:rPr>
          <w:rFonts w:asciiTheme="minorHAnsi" w:hAnsiTheme="minorHAnsi" w:cstheme="minorHAnsi"/>
        </w:rPr>
        <w:tab/>
        <w:t xml:space="preserve">   </w:t>
      </w:r>
      <w:r w:rsidR="00C91E98" w:rsidRPr="00247737">
        <w:rPr>
          <w:rFonts w:asciiTheme="minorHAnsi" w:hAnsiTheme="minorHAnsi" w:cstheme="minorHAnsi"/>
        </w:rPr>
        <w:t xml:space="preserve">        </w:t>
      </w:r>
      <w:r w:rsidRPr="00247737">
        <w:rPr>
          <w:rFonts w:asciiTheme="minorHAnsi" w:hAnsiTheme="minorHAnsi" w:cstheme="minorHAnsi"/>
        </w:rPr>
        <w:t>200 Kč/měsíc</w:t>
      </w:r>
    </w:p>
    <w:p w14:paraId="1EC24F3D" w14:textId="0EEB0671" w:rsidR="00221748" w:rsidRPr="00247737" w:rsidRDefault="005B50B4" w:rsidP="000721C7">
      <w:pPr>
        <w:pStyle w:val="Odstavecseseznamem"/>
        <w:numPr>
          <w:ilvl w:val="0"/>
          <w:numId w:val="12"/>
        </w:numPr>
        <w:spacing w:line="276" w:lineRule="auto"/>
        <w:jc w:val="both"/>
        <w:rPr>
          <w:rFonts w:asciiTheme="minorHAnsi" w:hAnsiTheme="minorHAnsi" w:cstheme="minorHAnsi"/>
        </w:rPr>
      </w:pPr>
      <w:r w:rsidRPr="00247737">
        <w:rPr>
          <w:rFonts w:asciiTheme="minorHAnsi" w:hAnsiTheme="minorHAnsi" w:cstheme="minorHAnsi"/>
        </w:rPr>
        <w:t>reklamní zařízení za každý i započatý metr čtvereční</w:t>
      </w:r>
      <w:r w:rsidR="00221748" w:rsidRPr="00247737">
        <w:rPr>
          <w:rFonts w:asciiTheme="minorHAnsi" w:hAnsiTheme="minorHAnsi" w:cstheme="minorHAnsi"/>
        </w:rPr>
        <w:tab/>
      </w:r>
      <w:r w:rsidR="00C91E98" w:rsidRPr="00247737">
        <w:rPr>
          <w:rFonts w:asciiTheme="minorHAnsi" w:hAnsiTheme="minorHAnsi" w:cstheme="minorHAnsi"/>
        </w:rPr>
        <w:t xml:space="preserve">             </w:t>
      </w:r>
      <w:r w:rsidR="00247737">
        <w:rPr>
          <w:rFonts w:asciiTheme="minorHAnsi" w:hAnsiTheme="minorHAnsi" w:cstheme="minorHAnsi"/>
        </w:rPr>
        <w:tab/>
        <w:t xml:space="preserve">          </w:t>
      </w:r>
      <w:r w:rsidR="00221748" w:rsidRPr="00247737">
        <w:rPr>
          <w:rFonts w:asciiTheme="minorHAnsi" w:hAnsiTheme="minorHAnsi" w:cstheme="minorHAnsi"/>
        </w:rPr>
        <w:t>1</w:t>
      </w:r>
      <w:r w:rsidR="00922A43" w:rsidRPr="00247737">
        <w:rPr>
          <w:rFonts w:asciiTheme="minorHAnsi" w:hAnsiTheme="minorHAnsi" w:cstheme="minorHAnsi"/>
        </w:rPr>
        <w:t> </w:t>
      </w:r>
      <w:r w:rsidR="00221748" w:rsidRPr="00247737">
        <w:rPr>
          <w:rFonts w:asciiTheme="minorHAnsi" w:hAnsiTheme="minorHAnsi" w:cstheme="minorHAnsi"/>
        </w:rPr>
        <w:t>0</w:t>
      </w:r>
      <w:r w:rsidR="00C91E98" w:rsidRPr="00247737">
        <w:rPr>
          <w:rFonts w:asciiTheme="minorHAnsi" w:hAnsiTheme="minorHAnsi" w:cstheme="minorHAnsi"/>
        </w:rPr>
        <w:t>00</w:t>
      </w:r>
      <w:r w:rsidR="00922A43" w:rsidRPr="00247737">
        <w:rPr>
          <w:rFonts w:asciiTheme="minorHAnsi" w:hAnsiTheme="minorHAnsi" w:cstheme="minorHAnsi"/>
        </w:rPr>
        <w:t xml:space="preserve"> </w:t>
      </w:r>
      <w:r w:rsidR="00C91E98" w:rsidRPr="00247737">
        <w:rPr>
          <w:rFonts w:asciiTheme="minorHAnsi" w:hAnsiTheme="minorHAnsi" w:cstheme="minorHAnsi"/>
        </w:rPr>
        <w:t>Kč/</w:t>
      </w:r>
      <w:r w:rsidR="00221748" w:rsidRPr="00247737">
        <w:rPr>
          <w:rFonts w:asciiTheme="minorHAnsi" w:hAnsiTheme="minorHAnsi" w:cstheme="minorHAnsi"/>
        </w:rPr>
        <w:t>rok</w:t>
      </w:r>
      <w:r w:rsidR="00C91E98" w:rsidRPr="00247737">
        <w:rPr>
          <w:rFonts w:asciiTheme="minorHAnsi" w:hAnsiTheme="minorHAnsi" w:cstheme="minorHAnsi"/>
        </w:rPr>
        <w:t xml:space="preserve"> </w:t>
      </w:r>
    </w:p>
    <w:p w14:paraId="1F669055" w14:textId="77777777" w:rsidR="00221748" w:rsidRDefault="00221748" w:rsidP="000721C7">
      <w:pPr>
        <w:spacing w:line="276" w:lineRule="auto"/>
        <w:jc w:val="both"/>
        <w:rPr>
          <w:rFonts w:asciiTheme="minorHAnsi" w:hAnsiTheme="minorHAnsi" w:cstheme="minorHAnsi"/>
        </w:rPr>
      </w:pPr>
      <w:r w:rsidRPr="00247737">
        <w:rPr>
          <w:rFonts w:asciiTheme="minorHAnsi" w:hAnsiTheme="minorHAnsi" w:cstheme="minorHAnsi"/>
        </w:rPr>
        <w:t xml:space="preserve">         </w:t>
      </w:r>
      <w:r w:rsidR="00281065" w:rsidRPr="00247737">
        <w:rPr>
          <w:rFonts w:asciiTheme="minorHAnsi" w:hAnsiTheme="minorHAnsi" w:cstheme="minorHAnsi"/>
        </w:rPr>
        <w:t xml:space="preserve">    </w:t>
      </w:r>
      <w:r w:rsidRPr="00247737">
        <w:rPr>
          <w:rFonts w:asciiTheme="minorHAnsi" w:hAnsiTheme="minorHAnsi" w:cstheme="minorHAnsi"/>
        </w:rPr>
        <w:t>nebo za každý i započatý metr čtvereční</w:t>
      </w:r>
      <w:r w:rsidRPr="00247737">
        <w:rPr>
          <w:rFonts w:asciiTheme="minorHAnsi" w:hAnsiTheme="minorHAnsi" w:cstheme="minorHAnsi"/>
        </w:rPr>
        <w:tab/>
      </w:r>
      <w:r w:rsidRPr="00247737">
        <w:rPr>
          <w:rFonts w:asciiTheme="minorHAnsi" w:hAnsiTheme="minorHAnsi" w:cstheme="minorHAnsi"/>
        </w:rPr>
        <w:tab/>
      </w:r>
      <w:r w:rsidRPr="00247737">
        <w:rPr>
          <w:rFonts w:asciiTheme="minorHAnsi" w:hAnsiTheme="minorHAnsi" w:cstheme="minorHAnsi"/>
        </w:rPr>
        <w:tab/>
      </w:r>
      <w:r w:rsidRPr="00247737">
        <w:rPr>
          <w:rFonts w:asciiTheme="minorHAnsi" w:hAnsiTheme="minorHAnsi" w:cstheme="minorHAnsi"/>
        </w:rPr>
        <w:tab/>
        <w:t xml:space="preserve">   </w:t>
      </w:r>
      <w:r w:rsidR="00C91E98" w:rsidRPr="00247737">
        <w:rPr>
          <w:rFonts w:asciiTheme="minorHAnsi" w:hAnsiTheme="minorHAnsi" w:cstheme="minorHAnsi"/>
        </w:rPr>
        <w:t xml:space="preserve">        </w:t>
      </w:r>
      <w:r w:rsidRPr="00247737">
        <w:rPr>
          <w:rFonts w:asciiTheme="minorHAnsi" w:hAnsiTheme="minorHAnsi" w:cstheme="minorHAnsi"/>
        </w:rPr>
        <w:t>200 Kč/měsíc</w:t>
      </w:r>
    </w:p>
    <w:p w14:paraId="17331A1D" w14:textId="1117D8FE" w:rsidR="00D0240F" w:rsidRPr="00D379A5" w:rsidRDefault="00D0240F" w:rsidP="000721C7">
      <w:pPr>
        <w:pStyle w:val="Odstavecseseznamem"/>
        <w:numPr>
          <w:ilvl w:val="0"/>
          <w:numId w:val="40"/>
        </w:numPr>
        <w:spacing w:line="276" w:lineRule="auto"/>
        <w:ind w:left="426"/>
        <w:jc w:val="both"/>
        <w:rPr>
          <w:rFonts w:asciiTheme="minorHAnsi" w:hAnsiTheme="minorHAnsi" w:cstheme="minorHAnsi"/>
        </w:rPr>
      </w:pPr>
      <w:r w:rsidRPr="00D379A5">
        <w:rPr>
          <w:rFonts w:asciiTheme="minorHAnsi" w:hAnsiTheme="minorHAnsi" w:cstheme="minorHAnsi"/>
        </w:rPr>
        <w:t>Volbu placení poplatku paušální částkou včetně výběru varianty paušální částky sdělí poplatník správci poplatku v rámci ohlášení dle čl. 1</w:t>
      </w:r>
      <w:r w:rsidR="0018223E" w:rsidRPr="00D379A5">
        <w:rPr>
          <w:rFonts w:asciiTheme="minorHAnsi" w:hAnsiTheme="minorHAnsi" w:cstheme="minorHAnsi"/>
        </w:rPr>
        <w:t>2</w:t>
      </w:r>
      <w:r w:rsidRPr="00D379A5">
        <w:rPr>
          <w:rFonts w:asciiTheme="minorHAnsi" w:hAnsiTheme="minorHAnsi" w:cstheme="minorHAnsi"/>
        </w:rPr>
        <w:t xml:space="preserve"> odst. 2 vyhlášky.</w:t>
      </w:r>
    </w:p>
    <w:p w14:paraId="3CBBD70F" w14:textId="77777777" w:rsidR="004C3275" w:rsidRPr="00247737" w:rsidRDefault="004C3275" w:rsidP="000721C7">
      <w:pPr>
        <w:pStyle w:val="Odstavecseseznamem"/>
        <w:numPr>
          <w:ilvl w:val="0"/>
          <w:numId w:val="41"/>
        </w:numPr>
        <w:spacing w:line="276" w:lineRule="auto"/>
        <w:ind w:left="426"/>
        <w:jc w:val="both"/>
        <w:rPr>
          <w:rFonts w:asciiTheme="minorHAnsi" w:hAnsiTheme="minorHAnsi" w:cstheme="minorHAnsi"/>
        </w:rPr>
      </w:pPr>
      <w:r w:rsidRPr="00247737">
        <w:rPr>
          <w:rFonts w:asciiTheme="minorHAnsi" w:hAnsiTheme="minorHAnsi" w:cstheme="minorHAnsi"/>
        </w:rPr>
        <w:t>V případě souběhu více zvláštních užívání jednoho veř</w:t>
      </w:r>
      <w:r w:rsidR="00904078" w:rsidRPr="00247737">
        <w:rPr>
          <w:rFonts w:asciiTheme="minorHAnsi" w:hAnsiTheme="minorHAnsi" w:cstheme="minorHAnsi"/>
        </w:rPr>
        <w:t xml:space="preserve">ejného prostranství ve stejném </w:t>
      </w:r>
      <w:r w:rsidRPr="00247737">
        <w:rPr>
          <w:rFonts w:asciiTheme="minorHAnsi" w:hAnsiTheme="minorHAnsi" w:cstheme="minorHAnsi"/>
        </w:rPr>
        <w:t xml:space="preserve">období se platí poplatek stanovený nejvyšší sazbou. </w:t>
      </w:r>
    </w:p>
    <w:p w14:paraId="61E96660" w14:textId="77777777" w:rsidR="00935DA9" w:rsidRPr="00247737" w:rsidRDefault="004C3275" w:rsidP="000721C7">
      <w:pPr>
        <w:pStyle w:val="Odstavecseseznamem"/>
        <w:numPr>
          <w:ilvl w:val="0"/>
          <w:numId w:val="41"/>
        </w:numPr>
        <w:spacing w:line="276" w:lineRule="auto"/>
        <w:ind w:left="426"/>
        <w:jc w:val="both"/>
        <w:rPr>
          <w:rFonts w:asciiTheme="minorHAnsi" w:hAnsiTheme="minorHAnsi" w:cstheme="minorHAnsi"/>
        </w:rPr>
      </w:pPr>
      <w:r w:rsidRPr="00247737">
        <w:rPr>
          <w:rFonts w:asciiTheme="minorHAnsi" w:hAnsiTheme="minorHAnsi" w:cstheme="minorHAnsi"/>
        </w:rPr>
        <w:t>Poplatek se neplatí z akcí uvedených v zákoně o místních poplatcí</w:t>
      </w:r>
      <w:r w:rsidR="00904078" w:rsidRPr="00247737">
        <w:rPr>
          <w:rFonts w:asciiTheme="minorHAnsi" w:hAnsiTheme="minorHAnsi" w:cstheme="minorHAnsi"/>
        </w:rPr>
        <w:t>ch, tj. akce</w:t>
      </w:r>
      <w:r w:rsidR="00180276" w:rsidRPr="00247737">
        <w:rPr>
          <w:rFonts w:asciiTheme="minorHAnsi" w:hAnsiTheme="minorHAnsi" w:cstheme="minorHAnsi"/>
        </w:rPr>
        <w:t>,</w:t>
      </w:r>
      <w:r w:rsidR="00744E4F" w:rsidRPr="00247737">
        <w:rPr>
          <w:rFonts w:asciiTheme="minorHAnsi" w:hAnsiTheme="minorHAnsi" w:cstheme="minorHAnsi"/>
        </w:rPr>
        <w:t xml:space="preserve"> jejichž </w:t>
      </w:r>
      <w:r w:rsidR="00214836" w:rsidRPr="00247737">
        <w:rPr>
          <w:rFonts w:asciiTheme="minorHAnsi" w:hAnsiTheme="minorHAnsi" w:cstheme="minorHAnsi"/>
        </w:rPr>
        <w:t xml:space="preserve">celý výtěžek je odveden </w:t>
      </w:r>
      <w:r w:rsidRPr="00247737">
        <w:rPr>
          <w:rFonts w:asciiTheme="minorHAnsi" w:hAnsiTheme="minorHAnsi" w:cstheme="minorHAnsi"/>
        </w:rPr>
        <w:t>na charitativní a veřejně prospěšné účely</w:t>
      </w:r>
      <w:r w:rsidR="00897795" w:rsidRPr="00247737">
        <w:rPr>
          <w:rStyle w:val="Znakapoznpodarou"/>
          <w:rFonts w:asciiTheme="minorHAnsi" w:hAnsiTheme="minorHAnsi" w:cstheme="minorHAnsi"/>
        </w:rPr>
        <w:footnoteReference w:id="13"/>
      </w:r>
      <w:r w:rsidR="00764B86" w:rsidRPr="00247737">
        <w:rPr>
          <w:rFonts w:asciiTheme="minorHAnsi" w:hAnsiTheme="minorHAnsi" w:cstheme="minorHAnsi"/>
        </w:rPr>
        <w:t>, poplatek se naplatí také v případě vyhrazení trvalého parkovacího místa pro osobu, která je držitelem průkazu ZTP nebo ZTP/P</w:t>
      </w:r>
      <w:r w:rsidR="00764B86" w:rsidRPr="00247737">
        <w:rPr>
          <w:rStyle w:val="Znakapoznpodarou"/>
          <w:rFonts w:asciiTheme="minorHAnsi" w:hAnsiTheme="minorHAnsi" w:cstheme="minorHAnsi"/>
        </w:rPr>
        <w:footnoteReference w:id="14"/>
      </w:r>
      <w:r w:rsidR="00764B86" w:rsidRPr="00247737">
        <w:rPr>
          <w:rFonts w:asciiTheme="minorHAnsi" w:hAnsiTheme="minorHAnsi" w:cstheme="minorHAnsi"/>
        </w:rPr>
        <w:t xml:space="preserve">. </w:t>
      </w:r>
    </w:p>
    <w:p w14:paraId="0D362D8C" w14:textId="61DF2C47" w:rsidR="004C3275" w:rsidRPr="00247737" w:rsidRDefault="00935DA9" w:rsidP="000721C7">
      <w:pPr>
        <w:pStyle w:val="Odstavecseseznamem"/>
        <w:numPr>
          <w:ilvl w:val="0"/>
          <w:numId w:val="41"/>
        </w:numPr>
        <w:spacing w:line="276" w:lineRule="auto"/>
        <w:ind w:left="426"/>
        <w:jc w:val="both"/>
        <w:rPr>
          <w:rFonts w:asciiTheme="minorHAnsi" w:hAnsiTheme="minorHAnsi" w:cstheme="minorHAnsi"/>
        </w:rPr>
      </w:pPr>
      <w:r w:rsidRPr="00247737">
        <w:rPr>
          <w:rFonts w:asciiTheme="minorHAnsi" w:hAnsiTheme="minorHAnsi" w:cstheme="minorHAnsi"/>
        </w:rPr>
        <w:t xml:space="preserve">Od poplatku je osvobozeno užívání veřejného prostranství </w:t>
      </w:r>
      <w:r w:rsidR="004C3275" w:rsidRPr="00247737">
        <w:rPr>
          <w:rFonts w:asciiTheme="minorHAnsi" w:hAnsiTheme="minorHAnsi" w:cstheme="minorHAnsi"/>
        </w:rPr>
        <w:t>v případě</w:t>
      </w:r>
      <w:r w:rsidR="00744E4F" w:rsidRPr="00247737">
        <w:rPr>
          <w:rFonts w:asciiTheme="minorHAnsi" w:hAnsiTheme="minorHAnsi" w:cstheme="minorHAnsi"/>
        </w:rPr>
        <w:t xml:space="preserve">, že bude veřejné prostranství </w:t>
      </w:r>
      <w:r w:rsidR="004C3275" w:rsidRPr="00247737">
        <w:rPr>
          <w:rFonts w:asciiTheme="minorHAnsi" w:hAnsiTheme="minorHAnsi" w:cstheme="minorHAnsi"/>
        </w:rPr>
        <w:t xml:space="preserve">propachtováno na základě pachtovní smlouvy. </w:t>
      </w:r>
    </w:p>
    <w:p w14:paraId="727E1831" w14:textId="77777777" w:rsidR="004C3275" w:rsidRPr="00247737" w:rsidRDefault="004C3275" w:rsidP="000721C7">
      <w:pPr>
        <w:spacing w:line="276" w:lineRule="auto"/>
        <w:jc w:val="both"/>
        <w:rPr>
          <w:rFonts w:asciiTheme="minorHAnsi" w:hAnsiTheme="minorHAnsi" w:cstheme="minorHAnsi"/>
        </w:rPr>
      </w:pPr>
    </w:p>
    <w:p w14:paraId="6F155264" w14:textId="77777777" w:rsidR="00D530EA" w:rsidRPr="00247737" w:rsidRDefault="00D530EA" w:rsidP="000721C7">
      <w:pPr>
        <w:spacing w:line="276" w:lineRule="auto"/>
        <w:jc w:val="both"/>
        <w:rPr>
          <w:rFonts w:asciiTheme="minorHAnsi" w:hAnsiTheme="minorHAnsi" w:cstheme="minorHAnsi"/>
        </w:rPr>
      </w:pPr>
    </w:p>
    <w:p w14:paraId="6B1708D0" w14:textId="77777777" w:rsidR="00365DEC" w:rsidRPr="00247737" w:rsidRDefault="00365DEC" w:rsidP="000721C7">
      <w:pPr>
        <w:spacing w:line="276" w:lineRule="auto"/>
        <w:jc w:val="both"/>
        <w:rPr>
          <w:rFonts w:asciiTheme="minorHAnsi" w:hAnsiTheme="minorHAnsi" w:cstheme="minorHAnsi"/>
        </w:rPr>
      </w:pPr>
    </w:p>
    <w:p w14:paraId="6A7302D0" w14:textId="7673EE6B" w:rsidR="005B50B4" w:rsidRPr="00D379A5" w:rsidRDefault="004C3275" w:rsidP="000721C7">
      <w:pPr>
        <w:spacing w:line="276" w:lineRule="auto"/>
        <w:jc w:val="center"/>
        <w:rPr>
          <w:rFonts w:asciiTheme="minorHAnsi" w:hAnsiTheme="minorHAnsi" w:cstheme="minorHAnsi"/>
          <w:b/>
        </w:rPr>
      </w:pPr>
      <w:r w:rsidRPr="00247737">
        <w:rPr>
          <w:rFonts w:asciiTheme="minorHAnsi" w:hAnsiTheme="minorHAnsi" w:cstheme="minorHAnsi"/>
          <w:b/>
        </w:rPr>
        <w:t xml:space="preserve">Článek </w:t>
      </w:r>
      <w:r w:rsidRPr="00D379A5">
        <w:rPr>
          <w:rFonts w:asciiTheme="minorHAnsi" w:hAnsiTheme="minorHAnsi" w:cstheme="minorHAnsi"/>
          <w:b/>
        </w:rPr>
        <w:t>1</w:t>
      </w:r>
      <w:r w:rsidR="00166D5C" w:rsidRPr="00D379A5">
        <w:rPr>
          <w:rFonts w:asciiTheme="minorHAnsi" w:hAnsiTheme="minorHAnsi" w:cstheme="minorHAnsi"/>
          <w:b/>
        </w:rPr>
        <w:t>4</w:t>
      </w:r>
    </w:p>
    <w:p w14:paraId="593FDEDF" w14:textId="3E97A294" w:rsidR="004C3275" w:rsidRPr="00D379A5" w:rsidRDefault="0099290C" w:rsidP="000721C7">
      <w:pPr>
        <w:spacing w:line="276" w:lineRule="auto"/>
        <w:jc w:val="center"/>
        <w:rPr>
          <w:rFonts w:asciiTheme="minorHAnsi" w:hAnsiTheme="minorHAnsi" w:cstheme="minorHAnsi"/>
          <w:b/>
        </w:rPr>
      </w:pPr>
      <w:r w:rsidRPr="00D379A5">
        <w:rPr>
          <w:rFonts w:asciiTheme="minorHAnsi" w:hAnsiTheme="minorHAnsi" w:cstheme="minorHAnsi"/>
          <w:b/>
        </w:rPr>
        <w:t>S</w:t>
      </w:r>
      <w:r w:rsidR="004C3275" w:rsidRPr="00D379A5">
        <w:rPr>
          <w:rFonts w:asciiTheme="minorHAnsi" w:hAnsiTheme="minorHAnsi" w:cstheme="minorHAnsi"/>
          <w:b/>
        </w:rPr>
        <w:t>platnost poplatk</w:t>
      </w:r>
      <w:r w:rsidR="00843B77" w:rsidRPr="00D379A5">
        <w:rPr>
          <w:rFonts w:asciiTheme="minorHAnsi" w:hAnsiTheme="minorHAnsi" w:cstheme="minorHAnsi"/>
          <w:b/>
        </w:rPr>
        <w:t>u</w:t>
      </w:r>
    </w:p>
    <w:p w14:paraId="0255EDC7" w14:textId="77777777" w:rsidR="00320636" w:rsidRPr="00D379A5" w:rsidRDefault="00320636" w:rsidP="000721C7">
      <w:pPr>
        <w:spacing w:line="276" w:lineRule="auto"/>
        <w:jc w:val="center"/>
        <w:rPr>
          <w:rFonts w:asciiTheme="minorHAnsi" w:hAnsiTheme="minorHAnsi" w:cstheme="minorHAnsi"/>
          <w:b/>
        </w:rPr>
      </w:pPr>
    </w:p>
    <w:p w14:paraId="610D05C6" w14:textId="6C26CF51" w:rsidR="008D6F1C" w:rsidRPr="00D379A5" w:rsidRDefault="008D6F1C" w:rsidP="000721C7">
      <w:pPr>
        <w:pStyle w:val="Odstavecseseznamem"/>
        <w:numPr>
          <w:ilvl w:val="0"/>
          <w:numId w:val="42"/>
        </w:numPr>
        <w:spacing w:line="276" w:lineRule="auto"/>
        <w:ind w:left="426"/>
        <w:jc w:val="both"/>
        <w:rPr>
          <w:rFonts w:asciiTheme="minorHAnsi" w:hAnsiTheme="minorHAnsi" w:cstheme="minorHAnsi"/>
        </w:rPr>
      </w:pPr>
      <w:r w:rsidRPr="00D379A5">
        <w:rPr>
          <w:rFonts w:asciiTheme="minorHAnsi" w:hAnsiTheme="minorHAnsi" w:cstheme="minorHAnsi"/>
        </w:rPr>
        <w:t>Poplatek je splatný</w:t>
      </w:r>
      <w:r w:rsidR="00B2447B" w:rsidRPr="00D379A5">
        <w:rPr>
          <w:rFonts w:asciiTheme="minorHAnsi" w:hAnsiTheme="minorHAnsi" w:cstheme="minorHAnsi"/>
        </w:rPr>
        <w:t xml:space="preserve"> ve lhůtě</w:t>
      </w:r>
      <w:r w:rsidRPr="00D379A5">
        <w:rPr>
          <w:rFonts w:asciiTheme="minorHAnsi" w:hAnsiTheme="minorHAnsi" w:cstheme="minorHAnsi"/>
        </w:rPr>
        <w:t xml:space="preserve"> do 15 dnů ode dne ukončení užívání veřejného prostranství.</w:t>
      </w:r>
    </w:p>
    <w:p w14:paraId="2006AD5B" w14:textId="4A900754" w:rsidR="00D530EA" w:rsidRPr="00D379A5" w:rsidRDefault="007A60F8" w:rsidP="000721C7">
      <w:pPr>
        <w:pStyle w:val="Odstavecseseznamem"/>
        <w:numPr>
          <w:ilvl w:val="0"/>
          <w:numId w:val="42"/>
        </w:numPr>
        <w:spacing w:line="276" w:lineRule="auto"/>
        <w:ind w:left="426"/>
        <w:jc w:val="both"/>
        <w:rPr>
          <w:rFonts w:asciiTheme="minorHAnsi" w:hAnsiTheme="minorHAnsi" w:cstheme="minorHAnsi"/>
        </w:rPr>
      </w:pPr>
      <w:r w:rsidRPr="00D379A5">
        <w:rPr>
          <w:rFonts w:asciiTheme="minorHAnsi" w:hAnsiTheme="minorHAnsi" w:cstheme="minorHAnsi"/>
        </w:rPr>
        <w:t>Poplatek stanovený paušální částkou je splatný vždy do 15 dnů od</w:t>
      </w:r>
      <w:r w:rsidR="00FB432B" w:rsidRPr="00D379A5">
        <w:rPr>
          <w:rFonts w:asciiTheme="minorHAnsi" w:hAnsiTheme="minorHAnsi" w:cstheme="minorHAnsi"/>
        </w:rPr>
        <w:t xml:space="preserve"> zahájení užívání a následující roky vždy k 31.12.</w:t>
      </w:r>
      <w:r w:rsidRPr="00D379A5">
        <w:rPr>
          <w:rFonts w:asciiTheme="minorHAnsi" w:hAnsiTheme="minorHAnsi" w:cstheme="minorHAnsi"/>
        </w:rPr>
        <w:t xml:space="preserve"> </w:t>
      </w:r>
    </w:p>
    <w:p w14:paraId="582A085C" w14:textId="77777777" w:rsidR="00721564" w:rsidRDefault="00721564" w:rsidP="000721C7">
      <w:pPr>
        <w:spacing w:line="276" w:lineRule="auto"/>
        <w:rPr>
          <w:rFonts w:asciiTheme="minorHAnsi" w:hAnsiTheme="minorHAnsi" w:cstheme="minorHAnsi"/>
        </w:rPr>
      </w:pPr>
    </w:p>
    <w:p w14:paraId="0A379D55" w14:textId="77777777" w:rsidR="00D379A5" w:rsidRPr="00247737" w:rsidRDefault="00D379A5" w:rsidP="000721C7">
      <w:pPr>
        <w:spacing w:line="276" w:lineRule="auto"/>
        <w:rPr>
          <w:rFonts w:asciiTheme="minorHAnsi" w:hAnsiTheme="minorHAnsi" w:cstheme="minorHAnsi"/>
        </w:rPr>
      </w:pPr>
    </w:p>
    <w:p w14:paraId="312BF86F" w14:textId="77777777" w:rsidR="005A4663" w:rsidRPr="00BF5FEC" w:rsidRDefault="005A4663" w:rsidP="000721C7">
      <w:pPr>
        <w:spacing w:line="276" w:lineRule="auto"/>
        <w:jc w:val="both"/>
        <w:rPr>
          <w:rFonts w:asciiTheme="minorHAnsi" w:hAnsiTheme="minorHAnsi" w:cstheme="minorHAnsi"/>
        </w:rPr>
      </w:pPr>
    </w:p>
    <w:p w14:paraId="5D9E8204" w14:textId="77777777" w:rsidR="00D530EA" w:rsidRPr="00D379A5" w:rsidRDefault="00D530EA" w:rsidP="000721C7">
      <w:pPr>
        <w:spacing w:line="276" w:lineRule="auto"/>
        <w:jc w:val="both"/>
        <w:rPr>
          <w:rFonts w:asciiTheme="minorHAnsi" w:hAnsiTheme="minorHAnsi" w:cstheme="minorHAnsi"/>
        </w:rPr>
      </w:pPr>
    </w:p>
    <w:p w14:paraId="6F093256" w14:textId="62E9AF77" w:rsidR="00721564" w:rsidRPr="00D379A5" w:rsidRDefault="00471AFE" w:rsidP="000721C7">
      <w:pPr>
        <w:spacing w:line="276" w:lineRule="auto"/>
        <w:jc w:val="center"/>
        <w:rPr>
          <w:rFonts w:asciiTheme="minorHAnsi" w:hAnsiTheme="minorHAnsi" w:cstheme="minorHAnsi"/>
        </w:rPr>
      </w:pPr>
      <w:r w:rsidRPr="00D379A5">
        <w:rPr>
          <w:rFonts w:asciiTheme="minorHAnsi" w:hAnsiTheme="minorHAnsi" w:cstheme="minorHAnsi"/>
        </w:rPr>
        <w:t>Část V.</w:t>
      </w:r>
    </w:p>
    <w:p w14:paraId="1114A345" w14:textId="609D96C5" w:rsidR="0092734A" w:rsidRPr="00D379A5" w:rsidRDefault="0092734A" w:rsidP="000721C7">
      <w:pPr>
        <w:spacing w:line="276" w:lineRule="auto"/>
        <w:jc w:val="center"/>
        <w:rPr>
          <w:rFonts w:asciiTheme="minorHAnsi" w:hAnsiTheme="minorHAnsi" w:cstheme="minorHAnsi"/>
          <w:b/>
          <w:strike/>
        </w:rPr>
      </w:pPr>
      <w:r w:rsidRPr="00D379A5">
        <w:rPr>
          <w:rFonts w:asciiTheme="minorHAnsi" w:hAnsiTheme="minorHAnsi" w:cstheme="minorHAnsi"/>
          <w:b/>
          <w:i/>
          <w:sz w:val="28"/>
        </w:rPr>
        <w:t>Poplatek za</w:t>
      </w:r>
      <w:r w:rsidR="008051BD" w:rsidRPr="00D379A5">
        <w:rPr>
          <w:rFonts w:asciiTheme="minorHAnsi" w:hAnsiTheme="minorHAnsi" w:cstheme="minorHAnsi"/>
          <w:b/>
          <w:i/>
          <w:sz w:val="28"/>
        </w:rPr>
        <w:t xml:space="preserve"> obecní systém odpadového hospodářství</w:t>
      </w:r>
      <w:r w:rsidRPr="00D379A5">
        <w:rPr>
          <w:rFonts w:asciiTheme="minorHAnsi" w:hAnsiTheme="minorHAnsi" w:cstheme="minorHAnsi"/>
          <w:b/>
          <w:i/>
          <w:sz w:val="28"/>
        </w:rPr>
        <w:t xml:space="preserve"> </w:t>
      </w:r>
    </w:p>
    <w:p w14:paraId="5FC837E0" w14:textId="77777777" w:rsidR="0092734A" w:rsidRPr="00D379A5" w:rsidRDefault="0092734A" w:rsidP="000721C7">
      <w:pPr>
        <w:spacing w:line="276" w:lineRule="auto"/>
        <w:jc w:val="center"/>
        <w:rPr>
          <w:rFonts w:asciiTheme="minorHAnsi" w:hAnsiTheme="minorHAnsi" w:cstheme="minorHAnsi"/>
          <w:b/>
          <w:u w:val="single"/>
        </w:rPr>
      </w:pPr>
    </w:p>
    <w:p w14:paraId="24EEBFF4" w14:textId="77777777" w:rsidR="00D530EA" w:rsidRPr="00D379A5" w:rsidRDefault="00D530EA" w:rsidP="000721C7">
      <w:pPr>
        <w:spacing w:line="276" w:lineRule="auto"/>
        <w:jc w:val="center"/>
        <w:rPr>
          <w:rFonts w:asciiTheme="minorHAnsi" w:hAnsiTheme="minorHAnsi" w:cstheme="minorHAnsi"/>
          <w:b/>
          <w:u w:val="single"/>
        </w:rPr>
      </w:pPr>
    </w:p>
    <w:p w14:paraId="1F1473DA" w14:textId="44273AD9" w:rsidR="0092734A" w:rsidRPr="00D379A5" w:rsidRDefault="0092734A" w:rsidP="000721C7">
      <w:pPr>
        <w:spacing w:line="276" w:lineRule="auto"/>
        <w:jc w:val="center"/>
        <w:rPr>
          <w:rFonts w:asciiTheme="minorHAnsi" w:hAnsiTheme="minorHAnsi" w:cstheme="minorHAnsi"/>
          <w:b/>
        </w:rPr>
      </w:pPr>
      <w:r w:rsidRPr="00D379A5">
        <w:rPr>
          <w:rFonts w:asciiTheme="minorHAnsi" w:hAnsiTheme="minorHAnsi" w:cstheme="minorHAnsi"/>
          <w:b/>
        </w:rPr>
        <w:t xml:space="preserve">Článek </w:t>
      </w:r>
      <w:r w:rsidR="002E7E75" w:rsidRPr="00D379A5">
        <w:rPr>
          <w:rFonts w:asciiTheme="minorHAnsi" w:hAnsiTheme="minorHAnsi" w:cstheme="minorHAnsi"/>
          <w:b/>
        </w:rPr>
        <w:t>1</w:t>
      </w:r>
      <w:r w:rsidR="00BF5FEC">
        <w:rPr>
          <w:rFonts w:asciiTheme="minorHAnsi" w:hAnsiTheme="minorHAnsi" w:cstheme="minorHAnsi"/>
          <w:b/>
        </w:rPr>
        <w:t>5</w:t>
      </w:r>
    </w:p>
    <w:p w14:paraId="6EAD461D" w14:textId="283DEFDE" w:rsidR="0092734A" w:rsidRPr="00D379A5" w:rsidRDefault="0092734A" w:rsidP="000721C7">
      <w:pPr>
        <w:spacing w:line="276" w:lineRule="auto"/>
        <w:jc w:val="center"/>
        <w:rPr>
          <w:rFonts w:asciiTheme="minorHAnsi" w:hAnsiTheme="minorHAnsi" w:cstheme="minorHAnsi"/>
          <w:b/>
        </w:rPr>
      </w:pPr>
      <w:r w:rsidRPr="00D379A5">
        <w:rPr>
          <w:rFonts w:asciiTheme="minorHAnsi" w:hAnsiTheme="minorHAnsi" w:cstheme="minorHAnsi"/>
          <w:b/>
        </w:rPr>
        <w:t>P</w:t>
      </w:r>
      <w:r w:rsidR="00CF1339" w:rsidRPr="00D379A5">
        <w:rPr>
          <w:rFonts w:asciiTheme="minorHAnsi" w:hAnsiTheme="minorHAnsi" w:cstheme="minorHAnsi"/>
          <w:b/>
        </w:rPr>
        <w:t>ředmět poplatku a p</w:t>
      </w:r>
      <w:r w:rsidRPr="00D379A5">
        <w:rPr>
          <w:rFonts w:asciiTheme="minorHAnsi" w:hAnsiTheme="minorHAnsi" w:cstheme="minorHAnsi"/>
          <w:b/>
        </w:rPr>
        <w:t>oplatník</w:t>
      </w:r>
    </w:p>
    <w:p w14:paraId="0867B129" w14:textId="77777777" w:rsidR="0092734A" w:rsidRPr="00D379A5" w:rsidRDefault="0092734A" w:rsidP="000721C7">
      <w:pPr>
        <w:spacing w:line="276" w:lineRule="auto"/>
        <w:jc w:val="center"/>
        <w:rPr>
          <w:rFonts w:asciiTheme="minorHAnsi" w:hAnsiTheme="minorHAnsi" w:cstheme="minorHAnsi"/>
          <w:b/>
        </w:rPr>
      </w:pPr>
    </w:p>
    <w:p w14:paraId="60C78347" w14:textId="35C39D70" w:rsidR="00CF1339" w:rsidRPr="00D379A5" w:rsidRDefault="00CF1339" w:rsidP="000721C7">
      <w:pPr>
        <w:pStyle w:val="Odstavecseseznamem"/>
        <w:numPr>
          <w:ilvl w:val="0"/>
          <w:numId w:val="20"/>
        </w:numPr>
        <w:spacing w:line="276" w:lineRule="auto"/>
        <w:jc w:val="both"/>
        <w:rPr>
          <w:rFonts w:asciiTheme="minorHAnsi" w:hAnsiTheme="minorHAnsi" w:cstheme="minorHAnsi"/>
          <w:strike/>
          <w:u w:val="single"/>
        </w:rPr>
      </w:pPr>
      <w:r w:rsidRPr="00D379A5">
        <w:rPr>
          <w:rFonts w:asciiTheme="minorHAnsi" w:hAnsiTheme="minorHAnsi" w:cstheme="minorHAnsi"/>
        </w:rPr>
        <w:t xml:space="preserve">Předmětem poplatku je </w:t>
      </w:r>
      <w:r w:rsidR="0018223E" w:rsidRPr="00D379A5">
        <w:rPr>
          <w:rFonts w:asciiTheme="minorHAnsi" w:hAnsiTheme="minorHAnsi" w:cstheme="minorHAnsi"/>
        </w:rPr>
        <w:t xml:space="preserve">jednotlivá možnost využívat obecní </w:t>
      </w:r>
      <w:r w:rsidRPr="00D379A5">
        <w:rPr>
          <w:rFonts w:asciiTheme="minorHAnsi" w:hAnsiTheme="minorHAnsi" w:cstheme="minorHAnsi"/>
        </w:rPr>
        <w:t xml:space="preserve">systém </w:t>
      </w:r>
      <w:r w:rsidR="008051BD" w:rsidRPr="00D379A5">
        <w:rPr>
          <w:rFonts w:asciiTheme="minorHAnsi" w:hAnsiTheme="minorHAnsi" w:cstheme="minorHAnsi"/>
        </w:rPr>
        <w:t>odpadového hospodářství</w:t>
      </w:r>
      <w:r w:rsidR="00150F6F" w:rsidRPr="00D379A5">
        <w:rPr>
          <w:rFonts w:asciiTheme="minorHAnsi" w:hAnsiTheme="minorHAnsi" w:cstheme="minorHAnsi"/>
        </w:rPr>
        <w:t>.</w:t>
      </w:r>
      <w:r w:rsidR="008051BD" w:rsidRPr="00D379A5">
        <w:rPr>
          <w:rFonts w:asciiTheme="minorHAnsi" w:hAnsiTheme="minorHAnsi" w:cstheme="minorHAnsi"/>
        </w:rPr>
        <w:t xml:space="preserve"> </w:t>
      </w:r>
    </w:p>
    <w:p w14:paraId="0D0437A8" w14:textId="54FA547F" w:rsidR="0092734A" w:rsidRPr="00D379A5" w:rsidRDefault="00061AEA" w:rsidP="000721C7">
      <w:pPr>
        <w:pStyle w:val="Odstavecseseznamem"/>
        <w:numPr>
          <w:ilvl w:val="0"/>
          <w:numId w:val="20"/>
        </w:numPr>
        <w:spacing w:line="276" w:lineRule="auto"/>
        <w:rPr>
          <w:rFonts w:asciiTheme="minorHAnsi" w:hAnsiTheme="minorHAnsi" w:cstheme="minorHAnsi"/>
        </w:rPr>
      </w:pPr>
      <w:r w:rsidRPr="00D379A5">
        <w:rPr>
          <w:rFonts w:asciiTheme="minorHAnsi" w:hAnsiTheme="minorHAnsi" w:cstheme="minorHAnsi"/>
        </w:rPr>
        <w:lastRenderedPageBreak/>
        <w:t>Poplatníkem poplatku je</w:t>
      </w:r>
      <w:r w:rsidR="00962F39" w:rsidRPr="00D379A5">
        <w:rPr>
          <w:rStyle w:val="Znakapoznpodarou"/>
          <w:rFonts w:asciiTheme="minorHAnsi" w:hAnsiTheme="minorHAnsi" w:cstheme="minorHAnsi"/>
        </w:rPr>
        <w:footnoteReference w:id="15"/>
      </w:r>
      <w:r w:rsidR="0092734A" w:rsidRPr="00D379A5">
        <w:rPr>
          <w:rFonts w:asciiTheme="minorHAnsi" w:hAnsiTheme="minorHAnsi" w:cstheme="minorHAnsi"/>
        </w:rPr>
        <w:t>:</w:t>
      </w:r>
    </w:p>
    <w:p w14:paraId="75D7DFA0" w14:textId="366EE2D2" w:rsidR="0092734A" w:rsidRPr="00D379A5" w:rsidRDefault="00214836" w:rsidP="000721C7">
      <w:pPr>
        <w:pStyle w:val="Odstavecseseznamem"/>
        <w:numPr>
          <w:ilvl w:val="1"/>
          <w:numId w:val="20"/>
        </w:numPr>
        <w:spacing w:line="276" w:lineRule="auto"/>
        <w:ind w:left="1134"/>
        <w:jc w:val="both"/>
        <w:rPr>
          <w:rFonts w:asciiTheme="minorHAnsi" w:hAnsiTheme="minorHAnsi" w:cstheme="minorHAnsi"/>
          <w:strike/>
        </w:rPr>
      </w:pPr>
      <w:r w:rsidRPr="00D379A5">
        <w:rPr>
          <w:rFonts w:asciiTheme="minorHAnsi" w:hAnsiTheme="minorHAnsi" w:cstheme="minorHAnsi"/>
        </w:rPr>
        <w:t>fyzická osoba přihlášená v</w:t>
      </w:r>
      <w:r w:rsidR="0018223E" w:rsidRPr="00D379A5">
        <w:rPr>
          <w:rFonts w:asciiTheme="minorHAnsi" w:hAnsiTheme="minorHAnsi" w:cstheme="minorHAnsi"/>
        </w:rPr>
        <w:t>e</w:t>
      </w:r>
      <w:r w:rsidR="00061AEA" w:rsidRPr="00D379A5">
        <w:rPr>
          <w:rFonts w:asciiTheme="minorHAnsi" w:hAnsiTheme="minorHAnsi" w:cstheme="minorHAnsi"/>
        </w:rPr>
        <w:t> </w:t>
      </w:r>
      <w:r w:rsidR="0018223E" w:rsidRPr="00D379A5">
        <w:rPr>
          <w:rFonts w:asciiTheme="minorHAnsi" w:hAnsiTheme="minorHAnsi" w:cstheme="minorHAnsi"/>
        </w:rPr>
        <w:t>městě</w:t>
      </w:r>
      <w:r w:rsidR="00061AEA" w:rsidRPr="00D379A5">
        <w:rPr>
          <w:rStyle w:val="Znakapoznpodarou"/>
          <w:rFonts w:asciiTheme="minorHAnsi" w:hAnsiTheme="minorHAnsi" w:cstheme="minorHAnsi"/>
        </w:rPr>
        <w:footnoteReference w:id="16"/>
      </w:r>
      <w:r w:rsidR="00061AEA" w:rsidRPr="00D379A5">
        <w:rPr>
          <w:rFonts w:asciiTheme="minorHAnsi" w:hAnsiTheme="minorHAnsi" w:cstheme="minorHAnsi"/>
        </w:rPr>
        <w:t xml:space="preserve"> nebo</w:t>
      </w:r>
      <w:r w:rsidRPr="00D379A5">
        <w:rPr>
          <w:rFonts w:asciiTheme="minorHAnsi" w:hAnsiTheme="minorHAnsi" w:cstheme="minorHAnsi"/>
        </w:rPr>
        <w:t>,</w:t>
      </w:r>
    </w:p>
    <w:p w14:paraId="757BC835" w14:textId="445E20DA" w:rsidR="00F30678" w:rsidRPr="00D379A5" w:rsidRDefault="00F30678" w:rsidP="000721C7">
      <w:pPr>
        <w:pStyle w:val="Odstavecseseznamem"/>
        <w:numPr>
          <w:ilvl w:val="1"/>
          <w:numId w:val="20"/>
        </w:numPr>
        <w:spacing w:line="276" w:lineRule="auto"/>
        <w:ind w:left="1134"/>
        <w:jc w:val="both"/>
        <w:rPr>
          <w:rFonts w:asciiTheme="minorHAnsi" w:hAnsiTheme="minorHAnsi" w:cstheme="minorHAnsi"/>
        </w:rPr>
      </w:pPr>
      <w:r w:rsidRPr="00D379A5">
        <w:rPr>
          <w:rFonts w:asciiTheme="minorHAnsi" w:hAnsiTheme="minorHAnsi" w:cstheme="minorHAnsi"/>
        </w:rPr>
        <w:t xml:space="preserve">vlastník nemovité věci zahrnující byt, rodinný dům nebo stavbu pro rodinnou rekreaci, ve které není přihlášená žádná fyzická osoba a která je umístěna na území </w:t>
      </w:r>
      <w:r w:rsidR="0018223E" w:rsidRPr="00D379A5">
        <w:rPr>
          <w:rFonts w:asciiTheme="minorHAnsi" w:hAnsiTheme="minorHAnsi" w:cstheme="minorHAnsi"/>
        </w:rPr>
        <w:t>města</w:t>
      </w:r>
      <w:r w:rsidRPr="00D379A5">
        <w:rPr>
          <w:rFonts w:asciiTheme="minorHAnsi" w:hAnsiTheme="minorHAnsi" w:cstheme="minorHAnsi"/>
        </w:rPr>
        <w:t>.</w:t>
      </w:r>
    </w:p>
    <w:p w14:paraId="2F4CBE4E" w14:textId="42747681" w:rsidR="00611B01" w:rsidRPr="00D379A5" w:rsidRDefault="00F30678" w:rsidP="000721C7">
      <w:pPr>
        <w:pStyle w:val="Odstavecseseznamem"/>
        <w:numPr>
          <w:ilvl w:val="0"/>
          <w:numId w:val="20"/>
        </w:numPr>
        <w:spacing w:line="276" w:lineRule="auto"/>
        <w:jc w:val="both"/>
        <w:rPr>
          <w:rFonts w:asciiTheme="minorHAnsi" w:hAnsiTheme="minorHAnsi" w:cstheme="minorHAnsi"/>
        </w:rPr>
      </w:pPr>
      <w:r w:rsidRPr="00D379A5">
        <w:rPr>
          <w:rFonts w:asciiTheme="minorHAnsi" w:hAnsiTheme="minorHAnsi" w:cstheme="minorHAnsi"/>
        </w:rPr>
        <w:t>Spoluvlastníci nemovité věci zahrnující byt, rodinný dům nebo stavbu pro rodinnou rekreaci jsou povinni plnit poplatkovou povinnost společně a nerozdílně</w:t>
      </w:r>
      <w:r w:rsidRPr="00D379A5">
        <w:rPr>
          <w:rStyle w:val="Znakapoznpodarou"/>
          <w:rFonts w:asciiTheme="minorHAnsi" w:hAnsiTheme="minorHAnsi" w:cstheme="minorHAnsi"/>
        </w:rPr>
        <w:footnoteReference w:id="17"/>
      </w:r>
      <w:r w:rsidRPr="00D379A5">
        <w:rPr>
          <w:rFonts w:asciiTheme="minorHAnsi" w:hAnsiTheme="minorHAnsi" w:cstheme="minorHAnsi"/>
        </w:rPr>
        <w:t>.</w:t>
      </w:r>
    </w:p>
    <w:p w14:paraId="2E2D93A0" w14:textId="77777777" w:rsidR="00870850" w:rsidRPr="00247737" w:rsidRDefault="00870850" w:rsidP="000721C7">
      <w:pPr>
        <w:spacing w:line="276" w:lineRule="auto"/>
        <w:jc w:val="center"/>
        <w:rPr>
          <w:rFonts w:asciiTheme="minorHAnsi" w:hAnsiTheme="minorHAnsi" w:cstheme="minorHAnsi"/>
          <w:b/>
        </w:rPr>
      </w:pPr>
    </w:p>
    <w:p w14:paraId="7646A7B6" w14:textId="77777777" w:rsidR="00D530EA" w:rsidRPr="00247737" w:rsidRDefault="00D530EA" w:rsidP="000721C7">
      <w:pPr>
        <w:spacing w:line="276" w:lineRule="auto"/>
        <w:jc w:val="center"/>
        <w:rPr>
          <w:rFonts w:asciiTheme="minorHAnsi" w:hAnsiTheme="minorHAnsi" w:cstheme="minorHAnsi"/>
          <w:b/>
        </w:rPr>
      </w:pPr>
    </w:p>
    <w:p w14:paraId="7B9EF7B3" w14:textId="77777777" w:rsidR="00D379A5" w:rsidRDefault="00D379A5" w:rsidP="000721C7">
      <w:pPr>
        <w:spacing w:line="276" w:lineRule="auto"/>
        <w:jc w:val="center"/>
        <w:rPr>
          <w:rFonts w:asciiTheme="minorHAnsi" w:hAnsiTheme="minorHAnsi" w:cstheme="minorHAnsi"/>
          <w:b/>
        </w:rPr>
      </w:pPr>
    </w:p>
    <w:p w14:paraId="25851A13" w14:textId="7653BB38" w:rsidR="00870850" w:rsidRPr="00D379A5" w:rsidRDefault="00870850" w:rsidP="000721C7">
      <w:pPr>
        <w:spacing w:line="276" w:lineRule="auto"/>
        <w:jc w:val="center"/>
        <w:rPr>
          <w:rFonts w:asciiTheme="minorHAnsi" w:hAnsiTheme="minorHAnsi" w:cstheme="minorHAnsi"/>
          <w:b/>
        </w:rPr>
      </w:pPr>
      <w:r w:rsidRPr="00247737">
        <w:rPr>
          <w:rFonts w:asciiTheme="minorHAnsi" w:hAnsiTheme="minorHAnsi" w:cstheme="minorHAnsi"/>
          <w:b/>
        </w:rPr>
        <w:t xml:space="preserve">Článek </w:t>
      </w:r>
      <w:r w:rsidR="00166D5C" w:rsidRPr="00D379A5">
        <w:rPr>
          <w:rFonts w:asciiTheme="minorHAnsi" w:hAnsiTheme="minorHAnsi" w:cstheme="minorHAnsi"/>
          <w:b/>
        </w:rPr>
        <w:t>1</w:t>
      </w:r>
      <w:r w:rsidR="00BF5FEC">
        <w:rPr>
          <w:rFonts w:asciiTheme="minorHAnsi" w:hAnsiTheme="minorHAnsi" w:cstheme="minorHAnsi"/>
          <w:b/>
        </w:rPr>
        <w:t>6</w:t>
      </w:r>
    </w:p>
    <w:p w14:paraId="7E46002C" w14:textId="77777777" w:rsidR="00870850" w:rsidRPr="00D379A5" w:rsidRDefault="00870850" w:rsidP="000721C7">
      <w:pPr>
        <w:spacing w:line="276" w:lineRule="auto"/>
        <w:jc w:val="center"/>
        <w:rPr>
          <w:rFonts w:asciiTheme="minorHAnsi" w:hAnsiTheme="minorHAnsi" w:cstheme="minorHAnsi"/>
          <w:b/>
        </w:rPr>
      </w:pPr>
      <w:r w:rsidRPr="00D379A5">
        <w:rPr>
          <w:rFonts w:asciiTheme="minorHAnsi" w:hAnsiTheme="minorHAnsi" w:cstheme="minorHAnsi"/>
          <w:b/>
        </w:rPr>
        <w:t>Sazba poplatku</w:t>
      </w:r>
    </w:p>
    <w:p w14:paraId="5E819DCE" w14:textId="77777777" w:rsidR="00870850" w:rsidRPr="00D379A5" w:rsidRDefault="00870850" w:rsidP="000721C7">
      <w:pPr>
        <w:spacing w:line="276" w:lineRule="auto"/>
        <w:rPr>
          <w:rFonts w:asciiTheme="minorHAnsi" w:hAnsiTheme="minorHAnsi" w:cstheme="minorHAnsi"/>
        </w:rPr>
      </w:pPr>
    </w:p>
    <w:p w14:paraId="6AB5D182" w14:textId="32EDEF77" w:rsidR="00246EFD" w:rsidRPr="00D379A5" w:rsidRDefault="00870850" w:rsidP="000721C7">
      <w:pPr>
        <w:pStyle w:val="Odstavecseseznamem"/>
        <w:numPr>
          <w:ilvl w:val="0"/>
          <w:numId w:val="36"/>
        </w:numPr>
        <w:spacing w:line="276" w:lineRule="auto"/>
        <w:rPr>
          <w:rFonts w:asciiTheme="minorHAnsi" w:hAnsiTheme="minorHAnsi" w:cstheme="minorHAnsi"/>
        </w:rPr>
      </w:pPr>
      <w:r w:rsidRPr="00D379A5">
        <w:rPr>
          <w:rFonts w:asciiTheme="minorHAnsi" w:hAnsiTheme="minorHAnsi" w:cstheme="minorHAnsi"/>
        </w:rPr>
        <w:t xml:space="preserve">Sazba poplatku činí </w:t>
      </w:r>
      <w:r w:rsidR="00922A43" w:rsidRPr="00D379A5">
        <w:rPr>
          <w:rFonts w:asciiTheme="minorHAnsi" w:hAnsiTheme="minorHAnsi" w:cstheme="minorHAnsi"/>
          <w:b/>
        </w:rPr>
        <w:t>850</w:t>
      </w:r>
      <w:r w:rsidRPr="00D379A5">
        <w:rPr>
          <w:rFonts w:asciiTheme="minorHAnsi" w:hAnsiTheme="minorHAnsi" w:cstheme="minorHAnsi"/>
          <w:b/>
        </w:rPr>
        <w:t xml:space="preserve"> Kč</w:t>
      </w:r>
      <w:r w:rsidRPr="00D379A5">
        <w:rPr>
          <w:rFonts w:asciiTheme="minorHAnsi" w:hAnsiTheme="minorHAnsi" w:cstheme="minorHAnsi"/>
        </w:rPr>
        <w:t xml:space="preserve"> za kalendářní rok</w:t>
      </w:r>
      <w:r w:rsidR="00C00F7F" w:rsidRPr="00D379A5">
        <w:rPr>
          <w:rFonts w:asciiTheme="minorHAnsi" w:hAnsiTheme="minorHAnsi" w:cstheme="minorHAnsi"/>
        </w:rPr>
        <w:t>.</w:t>
      </w:r>
    </w:p>
    <w:p w14:paraId="021496F9" w14:textId="1EDC75AC" w:rsidR="00F34D31" w:rsidRPr="00D379A5" w:rsidRDefault="00246EFD" w:rsidP="000721C7">
      <w:pPr>
        <w:pStyle w:val="Odstavecseseznamem"/>
        <w:numPr>
          <w:ilvl w:val="0"/>
          <w:numId w:val="36"/>
        </w:numPr>
        <w:spacing w:line="276" w:lineRule="auto"/>
        <w:rPr>
          <w:rFonts w:asciiTheme="minorHAnsi" w:hAnsiTheme="minorHAnsi" w:cstheme="minorHAnsi"/>
        </w:rPr>
      </w:pPr>
      <w:r w:rsidRPr="00D379A5">
        <w:rPr>
          <w:rFonts w:asciiTheme="minorHAnsi" w:hAnsiTheme="minorHAnsi" w:cstheme="minorHAnsi"/>
        </w:rPr>
        <w:t>Poplatek se v případě</w:t>
      </w:r>
      <w:r w:rsidR="003429FA" w:rsidRPr="00D379A5">
        <w:rPr>
          <w:rFonts w:asciiTheme="minorHAnsi" w:hAnsiTheme="minorHAnsi" w:cstheme="minorHAnsi"/>
        </w:rPr>
        <w:t>, že poplatková povinnost vznikla z důvodu přihlášení fyzické osoby v</w:t>
      </w:r>
      <w:r w:rsidR="0018223E" w:rsidRPr="00D379A5">
        <w:rPr>
          <w:rFonts w:asciiTheme="minorHAnsi" w:hAnsiTheme="minorHAnsi" w:cstheme="minorHAnsi"/>
        </w:rPr>
        <w:t>e</w:t>
      </w:r>
      <w:r w:rsidR="003429FA" w:rsidRPr="00D379A5">
        <w:rPr>
          <w:rFonts w:asciiTheme="minorHAnsi" w:hAnsiTheme="minorHAnsi" w:cstheme="minorHAnsi"/>
        </w:rPr>
        <w:t> </w:t>
      </w:r>
      <w:r w:rsidR="0018223E" w:rsidRPr="00D379A5">
        <w:rPr>
          <w:rFonts w:asciiTheme="minorHAnsi" w:hAnsiTheme="minorHAnsi" w:cstheme="minorHAnsi"/>
        </w:rPr>
        <w:t>městě</w:t>
      </w:r>
      <w:r w:rsidR="003429FA" w:rsidRPr="00D379A5">
        <w:rPr>
          <w:rFonts w:asciiTheme="minorHAnsi" w:hAnsiTheme="minorHAnsi" w:cstheme="minorHAnsi"/>
        </w:rPr>
        <w:t>, snižuje o jednu dvanáctinu za každý kalendářní měsíc, na jehož konci</w:t>
      </w:r>
      <w:r w:rsidR="00247737" w:rsidRPr="00D379A5">
        <w:rPr>
          <w:rFonts w:asciiTheme="minorHAnsi" w:hAnsiTheme="minorHAnsi" w:cstheme="minorHAnsi"/>
        </w:rPr>
        <w:t>:</w:t>
      </w:r>
      <w:r w:rsidR="003429FA" w:rsidRPr="00D379A5">
        <w:rPr>
          <w:rFonts w:asciiTheme="minorHAnsi" w:hAnsiTheme="minorHAnsi" w:cstheme="minorHAnsi"/>
        </w:rPr>
        <w:t xml:space="preserve"> </w:t>
      </w:r>
    </w:p>
    <w:p w14:paraId="32FF691C" w14:textId="5FFC2CF7" w:rsidR="003429FA" w:rsidRPr="00D379A5" w:rsidRDefault="00246EFD" w:rsidP="000721C7">
      <w:pPr>
        <w:pStyle w:val="Odstavecseseznamem"/>
        <w:numPr>
          <w:ilvl w:val="0"/>
          <w:numId w:val="37"/>
        </w:numPr>
        <w:spacing w:line="276" w:lineRule="auto"/>
        <w:rPr>
          <w:rFonts w:asciiTheme="minorHAnsi" w:hAnsiTheme="minorHAnsi" w:cstheme="minorHAnsi"/>
        </w:rPr>
      </w:pPr>
      <w:r w:rsidRPr="00D379A5">
        <w:rPr>
          <w:rFonts w:asciiTheme="minorHAnsi" w:hAnsiTheme="minorHAnsi" w:cstheme="minorHAnsi"/>
        </w:rPr>
        <w:t>není tato fyzická</w:t>
      </w:r>
      <w:r w:rsidR="003429FA" w:rsidRPr="00D379A5">
        <w:rPr>
          <w:rFonts w:asciiTheme="minorHAnsi" w:hAnsiTheme="minorHAnsi" w:cstheme="minorHAnsi"/>
        </w:rPr>
        <w:t xml:space="preserve"> osoba přihlášena v</w:t>
      </w:r>
      <w:r w:rsidR="0018223E" w:rsidRPr="00D379A5">
        <w:rPr>
          <w:rFonts w:asciiTheme="minorHAnsi" w:hAnsiTheme="minorHAnsi" w:cstheme="minorHAnsi"/>
        </w:rPr>
        <w:t>e</w:t>
      </w:r>
      <w:r w:rsidR="003429FA" w:rsidRPr="00D379A5">
        <w:rPr>
          <w:rFonts w:asciiTheme="minorHAnsi" w:hAnsiTheme="minorHAnsi" w:cstheme="minorHAnsi"/>
        </w:rPr>
        <w:t> </w:t>
      </w:r>
      <w:r w:rsidR="0018223E" w:rsidRPr="00D379A5">
        <w:rPr>
          <w:rFonts w:asciiTheme="minorHAnsi" w:hAnsiTheme="minorHAnsi" w:cstheme="minorHAnsi"/>
        </w:rPr>
        <w:t>městě</w:t>
      </w:r>
      <w:r w:rsidR="003429FA" w:rsidRPr="00D379A5">
        <w:rPr>
          <w:rFonts w:asciiTheme="minorHAnsi" w:hAnsiTheme="minorHAnsi" w:cstheme="minorHAnsi"/>
        </w:rPr>
        <w:t>, nebo</w:t>
      </w:r>
    </w:p>
    <w:p w14:paraId="59A5E93E" w14:textId="05696152" w:rsidR="00246EFD" w:rsidRPr="00D379A5" w:rsidRDefault="003429FA" w:rsidP="000721C7">
      <w:pPr>
        <w:pStyle w:val="Odstavecseseznamem"/>
        <w:numPr>
          <w:ilvl w:val="0"/>
          <w:numId w:val="37"/>
        </w:numPr>
        <w:spacing w:line="276" w:lineRule="auto"/>
        <w:rPr>
          <w:rFonts w:asciiTheme="minorHAnsi" w:hAnsiTheme="minorHAnsi" w:cstheme="minorHAnsi"/>
        </w:rPr>
      </w:pPr>
      <w:r w:rsidRPr="00D379A5">
        <w:rPr>
          <w:rFonts w:asciiTheme="minorHAnsi" w:hAnsiTheme="minorHAnsi" w:cstheme="minorHAnsi"/>
        </w:rPr>
        <w:t>je tato fyzic</w:t>
      </w:r>
      <w:r w:rsidR="00246EFD" w:rsidRPr="00D379A5">
        <w:rPr>
          <w:rFonts w:asciiTheme="minorHAnsi" w:hAnsiTheme="minorHAnsi" w:cstheme="minorHAnsi"/>
        </w:rPr>
        <w:t>ká osoba od poplatku osvobozena.</w:t>
      </w:r>
    </w:p>
    <w:p w14:paraId="7BA2BA1E" w14:textId="45AFEC5A" w:rsidR="003429FA" w:rsidRPr="00247737" w:rsidRDefault="003429FA" w:rsidP="000721C7">
      <w:pPr>
        <w:pStyle w:val="Odstavecseseznamem"/>
        <w:numPr>
          <w:ilvl w:val="0"/>
          <w:numId w:val="36"/>
        </w:numPr>
        <w:spacing w:line="276" w:lineRule="auto"/>
        <w:rPr>
          <w:rFonts w:asciiTheme="minorHAnsi" w:hAnsiTheme="minorHAnsi" w:cstheme="minorHAnsi"/>
        </w:rPr>
      </w:pPr>
      <w:r w:rsidRPr="00D379A5">
        <w:rPr>
          <w:rFonts w:asciiTheme="minorHAnsi" w:hAnsiTheme="minorHAnsi" w:cstheme="minorHAnsi"/>
        </w:rPr>
        <w:t>Poplatek se v případě, že poplatková povinnost vznikla z důvodu vlastnictví jednotlivé nemovité věci zahrnující byt, rodinn</w:t>
      </w:r>
      <w:r w:rsidR="009A6DE6" w:rsidRPr="00D379A5">
        <w:rPr>
          <w:rFonts w:asciiTheme="minorHAnsi" w:hAnsiTheme="minorHAnsi" w:cstheme="minorHAnsi"/>
        </w:rPr>
        <w:t>ý</w:t>
      </w:r>
      <w:r w:rsidRPr="00D379A5">
        <w:rPr>
          <w:rFonts w:asciiTheme="minorHAnsi" w:hAnsiTheme="minorHAnsi" w:cstheme="minorHAnsi"/>
        </w:rPr>
        <w:t xml:space="preserve"> dům nebo stavbu pro rodinnou rekreaci umístěné na území </w:t>
      </w:r>
      <w:r w:rsidR="0018223E" w:rsidRPr="00D379A5">
        <w:rPr>
          <w:rFonts w:asciiTheme="minorHAnsi" w:hAnsiTheme="minorHAnsi" w:cstheme="minorHAnsi"/>
        </w:rPr>
        <w:t>města</w:t>
      </w:r>
      <w:r w:rsidRPr="00D379A5">
        <w:rPr>
          <w:rFonts w:asciiTheme="minorHAnsi" w:hAnsiTheme="minorHAnsi" w:cstheme="minorHAnsi"/>
        </w:rPr>
        <w:t>, snižuje o jednu dvanáctinu</w:t>
      </w:r>
      <w:r w:rsidRPr="00247737">
        <w:rPr>
          <w:rFonts w:asciiTheme="minorHAnsi" w:hAnsiTheme="minorHAnsi" w:cstheme="minorHAnsi"/>
        </w:rPr>
        <w:t xml:space="preserve"> za každý kalendářní měsíc, na jehož konci</w:t>
      </w:r>
      <w:r w:rsidR="00247737">
        <w:rPr>
          <w:rFonts w:asciiTheme="minorHAnsi" w:hAnsiTheme="minorHAnsi" w:cstheme="minorHAnsi"/>
        </w:rPr>
        <w:t>:</w:t>
      </w:r>
      <w:r w:rsidRPr="00247737">
        <w:rPr>
          <w:rFonts w:asciiTheme="minorHAnsi" w:hAnsiTheme="minorHAnsi" w:cstheme="minorHAnsi"/>
        </w:rPr>
        <w:t xml:space="preserve"> </w:t>
      </w:r>
    </w:p>
    <w:p w14:paraId="61C25435" w14:textId="7B99016A" w:rsidR="003429FA" w:rsidRPr="00247737" w:rsidRDefault="00246EFD" w:rsidP="000721C7">
      <w:pPr>
        <w:pStyle w:val="Odstavecseseznamem"/>
        <w:numPr>
          <w:ilvl w:val="0"/>
          <w:numId w:val="35"/>
        </w:numPr>
        <w:spacing w:line="276" w:lineRule="auto"/>
        <w:rPr>
          <w:rFonts w:asciiTheme="minorHAnsi" w:hAnsiTheme="minorHAnsi" w:cstheme="minorHAnsi"/>
        </w:rPr>
      </w:pPr>
      <w:r w:rsidRPr="00247737">
        <w:rPr>
          <w:rFonts w:asciiTheme="minorHAnsi" w:hAnsiTheme="minorHAnsi" w:cstheme="minorHAnsi"/>
        </w:rPr>
        <w:t xml:space="preserve">je v této nemovité věci přihlášena alespoň 1 fyzická osoba, </w:t>
      </w:r>
    </w:p>
    <w:p w14:paraId="726A85B9" w14:textId="1DCF3519" w:rsidR="00246EFD" w:rsidRPr="00247737" w:rsidRDefault="00246EFD" w:rsidP="000721C7">
      <w:pPr>
        <w:pStyle w:val="Odstavecseseznamem"/>
        <w:numPr>
          <w:ilvl w:val="0"/>
          <w:numId w:val="35"/>
        </w:numPr>
        <w:spacing w:line="276" w:lineRule="auto"/>
        <w:rPr>
          <w:rFonts w:asciiTheme="minorHAnsi" w:hAnsiTheme="minorHAnsi" w:cstheme="minorHAnsi"/>
        </w:rPr>
      </w:pPr>
      <w:r w:rsidRPr="00247737">
        <w:rPr>
          <w:rFonts w:asciiTheme="minorHAnsi" w:hAnsiTheme="minorHAnsi" w:cstheme="minorHAnsi"/>
        </w:rPr>
        <w:t>poplatník nevlastní tuto nemovitou věc, nebo</w:t>
      </w:r>
    </w:p>
    <w:p w14:paraId="7E057B61" w14:textId="6D088883" w:rsidR="00246EFD" w:rsidRPr="00247737" w:rsidRDefault="00246EFD" w:rsidP="000721C7">
      <w:pPr>
        <w:pStyle w:val="Odstavecseseznamem"/>
        <w:numPr>
          <w:ilvl w:val="0"/>
          <w:numId w:val="35"/>
        </w:numPr>
        <w:spacing w:line="276" w:lineRule="auto"/>
        <w:rPr>
          <w:rFonts w:asciiTheme="minorHAnsi" w:hAnsiTheme="minorHAnsi" w:cstheme="minorHAnsi"/>
        </w:rPr>
      </w:pPr>
      <w:r w:rsidRPr="00247737">
        <w:rPr>
          <w:rFonts w:asciiTheme="minorHAnsi" w:hAnsiTheme="minorHAnsi" w:cstheme="minorHAnsi"/>
        </w:rPr>
        <w:t>je poplatník od poplatku osvobozen</w:t>
      </w:r>
      <w:r w:rsidR="00C00F7F">
        <w:rPr>
          <w:rFonts w:asciiTheme="minorHAnsi" w:hAnsiTheme="minorHAnsi" w:cstheme="minorHAnsi"/>
        </w:rPr>
        <w:t>.</w:t>
      </w:r>
    </w:p>
    <w:p w14:paraId="0F9CFA8A" w14:textId="77777777" w:rsidR="00D530EA" w:rsidRDefault="00D530EA" w:rsidP="000721C7">
      <w:pPr>
        <w:spacing w:line="276" w:lineRule="auto"/>
        <w:rPr>
          <w:rFonts w:asciiTheme="minorHAnsi" w:hAnsiTheme="minorHAnsi" w:cstheme="minorHAnsi"/>
        </w:rPr>
      </w:pPr>
    </w:p>
    <w:p w14:paraId="129B86B2" w14:textId="77777777" w:rsidR="00D379A5" w:rsidRDefault="00D379A5" w:rsidP="000721C7">
      <w:pPr>
        <w:spacing w:line="276" w:lineRule="auto"/>
        <w:rPr>
          <w:rFonts w:asciiTheme="minorHAnsi" w:hAnsiTheme="minorHAnsi" w:cstheme="minorHAnsi"/>
        </w:rPr>
      </w:pPr>
    </w:p>
    <w:p w14:paraId="0CAF1339" w14:textId="77777777" w:rsidR="00D379A5" w:rsidRPr="00247737" w:rsidRDefault="00D379A5" w:rsidP="000721C7">
      <w:pPr>
        <w:spacing w:line="276" w:lineRule="auto"/>
        <w:rPr>
          <w:rFonts w:asciiTheme="minorHAnsi" w:hAnsiTheme="minorHAnsi" w:cstheme="minorHAnsi"/>
        </w:rPr>
      </w:pPr>
    </w:p>
    <w:p w14:paraId="6AF06DB3" w14:textId="3BF820C6" w:rsidR="00F34D31" w:rsidRPr="00D379A5" w:rsidRDefault="00F34D31" w:rsidP="000721C7">
      <w:pPr>
        <w:spacing w:line="276" w:lineRule="auto"/>
        <w:jc w:val="center"/>
        <w:rPr>
          <w:rFonts w:asciiTheme="minorHAnsi" w:hAnsiTheme="minorHAnsi" w:cstheme="minorHAnsi"/>
          <w:b/>
        </w:rPr>
      </w:pPr>
      <w:r w:rsidRPr="00247737">
        <w:rPr>
          <w:rFonts w:asciiTheme="minorHAnsi" w:hAnsiTheme="minorHAnsi" w:cstheme="minorHAnsi"/>
          <w:b/>
        </w:rPr>
        <w:t xml:space="preserve">Článek </w:t>
      </w:r>
      <w:r w:rsidR="00BF5FEC">
        <w:rPr>
          <w:rFonts w:asciiTheme="minorHAnsi" w:hAnsiTheme="minorHAnsi" w:cstheme="minorHAnsi"/>
          <w:b/>
        </w:rPr>
        <w:t>17</w:t>
      </w:r>
    </w:p>
    <w:p w14:paraId="24AD626B" w14:textId="77777777" w:rsidR="00F34D31" w:rsidRPr="00247737" w:rsidRDefault="00F34D31" w:rsidP="000721C7">
      <w:pPr>
        <w:spacing w:line="276" w:lineRule="auto"/>
        <w:jc w:val="center"/>
        <w:rPr>
          <w:rFonts w:asciiTheme="minorHAnsi" w:hAnsiTheme="minorHAnsi" w:cstheme="minorHAnsi"/>
          <w:b/>
        </w:rPr>
      </w:pPr>
      <w:r w:rsidRPr="00D379A5">
        <w:rPr>
          <w:rFonts w:asciiTheme="minorHAnsi" w:hAnsiTheme="minorHAnsi" w:cstheme="minorHAnsi"/>
          <w:b/>
        </w:rPr>
        <w:t>Osvobození</w:t>
      </w:r>
      <w:r w:rsidRPr="00247737">
        <w:rPr>
          <w:rFonts w:asciiTheme="minorHAnsi" w:hAnsiTheme="minorHAnsi" w:cstheme="minorHAnsi"/>
          <w:b/>
        </w:rPr>
        <w:t xml:space="preserve"> </w:t>
      </w:r>
    </w:p>
    <w:p w14:paraId="2AA56D20" w14:textId="77777777" w:rsidR="00F34D31" w:rsidRPr="00247737" w:rsidRDefault="00F34D31" w:rsidP="000721C7">
      <w:pPr>
        <w:spacing w:line="276" w:lineRule="auto"/>
        <w:rPr>
          <w:rFonts w:asciiTheme="minorHAnsi" w:hAnsiTheme="minorHAnsi" w:cstheme="minorHAnsi"/>
          <w:b/>
        </w:rPr>
      </w:pPr>
    </w:p>
    <w:p w14:paraId="564A2A7D" w14:textId="273A2017" w:rsidR="009520D7" w:rsidRPr="00247737" w:rsidRDefault="009F698B" w:rsidP="000721C7">
      <w:pPr>
        <w:pStyle w:val="Odstavecseseznamem"/>
        <w:numPr>
          <w:ilvl w:val="0"/>
          <w:numId w:val="32"/>
        </w:numPr>
        <w:spacing w:line="276" w:lineRule="auto"/>
        <w:ind w:left="426" w:hanging="284"/>
        <w:jc w:val="both"/>
        <w:rPr>
          <w:rFonts w:asciiTheme="minorHAnsi" w:hAnsiTheme="minorHAnsi" w:cstheme="minorHAnsi"/>
        </w:rPr>
      </w:pPr>
      <w:r w:rsidRPr="00247737">
        <w:rPr>
          <w:rFonts w:asciiTheme="minorHAnsi" w:hAnsiTheme="minorHAnsi" w:cstheme="minorHAnsi"/>
        </w:rPr>
        <w:t xml:space="preserve">Od poplatku </w:t>
      </w:r>
      <w:r w:rsidR="009549AC" w:rsidRPr="00247737">
        <w:rPr>
          <w:rFonts w:asciiTheme="minorHAnsi" w:hAnsiTheme="minorHAnsi" w:cstheme="minorHAnsi"/>
        </w:rPr>
        <w:t>je osvobozena osoba, které poplatková povinnost vznikla z důvodu přihlášení v</w:t>
      </w:r>
      <w:r w:rsidR="0018223E">
        <w:rPr>
          <w:rFonts w:asciiTheme="minorHAnsi" w:hAnsiTheme="minorHAnsi" w:cstheme="minorHAnsi"/>
        </w:rPr>
        <w:t>e</w:t>
      </w:r>
      <w:r w:rsidR="009549AC" w:rsidRPr="00247737">
        <w:rPr>
          <w:rFonts w:asciiTheme="minorHAnsi" w:hAnsiTheme="minorHAnsi" w:cstheme="minorHAnsi"/>
        </w:rPr>
        <w:t> </w:t>
      </w:r>
      <w:r w:rsidR="0018223E">
        <w:rPr>
          <w:rFonts w:asciiTheme="minorHAnsi" w:hAnsiTheme="minorHAnsi" w:cstheme="minorHAnsi"/>
        </w:rPr>
        <w:t>městě</w:t>
      </w:r>
      <w:r w:rsidR="009549AC" w:rsidRPr="00247737">
        <w:rPr>
          <w:rFonts w:asciiTheme="minorHAnsi" w:hAnsiTheme="minorHAnsi" w:cstheme="minorHAnsi"/>
        </w:rPr>
        <w:t xml:space="preserve"> a která je</w:t>
      </w:r>
      <w:r w:rsidR="00683BDF" w:rsidRPr="00247737">
        <w:rPr>
          <w:rFonts w:asciiTheme="minorHAnsi" w:hAnsiTheme="minorHAnsi" w:cstheme="minorHAnsi"/>
        </w:rPr>
        <w:t>:</w:t>
      </w:r>
    </w:p>
    <w:p w14:paraId="644E21E1" w14:textId="7B369A9A" w:rsidR="002E2650" w:rsidRPr="00247737" w:rsidRDefault="00A01068" w:rsidP="000721C7">
      <w:pPr>
        <w:pStyle w:val="Odstavecseseznamem"/>
        <w:numPr>
          <w:ilvl w:val="0"/>
          <w:numId w:val="22"/>
        </w:numPr>
        <w:spacing w:line="276" w:lineRule="auto"/>
        <w:ind w:left="851"/>
        <w:jc w:val="both"/>
        <w:rPr>
          <w:rFonts w:asciiTheme="minorHAnsi" w:hAnsiTheme="minorHAnsi" w:cstheme="minorHAnsi"/>
        </w:rPr>
      </w:pPr>
      <w:r w:rsidRPr="00247737">
        <w:rPr>
          <w:rFonts w:asciiTheme="minorHAnsi" w:hAnsiTheme="minorHAnsi" w:cstheme="minorHAnsi"/>
        </w:rPr>
        <w:lastRenderedPageBreak/>
        <w:t>p</w:t>
      </w:r>
      <w:r w:rsidR="002E2650" w:rsidRPr="00247737">
        <w:rPr>
          <w:rFonts w:asciiTheme="minorHAnsi" w:hAnsiTheme="minorHAnsi" w:cstheme="minorHAnsi"/>
        </w:rPr>
        <w:t>oplatníkem poplatku za odkládání komunálního odpadu z nemovité věci v </w:t>
      </w:r>
      <w:r w:rsidRPr="00247737">
        <w:rPr>
          <w:rFonts w:asciiTheme="minorHAnsi" w:hAnsiTheme="minorHAnsi" w:cstheme="minorHAnsi"/>
        </w:rPr>
        <w:t>j</w:t>
      </w:r>
      <w:r w:rsidR="002E2650" w:rsidRPr="00247737">
        <w:rPr>
          <w:rFonts w:asciiTheme="minorHAnsi" w:hAnsiTheme="minorHAnsi" w:cstheme="minorHAnsi"/>
        </w:rPr>
        <w:t>iné obci a má v této jiné obci bydliště</w:t>
      </w:r>
      <w:r w:rsidR="00247737">
        <w:rPr>
          <w:rFonts w:asciiTheme="minorHAnsi" w:hAnsiTheme="minorHAnsi" w:cstheme="minorHAnsi"/>
        </w:rPr>
        <w:t>,</w:t>
      </w:r>
    </w:p>
    <w:p w14:paraId="7F69CC83" w14:textId="6AA19109" w:rsidR="008033FB" w:rsidRPr="00247737" w:rsidRDefault="009F698B" w:rsidP="000721C7">
      <w:pPr>
        <w:pStyle w:val="Odstavecseseznamem"/>
        <w:numPr>
          <w:ilvl w:val="0"/>
          <w:numId w:val="22"/>
        </w:numPr>
        <w:spacing w:line="276" w:lineRule="auto"/>
        <w:ind w:left="851"/>
        <w:jc w:val="both"/>
        <w:rPr>
          <w:rFonts w:asciiTheme="minorHAnsi" w:hAnsiTheme="minorHAnsi" w:cstheme="minorHAnsi"/>
        </w:rPr>
      </w:pPr>
      <w:r w:rsidRPr="00247737">
        <w:rPr>
          <w:rFonts w:asciiTheme="minorHAnsi" w:hAnsiTheme="minorHAnsi" w:cstheme="minorHAnsi"/>
        </w:rPr>
        <w:t>umístěn</w:t>
      </w:r>
      <w:r w:rsidR="005A4663">
        <w:rPr>
          <w:rFonts w:asciiTheme="minorHAnsi" w:hAnsiTheme="minorHAnsi" w:cstheme="minorHAnsi"/>
        </w:rPr>
        <w:t>a</w:t>
      </w:r>
      <w:r w:rsidR="008033FB" w:rsidRPr="00247737">
        <w:rPr>
          <w:rFonts w:asciiTheme="minorHAnsi" w:hAnsiTheme="minorHAnsi" w:cstheme="minorHAnsi"/>
        </w:rPr>
        <w:t xml:space="preserve"> do dětského domova pro děti do 3 let věku, školského zařízení pro výkon ústavní nebo ochranné výchovy nebo školského zařízení pro preventivně výchovnou péči na základě rozhodnutí soudu nebo smlouvy,</w:t>
      </w:r>
    </w:p>
    <w:p w14:paraId="18D7B0FB" w14:textId="402E24BC" w:rsidR="008033FB" w:rsidRPr="00247737" w:rsidRDefault="009F698B" w:rsidP="000721C7">
      <w:pPr>
        <w:pStyle w:val="Odstavecseseznamem"/>
        <w:numPr>
          <w:ilvl w:val="0"/>
          <w:numId w:val="22"/>
        </w:numPr>
        <w:spacing w:line="276" w:lineRule="auto"/>
        <w:ind w:left="851"/>
        <w:jc w:val="both"/>
        <w:rPr>
          <w:rFonts w:asciiTheme="minorHAnsi" w:hAnsiTheme="minorHAnsi" w:cstheme="minorHAnsi"/>
        </w:rPr>
      </w:pPr>
      <w:r w:rsidRPr="00247737">
        <w:rPr>
          <w:rFonts w:asciiTheme="minorHAnsi" w:hAnsiTheme="minorHAnsi" w:cstheme="minorHAnsi"/>
        </w:rPr>
        <w:t>umístěn</w:t>
      </w:r>
      <w:r w:rsidR="005A4663">
        <w:rPr>
          <w:rFonts w:asciiTheme="minorHAnsi" w:hAnsiTheme="minorHAnsi" w:cstheme="minorHAnsi"/>
        </w:rPr>
        <w:t>a</w:t>
      </w:r>
      <w:r w:rsidR="008033FB" w:rsidRPr="00247737">
        <w:rPr>
          <w:rFonts w:asciiTheme="minorHAnsi" w:hAnsiTheme="minorHAnsi" w:cstheme="minorHAnsi"/>
        </w:rPr>
        <w:t xml:space="preserve"> do zařízení pro děti vyžadující okamžitou pomoc na základě rozhodnutí soudu, na žádost obecního úřadu obce s rozšířenou působností, zákonného zástupce dítěte nebo nezletilého,</w:t>
      </w:r>
    </w:p>
    <w:p w14:paraId="06C3B4F6" w14:textId="5E2D5F18" w:rsidR="008033FB" w:rsidRPr="00D379A5" w:rsidRDefault="009F698B" w:rsidP="000721C7">
      <w:pPr>
        <w:pStyle w:val="Odstavecseseznamem"/>
        <w:numPr>
          <w:ilvl w:val="0"/>
          <w:numId w:val="22"/>
        </w:numPr>
        <w:spacing w:line="276" w:lineRule="auto"/>
        <w:ind w:left="851"/>
        <w:jc w:val="both"/>
        <w:rPr>
          <w:rFonts w:asciiTheme="minorHAnsi" w:hAnsiTheme="minorHAnsi" w:cstheme="minorHAnsi"/>
        </w:rPr>
      </w:pPr>
      <w:r w:rsidRPr="00247737">
        <w:rPr>
          <w:rFonts w:asciiTheme="minorHAnsi" w:hAnsiTheme="minorHAnsi" w:cstheme="minorHAnsi"/>
        </w:rPr>
        <w:t>umístěn</w:t>
      </w:r>
      <w:r w:rsidR="005A4663">
        <w:rPr>
          <w:rFonts w:asciiTheme="minorHAnsi" w:hAnsiTheme="minorHAnsi" w:cstheme="minorHAnsi"/>
        </w:rPr>
        <w:t>a</w:t>
      </w:r>
      <w:r w:rsidR="008033FB" w:rsidRPr="00247737">
        <w:rPr>
          <w:rFonts w:asciiTheme="minorHAnsi" w:hAnsiTheme="minorHAnsi" w:cstheme="minorHAnsi"/>
        </w:rPr>
        <w:t xml:space="preserve"> v domově pro osoby se zdravotním postižením, domově pro seniory, domově se zvláštním</w:t>
      </w:r>
      <w:r w:rsidR="00AD0F7E">
        <w:rPr>
          <w:rFonts w:asciiTheme="minorHAnsi" w:hAnsiTheme="minorHAnsi" w:cstheme="minorHAnsi"/>
        </w:rPr>
        <w:t xml:space="preserve"> režimem nebo chráněném bydlení,</w:t>
      </w:r>
      <w:r w:rsidR="00683BDF" w:rsidRPr="00247737">
        <w:rPr>
          <w:rStyle w:val="Znakapoznpodarou"/>
          <w:rFonts w:asciiTheme="minorHAnsi" w:hAnsiTheme="minorHAnsi" w:cstheme="minorHAnsi"/>
        </w:rPr>
        <w:footnoteReference w:id="18"/>
      </w:r>
      <w:r w:rsidR="00911DC4" w:rsidRPr="00247737">
        <w:rPr>
          <w:rFonts w:asciiTheme="minorHAnsi" w:hAnsiTheme="minorHAnsi" w:cstheme="minorHAnsi"/>
        </w:rPr>
        <w:t xml:space="preserve"> </w:t>
      </w:r>
      <w:r w:rsidR="00AD0F7E" w:rsidRPr="00D379A5">
        <w:rPr>
          <w:rFonts w:asciiTheme="minorHAnsi" w:hAnsiTheme="minorHAnsi" w:cstheme="minorHAnsi"/>
        </w:rPr>
        <w:t>nebo</w:t>
      </w:r>
    </w:p>
    <w:p w14:paraId="6EAF15E6" w14:textId="02D2C4F1" w:rsidR="00AD0F7E" w:rsidRPr="00D379A5" w:rsidRDefault="00AD0F7E" w:rsidP="000721C7">
      <w:pPr>
        <w:pStyle w:val="Odstavecseseznamem"/>
        <w:numPr>
          <w:ilvl w:val="0"/>
          <w:numId w:val="22"/>
        </w:numPr>
        <w:spacing w:line="276" w:lineRule="auto"/>
        <w:ind w:left="851"/>
        <w:jc w:val="both"/>
        <w:rPr>
          <w:rFonts w:asciiTheme="minorHAnsi" w:hAnsiTheme="minorHAnsi" w:cstheme="minorHAnsi"/>
        </w:rPr>
      </w:pPr>
      <w:r w:rsidRPr="00D379A5">
        <w:rPr>
          <w:rFonts w:asciiTheme="minorHAnsi" w:hAnsiTheme="minorHAnsi" w:cstheme="minorHAnsi"/>
        </w:rPr>
        <w:t>na základě zákona omezena na osobní svobodě s výjimkou osoby vykonávající trest domácího vězení,</w:t>
      </w:r>
    </w:p>
    <w:p w14:paraId="6F431254" w14:textId="37988945" w:rsidR="00F34D31" w:rsidRPr="00D379A5" w:rsidRDefault="00F34D31" w:rsidP="000721C7">
      <w:pPr>
        <w:pStyle w:val="Odstavecseseznamem"/>
        <w:numPr>
          <w:ilvl w:val="0"/>
          <w:numId w:val="22"/>
        </w:numPr>
        <w:spacing w:line="276" w:lineRule="auto"/>
        <w:ind w:left="851"/>
        <w:jc w:val="both"/>
        <w:rPr>
          <w:rFonts w:asciiTheme="minorHAnsi" w:hAnsiTheme="minorHAnsi" w:cstheme="minorHAnsi"/>
        </w:rPr>
      </w:pPr>
      <w:r w:rsidRPr="00D379A5">
        <w:rPr>
          <w:rFonts w:asciiTheme="minorHAnsi" w:hAnsiTheme="minorHAnsi" w:cstheme="minorHAnsi"/>
        </w:rPr>
        <w:t>narozen</w:t>
      </w:r>
      <w:r w:rsidR="005A4663">
        <w:rPr>
          <w:rFonts w:asciiTheme="minorHAnsi" w:hAnsiTheme="minorHAnsi" w:cstheme="minorHAnsi"/>
        </w:rPr>
        <w:t>a</w:t>
      </w:r>
      <w:r w:rsidRPr="00D379A5">
        <w:rPr>
          <w:rFonts w:asciiTheme="minorHAnsi" w:hAnsiTheme="minorHAnsi" w:cstheme="minorHAnsi"/>
        </w:rPr>
        <w:t xml:space="preserve"> během kalendářního roku pouze v roce narození</w:t>
      </w:r>
    </w:p>
    <w:p w14:paraId="7B230CEF" w14:textId="217F2A5A" w:rsidR="00F00F25" w:rsidRPr="00D379A5" w:rsidRDefault="009B0233" w:rsidP="000721C7">
      <w:pPr>
        <w:pStyle w:val="Odstavecseseznamem"/>
        <w:numPr>
          <w:ilvl w:val="0"/>
          <w:numId w:val="22"/>
        </w:numPr>
        <w:spacing w:line="276" w:lineRule="auto"/>
        <w:ind w:left="851"/>
        <w:jc w:val="both"/>
        <w:rPr>
          <w:rFonts w:asciiTheme="minorHAnsi" w:hAnsiTheme="minorHAnsi" w:cstheme="minorHAnsi"/>
        </w:rPr>
      </w:pPr>
      <w:r w:rsidRPr="00D379A5">
        <w:rPr>
          <w:rFonts w:asciiTheme="minorHAnsi" w:hAnsiTheme="minorHAnsi" w:cstheme="minorHAnsi"/>
        </w:rPr>
        <w:t>kter</w:t>
      </w:r>
      <w:r w:rsidR="005A4663">
        <w:rPr>
          <w:rFonts w:asciiTheme="minorHAnsi" w:hAnsiTheme="minorHAnsi" w:cstheme="minorHAnsi"/>
        </w:rPr>
        <w:t>á</w:t>
      </w:r>
      <w:r w:rsidRPr="00D379A5">
        <w:rPr>
          <w:rFonts w:asciiTheme="minorHAnsi" w:hAnsiTheme="minorHAnsi" w:cstheme="minorHAnsi"/>
        </w:rPr>
        <w:t xml:space="preserve"> se v příslušném kalendářním roce nezdržuj</w:t>
      </w:r>
      <w:r w:rsidR="005A4663">
        <w:rPr>
          <w:rFonts w:asciiTheme="minorHAnsi" w:hAnsiTheme="minorHAnsi" w:cstheme="minorHAnsi"/>
        </w:rPr>
        <w:t>e</w:t>
      </w:r>
      <w:r w:rsidRPr="00D379A5">
        <w:rPr>
          <w:rFonts w:asciiTheme="minorHAnsi" w:hAnsiTheme="minorHAnsi" w:cstheme="minorHAnsi"/>
        </w:rPr>
        <w:t xml:space="preserve"> na území města více jak 9 měsíců např. z důvodu pobytu v zahraničí. Při prokazování nároku na osvobození se postupuje dle ustanovení § 93 odst. 1 zákona č. 280/2009 Sb., daňový řád</w:t>
      </w:r>
      <w:r w:rsidR="00683BDF" w:rsidRPr="00D379A5">
        <w:rPr>
          <w:rFonts w:asciiTheme="minorHAnsi" w:hAnsiTheme="minorHAnsi" w:cstheme="minorHAnsi"/>
        </w:rPr>
        <w:t>.</w:t>
      </w:r>
    </w:p>
    <w:p w14:paraId="3C3EC227" w14:textId="7E94D594" w:rsidR="00116671" w:rsidRPr="00247737" w:rsidRDefault="008033FB" w:rsidP="000721C7">
      <w:pPr>
        <w:pStyle w:val="Odstavecseseznamem"/>
        <w:numPr>
          <w:ilvl w:val="0"/>
          <w:numId w:val="32"/>
        </w:numPr>
        <w:spacing w:line="276" w:lineRule="auto"/>
        <w:ind w:left="426"/>
        <w:jc w:val="both"/>
        <w:rPr>
          <w:rFonts w:asciiTheme="minorHAnsi" w:hAnsiTheme="minorHAnsi" w:cstheme="minorHAnsi"/>
        </w:rPr>
      </w:pPr>
      <w:r w:rsidRPr="00D379A5">
        <w:rPr>
          <w:rFonts w:asciiTheme="minorHAnsi" w:hAnsiTheme="minorHAnsi" w:cstheme="minorHAnsi"/>
        </w:rPr>
        <w:t>V</w:t>
      </w:r>
      <w:r w:rsidR="00EC6E2C" w:rsidRPr="00D379A5">
        <w:rPr>
          <w:rFonts w:asciiTheme="minorHAnsi" w:hAnsiTheme="minorHAnsi" w:cstheme="minorHAnsi"/>
        </w:rPr>
        <w:t xml:space="preserve">znik nároku na osvobození je poplatník povinen </w:t>
      </w:r>
      <w:r w:rsidR="00683BDF" w:rsidRPr="00D379A5">
        <w:rPr>
          <w:rFonts w:asciiTheme="minorHAnsi" w:hAnsiTheme="minorHAnsi" w:cstheme="minorHAnsi"/>
        </w:rPr>
        <w:t xml:space="preserve">ohlásit správci poplatku </w:t>
      </w:r>
      <w:r w:rsidR="00EC6E2C" w:rsidRPr="00D379A5">
        <w:rPr>
          <w:rFonts w:asciiTheme="minorHAnsi" w:hAnsiTheme="minorHAnsi" w:cstheme="minorHAnsi"/>
        </w:rPr>
        <w:t>ve lhůtě</w:t>
      </w:r>
      <w:r w:rsidR="00EC6E2C" w:rsidRPr="00247737">
        <w:rPr>
          <w:rFonts w:asciiTheme="minorHAnsi" w:hAnsiTheme="minorHAnsi" w:cstheme="minorHAnsi"/>
        </w:rPr>
        <w:t xml:space="preserve"> 15 dnů ode dne, kdy nastala s</w:t>
      </w:r>
      <w:r w:rsidR="00F00F25" w:rsidRPr="00247737">
        <w:rPr>
          <w:rFonts w:asciiTheme="minorHAnsi" w:hAnsiTheme="minorHAnsi" w:cstheme="minorHAnsi"/>
        </w:rPr>
        <w:t xml:space="preserve">kutečnost zakládající nárok na </w:t>
      </w:r>
      <w:r w:rsidR="00EC6E2C" w:rsidRPr="00247737">
        <w:rPr>
          <w:rFonts w:asciiTheme="minorHAnsi" w:hAnsiTheme="minorHAnsi" w:cstheme="minorHAnsi"/>
        </w:rPr>
        <w:t xml:space="preserve">osvobození. Ve stejné lhůtě a stejným způsobem je poplatník </w:t>
      </w:r>
      <w:r w:rsidR="00535D10" w:rsidRPr="00247737">
        <w:rPr>
          <w:rFonts w:asciiTheme="minorHAnsi" w:hAnsiTheme="minorHAnsi" w:cstheme="minorHAnsi"/>
        </w:rPr>
        <w:t>povinen správci poplatku ohlásit</w:t>
      </w:r>
      <w:r w:rsidR="00EC6E2C" w:rsidRPr="00247737">
        <w:rPr>
          <w:rFonts w:asciiTheme="minorHAnsi" w:hAnsiTheme="minorHAnsi" w:cstheme="minorHAnsi"/>
        </w:rPr>
        <w:t xml:space="preserve"> zánik nároku na osvobození.</w:t>
      </w:r>
    </w:p>
    <w:p w14:paraId="738B12B5" w14:textId="77777777" w:rsidR="00D379A5" w:rsidRDefault="00D379A5" w:rsidP="000721C7">
      <w:pPr>
        <w:spacing w:line="276" w:lineRule="auto"/>
        <w:jc w:val="center"/>
        <w:rPr>
          <w:rFonts w:asciiTheme="minorHAnsi" w:hAnsiTheme="minorHAnsi" w:cstheme="minorHAnsi"/>
          <w:b/>
        </w:rPr>
      </w:pPr>
    </w:p>
    <w:p w14:paraId="33811F6A" w14:textId="77777777" w:rsidR="00D379A5" w:rsidRDefault="00D379A5" w:rsidP="000721C7">
      <w:pPr>
        <w:spacing w:line="276" w:lineRule="auto"/>
        <w:jc w:val="center"/>
        <w:rPr>
          <w:rFonts w:asciiTheme="minorHAnsi" w:hAnsiTheme="minorHAnsi" w:cstheme="minorHAnsi"/>
          <w:b/>
        </w:rPr>
      </w:pPr>
    </w:p>
    <w:p w14:paraId="4EAB336D" w14:textId="5EF5185B" w:rsidR="00116671" w:rsidRPr="00247737" w:rsidRDefault="00116671" w:rsidP="000721C7">
      <w:pPr>
        <w:spacing w:line="276" w:lineRule="auto"/>
        <w:jc w:val="center"/>
        <w:rPr>
          <w:rFonts w:asciiTheme="minorHAnsi" w:hAnsiTheme="minorHAnsi" w:cstheme="minorHAnsi"/>
          <w:b/>
        </w:rPr>
      </w:pPr>
      <w:r w:rsidRPr="00D379A5">
        <w:rPr>
          <w:rFonts w:asciiTheme="minorHAnsi" w:hAnsiTheme="minorHAnsi" w:cstheme="minorHAnsi"/>
          <w:b/>
        </w:rPr>
        <w:t xml:space="preserve">Článek </w:t>
      </w:r>
      <w:r w:rsidR="00BF5FEC">
        <w:rPr>
          <w:rFonts w:asciiTheme="minorHAnsi" w:hAnsiTheme="minorHAnsi" w:cstheme="minorHAnsi"/>
          <w:b/>
        </w:rPr>
        <w:t>18</w:t>
      </w:r>
    </w:p>
    <w:p w14:paraId="18E0AD99" w14:textId="77777777" w:rsidR="00116671" w:rsidRPr="00247737" w:rsidRDefault="00116671" w:rsidP="000721C7">
      <w:pPr>
        <w:spacing w:line="276" w:lineRule="auto"/>
        <w:jc w:val="center"/>
        <w:rPr>
          <w:rFonts w:asciiTheme="minorHAnsi" w:hAnsiTheme="minorHAnsi" w:cstheme="minorHAnsi"/>
          <w:b/>
        </w:rPr>
      </w:pPr>
      <w:r w:rsidRPr="00247737">
        <w:rPr>
          <w:rFonts w:asciiTheme="minorHAnsi" w:hAnsiTheme="minorHAnsi" w:cstheme="minorHAnsi"/>
          <w:b/>
        </w:rPr>
        <w:t>Ohlašovací povinnost</w:t>
      </w:r>
    </w:p>
    <w:p w14:paraId="7E70879E" w14:textId="77777777" w:rsidR="00116671" w:rsidRPr="00247737" w:rsidRDefault="00116671" w:rsidP="000721C7">
      <w:pPr>
        <w:spacing w:line="276" w:lineRule="auto"/>
        <w:jc w:val="both"/>
        <w:rPr>
          <w:rFonts w:asciiTheme="minorHAnsi" w:hAnsiTheme="minorHAnsi" w:cstheme="minorHAnsi"/>
          <w:b/>
        </w:rPr>
      </w:pPr>
    </w:p>
    <w:p w14:paraId="3E0FABB7" w14:textId="4BABC9BC" w:rsidR="00116671" w:rsidRPr="00247737" w:rsidRDefault="00E96A17" w:rsidP="000721C7">
      <w:pPr>
        <w:pStyle w:val="Odstavecseseznamem"/>
        <w:numPr>
          <w:ilvl w:val="0"/>
          <w:numId w:val="23"/>
        </w:numPr>
        <w:spacing w:line="276" w:lineRule="auto"/>
        <w:ind w:left="426"/>
        <w:jc w:val="both"/>
        <w:rPr>
          <w:rFonts w:asciiTheme="minorHAnsi" w:hAnsiTheme="minorHAnsi" w:cstheme="minorHAnsi"/>
        </w:rPr>
      </w:pPr>
      <w:r w:rsidRPr="00247737">
        <w:rPr>
          <w:rFonts w:asciiTheme="minorHAnsi" w:hAnsiTheme="minorHAnsi" w:cstheme="minorHAnsi"/>
        </w:rPr>
        <w:t xml:space="preserve">Poplatník dle čl. </w:t>
      </w:r>
      <w:r w:rsidR="00AD4AE6" w:rsidRPr="00247737">
        <w:rPr>
          <w:rFonts w:asciiTheme="minorHAnsi" w:hAnsiTheme="minorHAnsi" w:cstheme="minorHAnsi"/>
        </w:rPr>
        <w:t>1</w:t>
      </w:r>
      <w:r w:rsidR="00BF5FEC">
        <w:rPr>
          <w:rFonts w:asciiTheme="minorHAnsi" w:hAnsiTheme="minorHAnsi" w:cstheme="minorHAnsi"/>
        </w:rPr>
        <w:t>5</w:t>
      </w:r>
      <w:r w:rsidR="00683BDF" w:rsidRPr="00247737">
        <w:rPr>
          <w:rFonts w:asciiTheme="minorHAnsi" w:hAnsiTheme="minorHAnsi" w:cstheme="minorHAnsi"/>
        </w:rPr>
        <w:t xml:space="preserve"> odst. 2</w:t>
      </w:r>
      <w:r w:rsidRPr="00247737">
        <w:rPr>
          <w:rFonts w:asciiTheme="minorHAnsi" w:hAnsiTheme="minorHAnsi" w:cstheme="minorHAnsi"/>
        </w:rPr>
        <w:t xml:space="preserve"> písm. a) </w:t>
      </w:r>
      <w:r w:rsidR="0008775A">
        <w:rPr>
          <w:rFonts w:asciiTheme="minorHAnsi" w:hAnsiTheme="minorHAnsi" w:cstheme="minorHAnsi"/>
        </w:rPr>
        <w:t xml:space="preserve">a b) </w:t>
      </w:r>
      <w:r w:rsidRPr="00247737">
        <w:rPr>
          <w:rFonts w:asciiTheme="minorHAnsi" w:hAnsiTheme="minorHAnsi" w:cstheme="minorHAnsi"/>
        </w:rPr>
        <w:t xml:space="preserve">této vyhlášky je povinen </w:t>
      </w:r>
      <w:r w:rsidR="00E00369">
        <w:rPr>
          <w:rFonts w:asciiTheme="minorHAnsi" w:hAnsiTheme="minorHAnsi" w:cstheme="minorHAnsi"/>
        </w:rPr>
        <w:t xml:space="preserve">podat </w:t>
      </w:r>
      <w:r w:rsidR="00683BDF" w:rsidRPr="00247737">
        <w:rPr>
          <w:rFonts w:asciiTheme="minorHAnsi" w:hAnsiTheme="minorHAnsi" w:cstheme="minorHAnsi"/>
        </w:rPr>
        <w:t>správci poplatku</w:t>
      </w:r>
      <w:r w:rsidR="00535D10" w:rsidRPr="00247737">
        <w:rPr>
          <w:rFonts w:asciiTheme="minorHAnsi" w:hAnsiTheme="minorHAnsi" w:cstheme="minorHAnsi"/>
        </w:rPr>
        <w:t xml:space="preserve"> </w:t>
      </w:r>
      <w:r w:rsidR="00E00369">
        <w:rPr>
          <w:rFonts w:asciiTheme="minorHAnsi" w:hAnsiTheme="minorHAnsi" w:cstheme="minorHAnsi"/>
        </w:rPr>
        <w:t>ohlášení</w:t>
      </w:r>
      <w:r w:rsidR="008723A0" w:rsidRPr="00247737">
        <w:rPr>
          <w:rFonts w:asciiTheme="minorHAnsi" w:hAnsiTheme="minorHAnsi" w:cstheme="minorHAnsi"/>
        </w:rPr>
        <w:t xml:space="preserve"> </w:t>
      </w:r>
      <w:r w:rsidR="002C755F" w:rsidRPr="00247737">
        <w:rPr>
          <w:rFonts w:asciiTheme="minorHAnsi" w:hAnsiTheme="minorHAnsi" w:cstheme="minorHAnsi"/>
        </w:rPr>
        <w:t>nejpozději do 15 dnů ode dne</w:t>
      </w:r>
      <w:r w:rsidR="00E00369">
        <w:rPr>
          <w:rFonts w:asciiTheme="minorHAnsi" w:hAnsiTheme="minorHAnsi" w:cstheme="minorHAnsi"/>
        </w:rPr>
        <w:t xml:space="preserve"> vzniku své poplatkové povinnosti</w:t>
      </w:r>
      <w:r w:rsidR="002C755F" w:rsidRPr="00247737">
        <w:rPr>
          <w:rFonts w:asciiTheme="minorHAnsi" w:hAnsiTheme="minorHAnsi" w:cstheme="minorHAnsi"/>
        </w:rPr>
        <w:t>.</w:t>
      </w:r>
      <w:r w:rsidRPr="00247737">
        <w:rPr>
          <w:rFonts w:asciiTheme="minorHAnsi" w:hAnsiTheme="minorHAnsi" w:cstheme="minorHAnsi"/>
        </w:rPr>
        <w:t xml:space="preserve"> </w:t>
      </w:r>
    </w:p>
    <w:p w14:paraId="7A3B53EF" w14:textId="19381892" w:rsidR="00510C83" w:rsidRPr="00D379A5" w:rsidRDefault="00E00369" w:rsidP="000721C7">
      <w:pPr>
        <w:pStyle w:val="Odstavecseseznamem"/>
        <w:numPr>
          <w:ilvl w:val="0"/>
          <w:numId w:val="23"/>
        </w:numPr>
        <w:spacing w:line="276" w:lineRule="auto"/>
        <w:ind w:left="426"/>
        <w:jc w:val="both"/>
        <w:rPr>
          <w:rFonts w:asciiTheme="minorHAnsi" w:hAnsiTheme="minorHAnsi" w:cstheme="minorHAnsi"/>
        </w:rPr>
      </w:pPr>
      <w:r>
        <w:rPr>
          <w:rFonts w:asciiTheme="minorHAnsi" w:hAnsiTheme="minorHAnsi" w:cstheme="minorHAnsi"/>
        </w:rPr>
        <w:t>V ohlášení poplatník uvede</w:t>
      </w:r>
      <w:r>
        <w:rPr>
          <w:rStyle w:val="Znakapoznpodarou"/>
          <w:rFonts w:asciiTheme="minorHAnsi" w:hAnsiTheme="minorHAnsi" w:cstheme="minorHAnsi"/>
        </w:rPr>
        <w:footnoteReference w:id="19"/>
      </w:r>
      <w:r w:rsidR="00510C83" w:rsidRPr="00D379A5">
        <w:rPr>
          <w:rFonts w:asciiTheme="minorHAnsi" w:hAnsiTheme="minorHAnsi" w:cstheme="minorHAnsi"/>
        </w:rPr>
        <w:t>:</w:t>
      </w:r>
    </w:p>
    <w:p w14:paraId="6AA2ADC5" w14:textId="60848E6B" w:rsidR="00510C83" w:rsidRDefault="00B27CFD" w:rsidP="000721C7">
      <w:pPr>
        <w:pStyle w:val="Odstavecseseznamem"/>
        <w:numPr>
          <w:ilvl w:val="0"/>
          <w:numId w:val="24"/>
        </w:numPr>
        <w:spacing w:line="276" w:lineRule="auto"/>
        <w:jc w:val="both"/>
        <w:rPr>
          <w:rFonts w:asciiTheme="minorHAnsi" w:hAnsiTheme="minorHAnsi" w:cstheme="minorHAnsi"/>
        </w:rPr>
      </w:pPr>
      <w:r>
        <w:rPr>
          <w:rFonts w:asciiTheme="minorHAnsi" w:hAnsiTheme="minorHAnsi" w:cstheme="minorHAnsi"/>
        </w:rPr>
        <w:t>j</w:t>
      </w:r>
      <w:r w:rsidR="00E00369">
        <w:rPr>
          <w:rFonts w:asciiTheme="minorHAnsi" w:hAnsiTheme="minorHAnsi" w:cstheme="minorHAnsi"/>
        </w:rPr>
        <w:t>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D242EE2" w14:textId="552CEF03" w:rsidR="00E00369" w:rsidRDefault="00B27CFD" w:rsidP="000721C7">
      <w:pPr>
        <w:pStyle w:val="Odstavecseseznamem"/>
        <w:numPr>
          <w:ilvl w:val="0"/>
          <w:numId w:val="24"/>
        </w:numPr>
        <w:spacing w:line="276" w:lineRule="auto"/>
        <w:jc w:val="both"/>
        <w:rPr>
          <w:rFonts w:asciiTheme="minorHAnsi" w:hAnsiTheme="minorHAnsi" w:cstheme="minorHAnsi"/>
        </w:rPr>
      </w:pPr>
      <w:r>
        <w:rPr>
          <w:rFonts w:asciiTheme="minorHAnsi" w:hAnsiTheme="minorHAnsi" w:cstheme="minorHAnsi"/>
        </w:rPr>
        <w:t>č</w:t>
      </w:r>
      <w:r w:rsidR="00E00369">
        <w:rPr>
          <w:rFonts w:asciiTheme="minorHAnsi" w:hAnsiTheme="minorHAnsi" w:cstheme="minorHAnsi"/>
        </w:rPr>
        <w:t>ísla všech svých účtů u poskytovatelů platebních služeb, včetně poskytovatelů těchto služeb v zahraničí, užívaných v souvislosti s podnikatelskou činností, v případě, že předmět poplatku souvisí s podnikatelskou činností poplatníka,</w:t>
      </w:r>
    </w:p>
    <w:p w14:paraId="6397957A" w14:textId="3A73349D" w:rsidR="00E00369" w:rsidRPr="00247737" w:rsidRDefault="00B27CFD" w:rsidP="000721C7">
      <w:pPr>
        <w:pStyle w:val="Odstavecseseznamem"/>
        <w:numPr>
          <w:ilvl w:val="0"/>
          <w:numId w:val="24"/>
        </w:numPr>
        <w:spacing w:line="276" w:lineRule="auto"/>
        <w:jc w:val="both"/>
        <w:rPr>
          <w:rFonts w:asciiTheme="minorHAnsi" w:hAnsiTheme="minorHAnsi" w:cstheme="minorHAnsi"/>
        </w:rPr>
      </w:pPr>
      <w:r>
        <w:rPr>
          <w:rFonts w:asciiTheme="minorHAnsi" w:hAnsiTheme="minorHAnsi" w:cstheme="minorHAnsi"/>
        </w:rPr>
        <w:t>d</w:t>
      </w:r>
      <w:r w:rsidR="00E00369">
        <w:rPr>
          <w:rFonts w:asciiTheme="minorHAnsi" w:hAnsiTheme="minorHAnsi" w:cstheme="minorHAnsi"/>
        </w:rPr>
        <w:t xml:space="preserve">alší údaje rozhodné pro stanovení poplatku, zejména skutečnosti zakládající nárok na osvobození nebo úlevu od poplatku, a jde-li o poplatníka dle čl. </w:t>
      </w:r>
      <w:r w:rsidR="00BF5FEC">
        <w:rPr>
          <w:rFonts w:asciiTheme="minorHAnsi" w:hAnsiTheme="minorHAnsi" w:cstheme="minorHAnsi"/>
        </w:rPr>
        <w:t>15</w:t>
      </w:r>
      <w:r w:rsidR="00E00369">
        <w:rPr>
          <w:rFonts w:asciiTheme="minorHAnsi" w:hAnsiTheme="minorHAnsi" w:cstheme="minorHAnsi"/>
        </w:rPr>
        <w:t xml:space="preserve"> odst. </w:t>
      </w:r>
      <w:r w:rsidR="00C6017C">
        <w:rPr>
          <w:rFonts w:asciiTheme="minorHAnsi" w:hAnsiTheme="minorHAnsi" w:cstheme="minorHAnsi"/>
        </w:rPr>
        <w:t>2</w:t>
      </w:r>
      <w:r w:rsidR="00E00369">
        <w:rPr>
          <w:rFonts w:asciiTheme="minorHAnsi" w:hAnsiTheme="minorHAnsi" w:cstheme="minorHAnsi"/>
        </w:rPr>
        <w:t xml:space="preserve"> písm. </w:t>
      </w:r>
      <w:r>
        <w:rPr>
          <w:rFonts w:asciiTheme="minorHAnsi" w:hAnsiTheme="minorHAnsi" w:cstheme="minorHAnsi"/>
        </w:rPr>
        <w:t>b</w:t>
      </w:r>
      <w:r w:rsidR="00E00369">
        <w:rPr>
          <w:rFonts w:asciiTheme="minorHAnsi" w:hAnsiTheme="minorHAnsi" w:cstheme="minorHAnsi"/>
        </w:rPr>
        <w:t>) této vyhlášky, též identifikační údaje nemovité věci zahrnující byt, rodinný dům nebo stavbu pro rodinnou rekreaci podle katastru nemovitostí.</w:t>
      </w:r>
    </w:p>
    <w:p w14:paraId="1840308D" w14:textId="0E66CD30" w:rsidR="00D530EA" w:rsidRPr="00247737" w:rsidRDefault="00150F6F" w:rsidP="000721C7">
      <w:pPr>
        <w:spacing w:line="276" w:lineRule="auto"/>
        <w:ind w:left="425" w:hanging="357"/>
        <w:jc w:val="both"/>
        <w:rPr>
          <w:rFonts w:asciiTheme="minorHAnsi" w:hAnsiTheme="minorHAnsi" w:cstheme="minorHAnsi"/>
        </w:rPr>
      </w:pPr>
      <w:r w:rsidRPr="00247737">
        <w:rPr>
          <w:rFonts w:asciiTheme="minorHAnsi" w:hAnsiTheme="minorHAnsi" w:cstheme="minorHAnsi"/>
        </w:rPr>
        <w:t xml:space="preserve">3) </w:t>
      </w:r>
      <w:r w:rsidRPr="00247737">
        <w:rPr>
          <w:rFonts w:asciiTheme="minorHAnsi" w:hAnsiTheme="minorHAnsi" w:cstheme="minorHAnsi"/>
          <w:szCs w:val="21"/>
        </w:rPr>
        <w:t>Povinnost</w:t>
      </w:r>
      <w:r w:rsidR="00D42203" w:rsidRPr="00247737">
        <w:rPr>
          <w:rFonts w:asciiTheme="minorHAnsi" w:hAnsiTheme="minorHAnsi" w:cstheme="minorHAnsi"/>
          <w:szCs w:val="21"/>
        </w:rPr>
        <w:t xml:space="preserve"> ohlásit údaj podle odstavce 2 nebo jeho změnu se nevztahuje na údaj, který může správce poplatku automatizovaným způsobem</w:t>
      </w:r>
      <w:r w:rsidR="00D42203" w:rsidRPr="00247737">
        <w:rPr>
          <w:rFonts w:asciiTheme="minorHAnsi" w:hAnsiTheme="minorHAnsi" w:cstheme="minorHAnsi"/>
        </w:rPr>
        <w:t xml:space="preserve"> zjistit z rejstříků nebo evidencí, do nichž </w:t>
      </w:r>
      <w:r w:rsidR="00D42203" w:rsidRPr="00247737">
        <w:rPr>
          <w:rFonts w:asciiTheme="minorHAnsi" w:hAnsiTheme="minorHAnsi" w:cstheme="minorHAnsi"/>
        </w:rPr>
        <w:lastRenderedPageBreak/>
        <w:t>má zřízen automatizovaný přístup. Okruh těchto údajů zveřejní správce poplatku na své úřední desce.</w:t>
      </w:r>
    </w:p>
    <w:p w14:paraId="3959A4DD" w14:textId="77777777" w:rsidR="00D379A5" w:rsidRDefault="00D379A5" w:rsidP="000721C7">
      <w:pPr>
        <w:spacing w:line="276" w:lineRule="auto"/>
        <w:rPr>
          <w:rFonts w:asciiTheme="minorHAnsi" w:hAnsiTheme="minorHAnsi" w:cstheme="minorHAnsi"/>
          <w:b/>
        </w:rPr>
      </w:pPr>
    </w:p>
    <w:p w14:paraId="5C67B99E" w14:textId="77777777" w:rsidR="00D379A5" w:rsidRDefault="00D379A5" w:rsidP="000721C7">
      <w:pPr>
        <w:spacing w:line="276" w:lineRule="auto"/>
        <w:jc w:val="center"/>
        <w:rPr>
          <w:rFonts w:asciiTheme="minorHAnsi" w:hAnsiTheme="minorHAnsi" w:cstheme="minorHAnsi"/>
          <w:b/>
        </w:rPr>
      </w:pPr>
    </w:p>
    <w:p w14:paraId="2E9FAAD2" w14:textId="5024F6BD" w:rsidR="00480DC3" w:rsidRPr="00D379A5" w:rsidRDefault="00480DC3" w:rsidP="000721C7">
      <w:pPr>
        <w:spacing w:line="276" w:lineRule="auto"/>
        <w:jc w:val="center"/>
        <w:rPr>
          <w:rFonts w:asciiTheme="minorHAnsi" w:hAnsiTheme="minorHAnsi" w:cstheme="minorHAnsi"/>
          <w:b/>
        </w:rPr>
      </w:pPr>
      <w:r w:rsidRPr="00D379A5">
        <w:rPr>
          <w:rFonts w:asciiTheme="minorHAnsi" w:hAnsiTheme="minorHAnsi" w:cstheme="minorHAnsi"/>
          <w:b/>
        </w:rPr>
        <w:t xml:space="preserve">Článek </w:t>
      </w:r>
      <w:r w:rsidR="00BF5FEC">
        <w:rPr>
          <w:rFonts w:asciiTheme="minorHAnsi" w:hAnsiTheme="minorHAnsi" w:cstheme="minorHAnsi"/>
          <w:b/>
        </w:rPr>
        <w:t>19</w:t>
      </w:r>
    </w:p>
    <w:p w14:paraId="3E68F81B" w14:textId="77777777" w:rsidR="00480DC3" w:rsidRPr="00D379A5" w:rsidRDefault="00480DC3" w:rsidP="000721C7">
      <w:pPr>
        <w:spacing w:line="276" w:lineRule="auto"/>
        <w:jc w:val="center"/>
        <w:rPr>
          <w:rFonts w:asciiTheme="minorHAnsi" w:hAnsiTheme="minorHAnsi" w:cstheme="minorHAnsi"/>
          <w:b/>
        </w:rPr>
      </w:pPr>
      <w:r w:rsidRPr="00D379A5">
        <w:rPr>
          <w:rFonts w:asciiTheme="minorHAnsi" w:hAnsiTheme="minorHAnsi" w:cstheme="minorHAnsi"/>
          <w:b/>
        </w:rPr>
        <w:t>Splatnost poplatku</w:t>
      </w:r>
    </w:p>
    <w:p w14:paraId="5C02F807" w14:textId="77777777" w:rsidR="00480DC3" w:rsidRPr="00D379A5" w:rsidRDefault="00480DC3" w:rsidP="000721C7">
      <w:pPr>
        <w:spacing w:line="276" w:lineRule="auto"/>
        <w:rPr>
          <w:rFonts w:asciiTheme="minorHAnsi" w:hAnsiTheme="minorHAnsi" w:cstheme="minorHAnsi"/>
        </w:rPr>
      </w:pPr>
    </w:p>
    <w:p w14:paraId="73722FCE" w14:textId="77777777" w:rsidR="00683BDF" w:rsidRPr="00D379A5" w:rsidRDefault="00480DC3" w:rsidP="000721C7">
      <w:pPr>
        <w:pStyle w:val="Odstavecseseznamem"/>
        <w:numPr>
          <w:ilvl w:val="0"/>
          <w:numId w:val="33"/>
        </w:numPr>
        <w:spacing w:line="276" w:lineRule="auto"/>
        <w:ind w:left="426" w:hanging="284"/>
        <w:jc w:val="both"/>
        <w:rPr>
          <w:rFonts w:asciiTheme="minorHAnsi" w:hAnsiTheme="minorHAnsi" w:cstheme="minorHAnsi"/>
        </w:rPr>
      </w:pPr>
      <w:r w:rsidRPr="00D379A5">
        <w:rPr>
          <w:rFonts w:asciiTheme="minorHAnsi" w:hAnsiTheme="minorHAnsi" w:cstheme="minorHAnsi"/>
        </w:rPr>
        <w:t>Poplatek je splatný jednorázově do 31. března příslušného kalendářního roku nebo ve dvou splátkách, přičemž první splátka ve výši 500 Kč je</w:t>
      </w:r>
      <w:r w:rsidR="006B16DB" w:rsidRPr="00D379A5">
        <w:rPr>
          <w:rFonts w:asciiTheme="minorHAnsi" w:hAnsiTheme="minorHAnsi" w:cstheme="minorHAnsi"/>
        </w:rPr>
        <w:t xml:space="preserve"> splatná do 31. března a druhá </w:t>
      </w:r>
      <w:r w:rsidRPr="00D379A5">
        <w:rPr>
          <w:rFonts w:asciiTheme="minorHAnsi" w:hAnsiTheme="minorHAnsi" w:cstheme="minorHAnsi"/>
        </w:rPr>
        <w:t xml:space="preserve">splátka ve výši </w:t>
      </w:r>
      <w:r w:rsidR="00EB2CB9" w:rsidRPr="00D379A5">
        <w:rPr>
          <w:rFonts w:asciiTheme="minorHAnsi" w:hAnsiTheme="minorHAnsi" w:cstheme="minorHAnsi"/>
        </w:rPr>
        <w:t>35</w:t>
      </w:r>
      <w:r w:rsidRPr="00D379A5">
        <w:rPr>
          <w:rFonts w:asciiTheme="minorHAnsi" w:hAnsiTheme="minorHAnsi" w:cstheme="minorHAnsi"/>
        </w:rPr>
        <w:t>0 Kč je splatná do 30. června příslušného kalendářního roku.</w:t>
      </w:r>
    </w:p>
    <w:p w14:paraId="78F204AC" w14:textId="2CDE05B0" w:rsidR="00480DC3" w:rsidRPr="00D379A5" w:rsidRDefault="00A129F6" w:rsidP="000721C7">
      <w:pPr>
        <w:pStyle w:val="Odstavecseseznamem"/>
        <w:numPr>
          <w:ilvl w:val="0"/>
          <w:numId w:val="33"/>
        </w:numPr>
        <w:spacing w:line="276" w:lineRule="auto"/>
        <w:ind w:left="426" w:hanging="284"/>
        <w:jc w:val="both"/>
        <w:rPr>
          <w:rFonts w:asciiTheme="minorHAnsi" w:hAnsiTheme="minorHAnsi" w:cstheme="minorHAnsi"/>
        </w:rPr>
      </w:pPr>
      <w:r w:rsidRPr="00D379A5">
        <w:rPr>
          <w:rFonts w:asciiTheme="minorHAnsi" w:hAnsiTheme="minorHAnsi" w:cstheme="minorHAnsi"/>
        </w:rPr>
        <w:t xml:space="preserve"> Vznikne-li </w:t>
      </w:r>
      <w:r w:rsidR="00535D10" w:rsidRPr="00D379A5">
        <w:rPr>
          <w:rFonts w:asciiTheme="minorHAnsi" w:hAnsiTheme="minorHAnsi" w:cstheme="minorHAnsi"/>
        </w:rPr>
        <w:t>poplatková povinnost</w:t>
      </w:r>
      <w:r w:rsidR="008723A0" w:rsidRPr="00D379A5">
        <w:rPr>
          <w:rFonts w:asciiTheme="minorHAnsi" w:hAnsiTheme="minorHAnsi" w:cstheme="minorHAnsi"/>
        </w:rPr>
        <w:t xml:space="preserve"> </w:t>
      </w:r>
      <w:r w:rsidRPr="00D379A5">
        <w:rPr>
          <w:rFonts w:asciiTheme="minorHAnsi" w:hAnsiTheme="minorHAnsi" w:cstheme="minorHAnsi"/>
        </w:rPr>
        <w:t xml:space="preserve">po termínu splatnosti, je poplatek splatný nejpozději do 15 dnů ode dne, kdy </w:t>
      </w:r>
      <w:r w:rsidR="00535D10" w:rsidRPr="00D379A5">
        <w:rPr>
          <w:rFonts w:asciiTheme="minorHAnsi" w:hAnsiTheme="minorHAnsi" w:cstheme="minorHAnsi"/>
        </w:rPr>
        <w:t>tato skutečnost nastala.</w:t>
      </w:r>
      <w:r w:rsidR="00480DC3" w:rsidRPr="00D379A5">
        <w:rPr>
          <w:rFonts w:asciiTheme="minorHAnsi" w:hAnsiTheme="minorHAnsi" w:cstheme="minorHAnsi"/>
        </w:rPr>
        <w:t xml:space="preserve"> </w:t>
      </w:r>
    </w:p>
    <w:p w14:paraId="3DAD6B70" w14:textId="77777777" w:rsidR="00D530EA" w:rsidRDefault="00D530EA" w:rsidP="000721C7">
      <w:pPr>
        <w:spacing w:line="276" w:lineRule="auto"/>
        <w:rPr>
          <w:rFonts w:asciiTheme="minorHAnsi" w:hAnsiTheme="minorHAnsi" w:cstheme="minorHAnsi"/>
        </w:rPr>
      </w:pPr>
    </w:p>
    <w:p w14:paraId="1248C4B5" w14:textId="77777777" w:rsidR="00D379A5" w:rsidRPr="00D379A5" w:rsidRDefault="00D379A5" w:rsidP="000721C7">
      <w:pPr>
        <w:spacing w:line="276" w:lineRule="auto"/>
        <w:jc w:val="center"/>
        <w:rPr>
          <w:rFonts w:asciiTheme="minorHAnsi" w:hAnsiTheme="minorHAnsi" w:cstheme="minorHAnsi"/>
        </w:rPr>
      </w:pPr>
    </w:p>
    <w:p w14:paraId="1979D45E" w14:textId="61332ADB" w:rsidR="00A129F6" w:rsidRPr="00D379A5" w:rsidRDefault="00A129F6" w:rsidP="000721C7">
      <w:pPr>
        <w:spacing w:line="276" w:lineRule="auto"/>
        <w:jc w:val="center"/>
        <w:rPr>
          <w:rFonts w:asciiTheme="minorHAnsi" w:hAnsiTheme="minorHAnsi" w:cstheme="minorHAnsi"/>
        </w:rPr>
      </w:pPr>
      <w:r w:rsidRPr="00D379A5">
        <w:rPr>
          <w:rFonts w:asciiTheme="minorHAnsi" w:hAnsiTheme="minorHAnsi" w:cstheme="minorHAnsi"/>
        </w:rPr>
        <w:t>Část V</w:t>
      </w:r>
      <w:r w:rsidR="00BF5FEC">
        <w:rPr>
          <w:rFonts w:asciiTheme="minorHAnsi" w:hAnsiTheme="minorHAnsi" w:cstheme="minorHAnsi"/>
        </w:rPr>
        <w:t>I</w:t>
      </w:r>
      <w:r w:rsidRPr="00D379A5">
        <w:rPr>
          <w:rFonts w:asciiTheme="minorHAnsi" w:hAnsiTheme="minorHAnsi" w:cstheme="minorHAnsi"/>
        </w:rPr>
        <w:t>.</w:t>
      </w:r>
    </w:p>
    <w:p w14:paraId="0F4D00ED" w14:textId="03876E93" w:rsidR="00D4665D" w:rsidRPr="00D379A5" w:rsidRDefault="00D4665D" w:rsidP="000721C7">
      <w:pPr>
        <w:spacing w:line="276" w:lineRule="auto"/>
        <w:jc w:val="center"/>
        <w:rPr>
          <w:rFonts w:asciiTheme="minorHAnsi" w:hAnsiTheme="minorHAnsi" w:cstheme="minorHAnsi"/>
        </w:rPr>
      </w:pPr>
      <w:r w:rsidRPr="00D379A5">
        <w:rPr>
          <w:rFonts w:asciiTheme="minorHAnsi" w:hAnsiTheme="minorHAnsi" w:cstheme="minorHAnsi"/>
        </w:rPr>
        <w:t>Závěrečná ustanovení</w:t>
      </w:r>
    </w:p>
    <w:p w14:paraId="7DA9AA95" w14:textId="77777777" w:rsidR="00D4665D" w:rsidRPr="00D379A5" w:rsidRDefault="00D4665D" w:rsidP="000721C7">
      <w:pPr>
        <w:spacing w:line="276" w:lineRule="auto"/>
        <w:jc w:val="center"/>
        <w:rPr>
          <w:rFonts w:asciiTheme="minorHAnsi" w:hAnsiTheme="minorHAnsi" w:cstheme="minorHAnsi"/>
        </w:rPr>
      </w:pPr>
    </w:p>
    <w:p w14:paraId="71D4C95A" w14:textId="74939F1A" w:rsidR="00A129F6" w:rsidRPr="00247737" w:rsidRDefault="00A129F6" w:rsidP="000721C7">
      <w:pPr>
        <w:spacing w:line="276" w:lineRule="auto"/>
        <w:jc w:val="center"/>
        <w:rPr>
          <w:rFonts w:asciiTheme="minorHAnsi" w:hAnsiTheme="minorHAnsi" w:cstheme="minorHAnsi"/>
          <w:b/>
        </w:rPr>
      </w:pPr>
      <w:r w:rsidRPr="00D379A5">
        <w:rPr>
          <w:rFonts w:asciiTheme="minorHAnsi" w:hAnsiTheme="minorHAnsi" w:cstheme="minorHAnsi"/>
          <w:b/>
        </w:rPr>
        <w:t>Článek 2</w:t>
      </w:r>
      <w:r w:rsidR="00E7511B">
        <w:rPr>
          <w:rFonts w:asciiTheme="minorHAnsi" w:hAnsiTheme="minorHAnsi" w:cstheme="minorHAnsi"/>
          <w:b/>
        </w:rPr>
        <w:t>0</w:t>
      </w:r>
    </w:p>
    <w:p w14:paraId="0B3D6C2C" w14:textId="77777777" w:rsidR="00A129F6" w:rsidRPr="00247737" w:rsidRDefault="00A129F6" w:rsidP="000721C7">
      <w:pPr>
        <w:spacing w:line="276" w:lineRule="auto"/>
        <w:jc w:val="center"/>
        <w:rPr>
          <w:rFonts w:asciiTheme="minorHAnsi" w:hAnsiTheme="minorHAnsi" w:cstheme="minorHAnsi"/>
          <w:b/>
        </w:rPr>
      </w:pPr>
      <w:r w:rsidRPr="00247737">
        <w:rPr>
          <w:rFonts w:asciiTheme="minorHAnsi" w:hAnsiTheme="minorHAnsi" w:cstheme="minorHAnsi"/>
          <w:b/>
        </w:rPr>
        <w:t>Ustanovení společná</w:t>
      </w:r>
    </w:p>
    <w:p w14:paraId="4E6B8BCE" w14:textId="77777777" w:rsidR="00827C1A" w:rsidRPr="00247737" w:rsidRDefault="00827C1A" w:rsidP="000721C7">
      <w:pPr>
        <w:spacing w:line="276" w:lineRule="auto"/>
        <w:jc w:val="center"/>
        <w:rPr>
          <w:rFonts w:asciiTheme="minorHAnsi" w:hAnsiTheme="minorHAnsi" w:cstheme="minorHAnsi"/>
          <w:b/>
        </w:rPr>
      </w:pPr>
    </w:p>
    <w:p w14:paraId="2642042F" w14:textId="1F4FFBBA" w:rsidR="00A129F6" w:rsidRPr="00D379A5" w:rsidRDefault="00061AEA" w:rsidP="000721C7">
      <w:pPr>
        <w:pStyle w:val="Odstavecseseznamem"/>
        <w:numPr>
          <w:ilvl w:val="0"/>
          <w:numId w:val="25"/>
        </w:numPr>
        <w:spacing w:line="276" w:lineRule="auto"/>
        <w:ind w:left="426"/>
        <w:jc w:val="both"/>
        <w:rPr>
          <w:rFonts w:asciiTheme="minorHAnsi" w:hAnsiTheme="minorHAnsi" w:cstheme="minorHAnsi"/>
        </w:rPr>
      </w:pPr>
      <w:r w:rsidRPr="00D379A5">
        <w:rPr>
          <w:rFonts w:asciiTheme="minorHAnsi" w:hAnsiTheme="minorHAnsi" w:cstheme="minorHAnsi"/>
        </w:rPr>
        <w:t>Dojde-li ke změně údajů uvedených v ohlášení, je poplatník nebo plátce povinen tuto změnu oznámit do 15 dnů ode dne, kdy nastala</w:t>
      </w:r>
      <w:r w:rsidR="00A129F6" w:rsidRPr="00D379A5">
        <w:rPr>
          <w:rFonts w:asciiTheme="minorHAnsi" w:hAnsiTheme="minorHAnsi" w:cstheme="minorHAnsi"/>
        </w:rPr>
        <w:t>.</w:t>
      </w:r>
    </w:p>
    <w:p w14:paraId="722F1B06" w14:textId="3A8DF87D" w:rsidR="0095105F" w:rsidRPr="00D379A5" w:rsidRDefault="0095105F" w:rsidP="000721C7">
      <w:pPr>
        <w:pStyle w:val="Odstavecseseznamem"/>
        <w:numPr>
          <w:ilvl w:val="0"/>
          <w:numId w:val="25"/>
        </w:numPr>
        <w:spacing w:line="276" w:lineRule="auto"/>
        <w:ind w:left="426"/>
        <w:jc w:val="both"/>
        <w:rPr>
          <w:rFonts w:asciiTheme="minorHAnsi" w:hAnsiTheme="minorHAnsi" w:cstheme="minorHAnsi"/>
        </w:rPr>
      </w:pPr>
      <w:r w:rsidRPr="00D379A5">
        <w:rPr>
          <w:rFonts w:asciiTheme="minorHAnsi" w:hAnsiTheme="minorHAnsi" w:cstheme="minorHAnsi"/>
        </w:rPr>
        <w:t>Při prokazování nároku na osvobození či úlevu se postupuje dle  </w:t>
      </w:r>
      <w:proofErr w:type="spellStart"/>
      <w:r w:rsidRPr="00D379A5">
        <w:rPr>
          <w:rFonts w:asciiTheme="minorHAnsi" w:hAnsiTheme="minorHAnsi" w:cstheme="minorHAnsi"/>
        </w:rPr>
        <w:t>ust</w:t>
      </w:r>
      <w:proofErr w:type="spellEnd"/>
      <w:r w:rsidRPr="00D379A5">
        <w:rPr>
          <w:rFonts w:asciiTheme="minorHAnsi" w:hAnsiTheme="minorHAnsi" w:cstheme="minorHAnsi"/>
        </w:rPr>
        <w:t xml:space="preserve">. § 93 odst. 1 zákona č. 280/2009 Sb., daňový řád, ve znění pozdějších </w:t>
      </w:r>
      <w:r w:rsidR="00B133DA" w:rsidRPr="00D379A5">
        <w:rPr>
          <w:rFonts w:asciiTheme="minorHAnsi" w:hAnsiTheme="minorHAnsi" w:cstheme="minorHAnsi"/>
        </w:rPr>
        <w:t>předpisů.</w:t>
      </w:r>
    </w:p>
    <w:p w14:paraId="4DA73CAA" w14:textId="3E7ABA31" w:rsidR="004D05C2" w:rsidRPr="00D379A5" w:rsidRDefault="00A129F6" w:rsidP="000721C7">
      <w:pPr>
        <w:pStyle w:val="Odstavecseseznamem"/>
        <w:numPr>
          <w:ilvl w:val="0"/>
          <w:numId w:val="25"/>
        </w:numPr>
        <w:spacing w:line="276" w:lineRule="auto"/>
        <w:ind w:left="426"/>
        <w:jc w:val="both"/>
        <w:rPr>
          <w:rFonts w:asciiTheme="minorHAnsi" w:hAnsiTheme="minorHAnsi" w:cstheme="minorHAnsi"/>
        </w:rPr>
      </w:pPr>
      <w:r w:rsidRPr="00D379A5">
        <w:rPr>
          <w:rFonts w:asciiTheme="minorHAnsi" w:hAnsiTheme="minorHAnsi" w:cstheme="minorHAnsi"/>
        </w:rPr>
        <w:t xml:space="preserve">Poplatky lze zaplatit v hotovosti </w:t>
      </w:r>
      <w:r w:rsidR="004D05C2" w:rsidRPr="00D379A5">
        <w:rPr>
          <w:rFonts w:asciiTheme="minorHAnsi" w:hAnsiTheme="minorHAnsi" w:cstheme="minorHAnsi"/>
        </w:rPr>
        <w:t>městskému úřadu, odb</w:t>
      </w:r>
      <w:r w:rsidR="000C7391" w:rsidRPr="00D379A5">
        <w:rPr>
          <w:rFonts w:asciiTheme="minorHAnsi" w:hAnsiTheme="minorHAnsi" w:cstheme="minorHAnsi"/>
        </w:rPr>
        <w:t xml:space="preserve">or </w:t>
      </w:r>
      <w:r w:rsidR="00D51D94" w:rsidRPr="00D379A5">
        <w:rPr>
          <w:rFonts w:asciiTheme="minorHAnsi" w:hAnsiTheme="minorHAnsi" w:cstheme="minorHAnsi"/>
        </w:rPr>
        <w:t>správy majetku a ekonomiky</w:t>
      </w:r>
      <w:r w:rsidR="000C7391" w:rsidRPr="00D379A5">
        <w:rPr>
          <w:rFonts w:asciiTheme="minorHAnsi" w:hAnsiTheme="minorHAnsi" w:cstheme="minorHAnsi"/>
        </w:rPr>
        <w:t xml:space="preserve">, nebo </w:t>
      </w:r>
      <w:r w:rsidR="004D05C2" w:rsidRPr="00D379A5">
        <w:rPr>
          <w:rFonts w:asciiTheme="minorHAnsi" w:hAnsiTheme="minorHAnsi" w:cstheme="minorHAnsi"/>
        </w:rPr>
        <w:t>poštovní poukázkou, bezhotovostním bankovním převodem na účet města</w:t>
      </w:r>
      <w:r w:rsidR="00084880">
        <w:rPr>
          <w:rFonts w:asciiTheme="minorHAnsi" w:hAnsiTheme="minorHAnsi" w:cstheme="minorHAnsi"/>
        </w:rPr>
        <w:t>, případně dalšími způsoby dle daňového řádu</w:t>
      </w:r>
      <w:r w:rsidR="004D05C2" w:rsidRPr="00D379A5">
        <w:rPr>
          <w:rFonts w:asciiTheme="minorHAnsi" w:hAnsiTheme="minorHAnsi" w:cstheme="minorHAnsi"/>
        </w:rPr>
        <w:t xml:space="preserve">. </w:t>
      </w:r>
    </w:p>
    <w:p w14:paraId="0D3840A0" w14:textId="4213EBCD" w:rsidR="00C772CE" w:rsidRPr="00D379A5" w:rsidRDefault="00C772CE" w:rsidP="000721C7">
      <w:pPr>
        <w:pStyle w:val="Odstavecseseznamem"/>
        <w:numPr>
          <w:ilvl w:val="0"/>
          <w:numId w:val="25"/>
        </w:numPr>
        <w:spacing w:line="276" w:lineRule="auto"/>
        <w:ind w:left="426"/>
        <w:jc w:val="both"/>
        <w:rPr>
          <w:rFonts w:asciiTheme="minorHAnsi" w:hAnsiTheme="minorHAnsi" w:cstheme="minorHAnsi"/>
        </w:rPr>
      </w:pPr>
      <w:r w:rsidRPr="00D379A5">
        <w:rPr>
          <w:rFonts w:asciiTheme="minorHAnsi" w:hAnsiTheme="minorHAnsi" w:cstheme="minorHAnsi"/>
        </w:rPr>
        <w:t>Poplatkové povinnosti za předchozí kalendářní roky se řídí dosavadními právními předpisy.</w:t>
      </w:r>
    </w:p>
    <w:p w14:paraId="306CE3B1" w14:textId="77777777" w:rsidR="00D379A5" w:rsidRDefault="00D379A5" w:rsidP="000721C7">
      <w:pPr>
        <w:spacing w:line="276" w:lineRule="auto"/>
        <w:jc w:val="center"/>
        <w:rPr>
          <w:rFonts w:asciiTheme="minorHAnsi" w:hAnsiTheme="minorHAnsi" w:cstheme="minorHAnsi"/>
          <w:b/>
        </w:rPr>
      </w:pPr>
    </w:p>
    <w:p w14:paraId="7D64ABB9" w14:textId="14D179D0" w:rsidR="00B9163D" w:rsidRPr="00D379A5" w:rsidRDefault="00B9163D" w:rsidP="000721C7">
      <w:pPr>
        <w:spacing w:line="276" w:lineRule="auto"/>
        <w:jc w:val="center"/>
        <w:rPr>
          <w:rFonts w:asciiTheme="minorHAnsi" w:hAnsiTheme="minorHAnsi" w:cstheme="minorHAnsi"/>
          <w:b/>
        </w:rPr>
      </w:pPr>
      <w:r w:rsidRPr="00D379A5">
        <w:rPr>
          <w:rFonts w:asciiTheme="minorHAnsi" w:hAnsiTheme="minorHAnsi" w:cstheme="minorHAnsi"/>
          <w:b/>
        </w:rPr>
        <w:t>Článek 2</w:t>
      </w:r>
      <w:r w:rsidR="00E7511B">
        <w:rPr>
          <w:rFonts w:asciiTheme="minorHAnsi" w:hAnsiTheme="minorHAnsi" w:cstheme="minorHAnsi"/>
          <w:b/>
        </w:rPr>
        <w:t>1</w:t>
      </w:r>
    </w:p>
    <w:p w14:paraId="1A1CE1A1" w14:textId="77777777" w:rsidR="00B9163D" w:rsidRPr="00247737" w:rsidRDefault="00B9163D" w:rsidP="000721C7">
      <w:pPr>
        <w:spacing w:line="276" w:lineRule="auto"/>
        <w:jc w:val="center"/>
        <w:rPr>
          <w:rFonts w:asciiTheme="minorHAnsi" w:hAnsiTheme="minorHAnsi" w:cstheme="minorHAnsi"/>
          <w:b/>
        </w:rPr>
      </w:pPr>
      <w:r w:rsidRPr="00D379A5">
        <w:rPr>
          <w:rFonts w:asciiTheme="minorHAnsi" w:hAnsiTheme="minorHAnsi" w:cstheme="minorHAnsi"/>
          <w:b/>
        </w:rPr>
        <w:t>Navýšení poplatku</w:t>
      </w:r>
    </w:p>
    <w:p w14:paraId="6108960F" w14:textId="77777777" w:rsidR="00B9163D" w:rsidRPr="00247737" w:rsidRDefault="00B9163D" w:rsidP="000721C7">
      <w:pPr>
        <w:spacing w:line="276" w:lineRule="auto"/>
        <w:jc w:val="center"/>
        <w:rPr>
          <w:rFonts w:asciiTheme="minorHAnsi" w:hAnsiTheme="minorHAnsi" w:cstheme="minorHAnsi"/>
        </w:rPr>
      </w:pPr>
    </w:p>
    <w:p w14:paraId="21719C9C" w14:textId="3714327F" w:rsidR="00A21B8B" w:rsidRPr="00247737" w:rsidRDefault="00B9163D" w:rsidP="000721C7">
      <w:pPr>
        <w:pStyle w:val="Odstavecseseznamem"/>
        <w:numPr>
          <w:ilvl w:val="0"/>
          <w:numId w:val="26"/>
        </w:numPr>
        <w:spacing w:line="276" w:lineRule="auto"/>
        <w:ind w:left="426"/>
        <w:jc w:val="both"/>
        <w:rPr>
          <w:rFonts w:asciiTheme="minorHAnsi" w:hAnsiTheme="minorHAnsi" w:cstheme="minorHAnsi"/>
        </w:rPr>
      </w:pPr>
      <w:r w:rsidRPr="00247737">
        <w:rPr>
          <w:rFonts w:asciiTheme="minorHAnsi" w:hAnsiTheme="minorHAnsi" w:cstheme="minorHAnsi"/>
        </w:rPr>
        <w:t xml:space="preserve">Nebudou-li poplatky zaplaceny poplatníkem včas nebo ve správné výši, vyměří mu </w:t>
      </w:r>
      <w:r w:rsidR="004236D7" w:rsidRPr="00247737">
        <w:rPr>
          <w:rFonts w:asciiTheme="minorHAnsi" w:hAnsiTheme="minorHAnsi" w:cstheme="minorHAnsi"/>
        </w:rPr>
        <w:t>správce poplatku</w:t>
      </w:r>
      <w:r w:rsidRPr="00247737">
        <w:rPr>
          <w:rFonts w:asciiTheme="minorHAnsi" w:hAnsiTheme="minorHAnsi" w:cstheme="minorHAnsi"/>
        </w:rPr>
        <w:t xml:space="preserve"> poplatek platebním výměrem nebo hromadným předpisným seznamem</w:t>
      </w:r>
      <w:r w:rsidR="008C0D7A" w:rsidRPr="00247737">
        <w:rPr>
          <w:rStyle w:val="Znakapoznpodarou"/>
          <w:rFonts w:asciiTheme="minorHAnsi" w:hAnsiTheme="minorHAnsi" w:cstheme="minorHAnsi"/>
        </w:rPr>
        <w:footnoteReference w:id="20"/>
      </w:r>
      <w:r w:rsidRPr="00247737">
        <w:rPr>
          <w:rFonts w:asciiTheme="minorHAnsi" w:hAnsiTheme="minorHAnsi" w:cstheme="minorHAnsi"/>
        </w:rPr>
        <w:t>.</w:t>
      </w:r>
    </w:p>
    <w:p w14:paraId="1E91DA60" w14:textId="281E9068" w:rsidR="00B9163D" w:rsidRPr="00247737" w:rsidRDefault="00B9163D" w:rsidP="000721C7">
      <w:pPr>
        <w:pStyle w:val="Odstavecseseznamem"/>
        <w:numPr>
          <w:ilvl w:val="0"/>
          <w:numId w:val="26"/>
        </w:numPr>
        <w:spacing w:line="276" w:lineRule="auto"/>
        <w:ind w:left="426"/>
        <w:jc w:val="both"/>
        <w:rPr>
          <w:rFonts w:asciiTheme="minorHAnsi" w:hAnsiTheme="minorHAnsi" w:cstheme="minorHAnsi"/>
        </w:rPr>
      </w:pPr>
      <w:r w:rsidRPr="00247737">
        <w:rPr>
          <w:rFonts w:asciiTheme="minorHAnsi" w:hAnsiTheme="minorHAnsi" w:cstheme="minorHAnsi"/>
        </w:rPr>
        <w:t xml:space="preserve">Nebudou-li poplatky odvedeny plátcem poplatku včas nebo ve správné výši, vyměří mu </w:t>
      </w:r>
      <w:r w:rsidR="004236D7" w:rsidRPr="00247737">
        <w:rPr>
          <w:rFonts w:asciiTheme="minorHAnsi" w:hAnsiTheme="minorHAnsi" w:cstheme="minorHAnsi"/>
        </w:rPr>
        <w:t xml:space="preserve">správce poplatku </w:t>
      </w:r>
      <w:r w:rsidRPr="00247737">
        <w:rPr>
          <w:rFonts w:asciiTheme="minorHAnsi" w:hAnsiTheme="minorHAnsi" w:cstheme="minorHAnsi"/>
        </w:rPr>
        <w:t>poplatek platebním výměrem k přímé úhradě</w:t>
      </w:r>
      <w:r w:rsidR="008C0D7A" w:rsidRPr="00247737">
        <w:rPr>
          <w:rStyle w:val="Znakapoznpodarou"/>
          <w:rFonts w:asciiTheme="minorHAnsi" w:hAnsiTheme="minorHAnsi" w:cstheme="minorHAnsi"/>
        </w:rPr>
        <w:footnoteReference w:id="21"/>
      </w:r>
      <w:r w:rsidRPr="00247737">
        <w:rPr>
          <w:rFonts w:asciiTheme="minorHAnsi" w:hAnsiTheme="minorHAnsi" w:cstheme="minorHAnsi"/>
        </w:rPr>
        <w:t>.</w:t>
      </w:r>
    </w:p>
    <w:p w14:paraId="4FBF3E71" w14:textId="13EAD030" w:rsidR="00B9163D" w:rsidRPr="000721C7" w:rsidRDefault="00B9163D" w:rsidP="000721C7">
      <w:pPr>
        <w:pStyle w:val="Odstavecseseznamem"/>
        <w:numPr>
          <w:ilvl w:val="0"/>
          <w:numId w:val="26"/>
        </w:numPr>
        <w:spacing w:line="276" w:lineRule="auto"/>
        <w:ind w:left="426"/>
        <w:jc w:val="both"/>
        <w:rPr>
          <w:rFonts w:asciiTheme="minorHAnsi" w:hAnsiTheme="minorHAnsi" w:cstheme="minorHAnsi"/>
        </w:rPr>
      </w:pPr>
      <w:r w:rsidRPr="00247737">
        <w:rPr>
          <w:rFonts w:asciiTheme="minorHAnsi" w:hAnsiTheme="minorHAnsi" w:cstheme="minorHAnsi"/>
        </w:rPr>
        <w:t xml:space="preserve">Včas nezaplacené nebo neodvedené poplatky nebo část těchto poplatků může </w:t>
      </w:r>
      <w:r w:rsidR="004236D7" w:rsidRPr="00247737">
        <w:rPr>
          <w:rFonts w:asciiTheme="minorHAnsi" w:hAnsiTheme="minorHAnsi" w:cstheme="minorHAnsi"/>
        </w:rPr>
        <w:t xml:space="preserve">správce poplatku </w:t>
      </w:r>
      <w:r w:rsidRPr="00247737">
        <w:rPr>
          <w:rFonts w:asciiTheme="minorHAnsi" w:hAnsiTheme="minorHAnsi" w:cstheme="minorHAnsi"/>
        </w:rPr>
        <w:t>zvýšit až na trojnásobek. Toto zvýšení je příslušenstvím poplatku</w:t>
      </w:r>
      <w:r w:rsidR="00B133DA" w:rsidRPr="00247737">
        <w:rPr>
          <w:rFonts w:asciiTheme="minorHAnsi" w:hAnsiTheme="minorHAnsi" w:cstheme="minorHAnsi"/>
        </w:rPr>
        <w:t xml:space="preserve"> sledujícím jeho osud.</w:t>
      </w:r>
      <w:r w:rsidR="008C0D7A" w:rsidRPr="00247737">
        <w:rPr>
          <w:rStyle w:val="Znakapoznpodarou"/>
          <w:rFonts w:asciiTheme="minorHAnsi" w:hAnsiTheme="minorHAnsi" w:cstheme="minorHAnsi"/>
        </w:rPr>
        <w:footnoteReference w:id="22"/>
      </w:r>
    </w:p>
    <w:p w14:paraId="76CB534F" w14:textId="77777777" w:rsidR="00B9163D" w:rsidRPr="00247737" w:rsidRDefault="00B9163D" w:rsidP="000721C7">
      <w:pPr>
        <w:spacing w:line="276" w:lineRule="auto"/>
        <w:jc w:val="center"/>
        <w:rPr>
          <w:rFonts w:asciiTheme="minorHAnsi" w:hAnsiTheme="minorHAnsi" w:cstheme="minorHAnsi"/>
          <w:b/>
        </w:rPr>
      </w:pPr>
    </w:p>
    <w:p w14:paraId="7147EADE" w14:textId="46BF48F2" w:rsidR="004D05C2" w:rsidRPr="00247737" w:rsidRDefault="004D05C2" w:rsidP="000721C7">
      <w:pPr>
        <w:spacing w:line="276" w:lineRule="auto"/>
        <w:jc w:val="center"/>
        <w:rPr>
          <w:rFonts w:asciiTheme="minorHAnsi" w:hAnsiTheme="minorHAnsi" w:cstheme="minorHAnsi"/>
          <w:b/>
        </w:rPr>
      </w:pPr>
      <w:r w:rsidRPr="00247737">
        <w:rPr>
          <w:rFonts w:asciiTheme="minorHAnsi" w:hAnsiTheme="minorHAnsi" w:cstheme="minorHAnsi"/>
          <w:b/>
        </w:rPr>
        <w:t xml:space="preserve">Článek </w:t>
      </w:r>
      <w:r w:rsidRPr="00D379A5">
        <w:rPr>
          <w:rFonts w:asciiTheme="minorHAnsi" w:hAnsiTheme="minorHAnsi" w:cstheme="minorHAnsi"/>
          <w:b/>
        </w:rPr>
        <w:t>2</w:t>
      </w:r>
      <w:r w:rsidR="00E7511B">
        <w:rPr>
          <w:rFonts w:asciiTheme="minorHAnsi" w:hAnsiTheme="minorHAnsi" w:cstheme="minorHAnsi"/>
          <w:b/>
        </w:rPr>
        <w:t>2</w:t>
      </w:r>
    </w:p>
    <w:p w14:paraId="64FD36DB" w14:textId="08203D11" w:rsidR="00D42203" w:rsidRPr="00247737" w:rsidRDefault="00D42203" w:rsidP="000721C7">
      <w:pPr>
        <w:spacing w:line="276" w:lineRule="auto"/>
        <w:jc w:val="center"/>
        <w:rPr>
          <w:rFonts w:asciiTheme="minorHAnsi" w:hAnsiTheme="minorHAnsi" w:cstheme="minorHAnsi"/>
          <w:b/>
        </w:rPr>
      </w:pPr>
      <w:r w:rsidRPr="00247737">
        <w:rPr>
          <w:rFonts w:asciiTheme="minorHAnsi" w:hAnsiTheme="minorHAnsi" w:cstheme="minorHAnsi"/>
          <w:b/>
        </w:rPr>
        <w:t>Odpovědnost za zaplacení poplatku</w:t>
      </w:r>
    </w:p>
    <w:p w14:paraId="4FC81A69" w14:textId="77777777" w:rsidR="00D42203" w:rsidRPr="00247737" w:rsidRDefault="00D42203" w:rsidP="000721C7">
      <w:pPr>
        <w:spacing w:line="276" w:lineRule="auto"/>
        <w:jc w:val="center"/>
        <w:rPr>
          <w:rFonts w:asciiTheme="minorHAnsi" w:hAnsiTheme="minorHAnsi" w:cstheme="minorHAnsi"/>
          <w:b/>
        </w:rPr>
      </w:pPr>
    </w:p>
    <w:p w14:paraId="4A85BFE9" w14:textId="6A16AD54" w:rsidR="00D42203" w:rsidRPr="00247737" w:rsidRDefault="00D42203" w:rsidP="000721C7">
      <w:pPr>
        <w:pStyle w:val="Odstavecseseznamem"/>
        <w:numPr>
          <w:ilvl w:val="0"/>
          <w:numId w:val="38"/>
        </w:numPr>
        <w:spacing w:line="276" w:lineRule="auto"/>
        <w:jc w:val="both"/>
        <w:rPr>
          <w:rFonts w:asciiTheme="minorHAnsi" w:hAnsiTheme="minorHAnsi" w:cstheme="minorHAnsi"/>
        </w:rPr>
      </w:pPr>
      <w:r w:rsidRPr="00247737">
        <w:rPr>
          <w:rFonts w:asciiTheme="minorHAnsi" w:hAnsiTheme="minorHAnsi" w:cstheme="minorHAnsi"/>
        </w:rPr>
        <w:t>Vznikne-li nedoplatek na poplatku poplatníkovi, který je ke dni splatnosti nezletilý a nenabyl plné svéprávnosti nebo který je ke</w:t>
      </w:r>
      <w:r w:rsidR="009A6DE6" w:rsidRPr="00247737">
        <w:rPr>
          <w:rFonts w:asciiTheme="minorHAnsi" w:hAnsiTheme="minorHAnsi" w:cstheme="minorHAnsi"/>
        </w:rPr>
        <w:t xml:space="preserve"> </w:t>
      </w:r>
      <w:r w:rsidRPr="00247737">
        <w:rPr>
          <w:rFonts w:asciiTheme="minorHAnsi" w:hAnsiTheme="minorHAnsi" w:cstheme="minorHAnsi"/>
        </w:rPr>
        <w:t>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4217AAE2" w14:textId="1098B0E7" w:rsidR="00D42203" w:rsidRPr="00247737" w:rsidRDefault="00D42203" w:rsidP="000721C7">
      <w:pPr>
        <w:pStyle w:val="Odstavecseseznamem"/>
        <w:numPr>
          <w:ilvl w:val="0"/>
          <w:numId w:val="38"/>
        </w:numPr>
        <w:spacing w:line="276" w:lineRule="auto"/>
        <w:jc w:val="both"/>
        <w:rPr>
          <w:rFonts w:asciiTheme="minorHAnsi" w:hAnsiTheme="minorHAnsi" w:cstheme="minorHAnsi"/>
        </w:rPr>
      </w:pPr>
      <w:r w:rsidRPr="00247737">
        <w:rPr>
          <w:rFonts w:asciiTheme="minorHAnsi" w:hAnsiTheme="minorHAnsi" w:cstheme="minorHAnsi"/>
        </w:rPr>
        <w:t>V případě podle odstavce 1 vyměří správce poplatku poplatek zákonnému zástupci nebo opatrovníkovi poplatníka.</w:t>
      </w:r>
    </w:p>
    <w:p w14:paraId="6B49F03C" w14:textId="203DA280" w:rsidR="00D42203" w:rsidRPr="00247737" w:rsidRDefault="00D42203" w:rsidP="000721C7">
      <w:pPr>
        <w:pStyle w:val="Odstavecseseznamem"/>
        <w:numPr>
          <w:ilvl w:val="0"/>
          <w:numId w:val="38"/>
        </w:numPr>
        <w:spacing w:line="276" w:lineRule="auto"/>
        <w:jc w:val="both"/>
        <w:rPr>
          <w:rFonts w:asciiTheme="minorHAnsi" w:hAnsiTheme="minorHAnsi" w:cstheme="minorHAnsi"/>
        </w:rPr>
      </w:pPr>
      <w:r w:rsidRPr="00247737">
        <w:rPr>
          <w:rFonts w:asciiTheme="minorHAnsi" w:hAnsiTheme="minorHAnsi" w:cstheme="minorHAnsi"/>
        </w:rPr>
        <w:t>Je-li zákonných zástupců nebo opatrovníků více, jsou povinni plnit poplatkovou povinnost společně a nerozdílně.</w:t>
      </w:r>
    </w:p>
    <w:p w14:paraId="19732FC8" w14:textId="77777777" w:rsidR="00D42203" w:rsidRPr="00247737" w:rsidRDefault="00D42203" w:rsidP="000721C7">
      <w:pPr>
        <w:spacing w:line="276" w:lineRule="auto"/>
        <w:jc w:val="both"/>
        <w:rPr>
          <w:rFonts w:asciiTheme="minorHAnsi" w:hAnsiTheme="minorHAnsi" w:cstheme="minorHAnsi"/>
          <w:b/>
        </w:rPr>
      </w:pPr>
    </w:p>
    <w:p w14:paraId="7C6AF82B" w14:textId="77777777" w:rsidR="00D42203" w:rsidRPr="00247737" w:rsidRDefault="00D42203" w:rsidP="000721C7">
      <w:pPr>
        <w:spacing w:line="276" w:lineRule="auto"/>
        <w:jc w:val="center"/>
        <w:rPr>
          <w:rFonts w:asciiTheme="minorHAnsi" w:hAnsiTheme="minorHAnsi" w:cstheme="minorHAnsi"/>
          <w:b/>
        </w:rPr>
      </w:pPr>
    </w:p>
    <w:p w14:paraId="03E907FA" w14:textId="77777777" w:rsidR="00D379A5" w:rsidRDefault="00D379A5" w:rsidP="000721C7">
      <w:pPr>
        <w:spacing w:line="276" w:lineRule="auto"/>
        <w:jc w:val="center"/>
        <w:rPr>
          <w:rFonts w:asciiTheme="minorHAnsi" w:hAnsiTheme="minorHAnsi" w:cstheme="minorHAnsi"/>
          <w:b/>
        </w:rPr>
      </w:pPr>
    </w:p>
    <w:p w14:paraId="1DE3C03D" w14:textId="77777777" w:rsidR="00D379A5" w:rsidRDefault="00D379A5" w:rsidP="000721C7">
      <w:pPr>
        <w:spacing w:line="276" w:lineRule="auto"/>
        <w:jc w:val="center"/>
        <w:rPr>
          <w:rFonts w:asciiTheme="minorHAnsi" w:hAnsiTheme="minorHAnsi" w:cstheme="minorHAnsi"/>
          <w:b/>
        </w:rPr>
      </w:pPr>
    </w:p>
    <w:p w14:paraId="2EBF92F7" w14:textId="4378A558" w:rsidR="00D42203" w:rsidRPr="00247737" w:rsidRDefault="00D42203" w:rsidP="000721C7">
      <w:pPr>
        <w:spacing w:line="276" w:lineRule="auto"/>
        <w:jc w:val="center"/>
        <w:rPr>
          <w:rFonts w:asciiTheme="minorHAnsi" w:hAnsiTheme="minorHAnsi" w:cstheme="minorHAnsi"/>
          <w:b/>
        </w:rPr>
      </w:pPr>
      <w:r w:rsidRPr="00247737">
        <w:rPr>
          <w:rFonts w:asciiTheme="minorHAnsi" w:hAnsiTheme="minorHAnsi" w:cstheme="minorHAnsi"/>
          <w:b/>
        </w:rPr>
        <w:t>Článek 2</w:t>
      </w:r>
      <w:r w:rsidR="00E7511B">
        <w:rPr>
          <w:rFonts w:asciiTheme="minorHAnsi" w:hAnsiTheme="minorHAnsi" w:cstheme="minorHAnsi"/>
          <w:b/>
        </w:rPr>
        <w:t>3</w:t>
      </w:r>
    </w:p>
    <w:p w14:paraId="6F0A3983" w14:textId="77777777" w:rsidR="004D05C2" w:rsidRPr="00247737" w:rsidRDefault="004D05C2" w:rsidP="000721C7">
      <w:pPr>
        <w:spacing w:line="276" w:lineRule="auto"/>
        <w:jc w:val="center"/>
        <w:rPr>
          <w:rFonts w:asciiTheme="minorHAnsi" w:hAnsiTheme="minorHAnsi" w:cstheme="minorHAnsi"/>
          <w:b/>
        </w:rPr>
      </w:pPr>
      <w:r w:rsidRPr="00247737">
        <w:rPr>
          <w:rFonts w:asciiTheme="minorHAnsi" w:hAnsiTheme="minorHAnsi" w:cstheme="minorHAnsi"/>
          <w:b/>
        </w:rPr>
        <w:t>Ustanovení závěrečná</w:t>
      </w:r>
    </w:p>
    <w:p w14:paraId="764D41F6" w14:textId="77777777" w:rsidR="004D05C2" w:rsidRPr="00247737" w:rsidRDefault="004D05C2" w:rsidP="000721C7">
      <w:pPr>
        <w:spacing w:line="276" w:lineRule="auto"/>
        <w:rPr>
          <w:rFonts w:asciiTheme="minorHAnsi" w:hAnsiTheme="minorHAnsi" w:cstheme="minorHAnsi"/>
        </w:rPr>
      </w:pPr>
    </w:p>
    <w:p w14:paraId="0CE85F73" w14:textId="34A5D331" w:rsidR="004D05C2" w:rsidRPr="00247737" w:rsidRDefault="008C0D7A" w:rsidP="000721C7">
      <w:pPr>
        <w:pStyle w:val="Odstavecseseznamem"/>
        <w:numPr>
          <w:ilvl w:val="0"/>
          <w:numId w:val="27"/>
        </w:numPr>
        <w:spacing w:line="276" w:lineRule="auto"/>
        <w:ind w:left="426"/>
        <w:jc w:val="both"/>
        <w:rPr>
          <w:rFonts w:asciiTheme="minorHAnsi" w:hAnsiTheme="minorHAnsi" w:cstheme="minorHAnsi"/>
        </w:rPr>
      </w:pPr>
      <w:r w:rsidRPr="00247737">
        <w:rPr>
          <w:rFonts w:asciiTheme="minorHAnsi" w:hAnsiTheme="minorHAnsi" w:cstheme="minorHAnsi"/>
        </w:rPr>
        <w:t>Ruší</w:t>
      </w:r>
      <w:r w:rsidR="004D05C2" w:rsidRPr="00247737">
        <w:rPr>
          <w:rFonts w:asciiTheme="minorHAnsi" w:hAnsiTheme="minorHAnsi" w:cstheme="minorHAnsi"/>
        </w:rPr>
        <w:t xml:space="preserve"> se O</w:t>
      </w:r>
      <w:r w:rsidR="00911DC4" w:rsidRPr="00247737">
        <w:rPr>
          <w:rFonts w:asciiTheme="minorHAnsi" w:hAnsiTheme="minorHAnsi" w:cstheme="minorHAnsi"/>
        </w:rPr>
        <w:t xml:space="preserve">becně závazná vyhláška č. </w:t>
      </w:r>
      <w:r w:rsidR="00E7511B">
        <w:rPr>
          <w:rFonts w:asciiTheme="minorHAnsi" w:hAnsiTheme="minorHAnsi" w:cstheme="minorHAnsi"/>
        </w:rPr>
        <w:t>3</w:t>
      </w:r>
      <w:r w:rsidR="00911DC4" w:rsidRPr="00247737">
        <w:rPr>
          <w:rFonts w:asciiTheme="minorHAnsi" w:hAnsiTheme="minorHAnsi" w:cstheme="minorHAnsi"/>
        </w:rPr>
        <w:t>/20</w:t>
      </w:r>
      <w:r w:rsidR="006C16DF">
        <w:rPr>
          <w:rFonts w:asciiTheme="minorHAnsi" w:hAnsiTheme="minorHAnsi" w:cstheme="minorHAnsi"/>
        </w:rPr>
        <w:t>21</w:t>
      </w:r>
      <w:r w:rsidR="004D05C2" w:rsidRPr="00247737">
        <w:rPr>
          <w:rFonts w:asciiTheme="minorHAnsi" w:hAnsiTheme="minorHAnsi" w:cstheme="minorHAnsi"/>
        </w:rPr>
        <w:t xml:space="preserve"> o místních poplatcích</w:t>
      </w:r>
      <w:r w:rsidR="00C36CA9" w:rsidRPr="00247737">
        <w:rPr>
          <w:rFonts w:asciiTheme="minorHAnsi" w:hAnsiTheme="minorHAnsi" w:cstheme="minorHAnsi"/>
        </w:rPr>
        <w:t xml:space="preserve"> ze dne </w:t>
      </w:r>
      <w:r w:rsidR="00E7511B">
        <w:rPr>
          <w:rFonts w:asciiTheme="minorHAnsi" w:hAnsiTheme="minorHAnsi" w:cstheme="minorHAnsi"/>
        </w:rPr>
        <w:t>04.10.2021</w:t>
      </w:r>
      <w:r w:rsidR="004D05C2" w:rsidRPr="00247737">
        <w:rPr>
          <w:rFonts w:asciiTheme="minorHAnsi" w:hAnsiTheme="minorHAnsi" w:cstheme="minorHAnsi"/>
        </w:rPr>
        <w:t>.</w:t>
      </w:r>
    </w:p>
    <w:p w14:paraId="07F85280" w14:textId="77A6CCD3" w:rsidR="00812E0D" w:rsidRDefault="00812E0D" w:rsidP="000721C7">
      <w:pPr>
        <w:pStyle w:val="Odstavecseseznamem"/>
        <w:numPr>
          <w:ilvl w:val="0"/>
          <w:numId w:val="27"/>
        </w:numPr>
        <w:spacing w:line="276" w:lineRule="auto"/>
        <w:ind w:left="426"/>
        <w:jc w:val="both"/>
        <w:rPr>
          <w:rFonts w:asciiTheme="minorHAnsi" w:hAnsiTheme="minorHAnsi" w:cstheme="minorHAnsi"/>
        </w:rPr>
      </w:pPr>
      <w:r>
        <w:rPr>
          <w:rFonts w:asciiTheme="minorHAnsi" w:hAnsiTheme="minorHAnsi" w:cstheme="minorHAnsi"/>
        </w:rPr>
        <w:t xml:space="preserve">Tato vyhláška nabývá účinnosti </w:t>
      </w:r>
      <w:r w:rsidR="0038346E">
        <w:rPr>
          <w:rFonts w:asciiTheme="minorHAnsi" w:hAnsiTheme="minorHAnsi" w:cstheme="minorHAnsi"/>
        </w:rPr>
        <w:t>15 dnem po dni vyhlášení.</w:t>
      </w:r>
    </w:p>
    <w:p w14:paraId="7839B6F4" w14:textId="77777777" w:rsidR="004D05C2" w:rsidRPr="00247737" w:rsidRDefault="004D05C2" w:rsidP="000721C7">
      <w:pPr>
        <w:spacing w:line="276" w:lineRule="auto"/>
        <w:rPr>
          <w:rFonts w:asciiTheme="minorHAnsi" w:hAnsiTheme="minorHAnsi" w:cstheme="minorHAnsi"/>
        </w:rPr>
      </w:pPr>
    </w:p>
    <w:p w14:paraId="034C9564" w14:textId="77777777" w:rsidR="004D05C2" w:rsidRPr="00247737" w:rsidRDefault="00874E50" w:rsidP="000721C7">
      <w:pPr>
        <w:spacing w:line="276" w:lineRule="auto"/>
        <w:rPr>
          <w:rFonts w:asciiTheme="minorHAnsi" w:hAnsiTheme="minorHAnsi" w:cstheme="minorHAnsi"/>
        </w:rPr>
      </w:pPr>
      <w:r w:rsidRPr="00247737">
        <w:rPr>
          <w:rFonts w:asciiTheme="minorHAnsi" w:hAnsiTheme="minorHAnsi" w:cstheme="minorHAnsi"/>
        </w:rPr>
        <w:t>Přílohy:</w:t>
      </w:r>
    </w:p>
    <w:p w14:paraId="2C0BD394" w14:textId="77777777" w:rsidR="004D05C2" w:rsidRPr="00247737" w:rsidRDefault="004D05C2" w:rsidP="000721C7">
      <w:pPr>
        <w:pStyle w:val="Odstavecseseznamem"/>
        <w:numPr>
          <w:ilvl w:val="0"/>
          <w:numId w:val="28"/>
        </w:numPr>
        <w:spacing w:line="276" w:lineRule="auto"/>
        <w:ind w:left="426"/>
        <w:rPr>
          <w:rFonts w:asciiTheme="minorHAnsi" w:hAnsiTheme="minorHAnsi" w:cstheme="minorHAnsi"/>
        </w:rPr>
      </w:pPr>
      <w:r w:rsidRPr="00247737">
        <w:rPr>
          <w:rFonts w:asciiTheme="minorHAnsi" w:hAnsiTheme="minorHAnsi" w:cstheme="minorHAnsi"/>
        </w:rPr>
        <w:t>V</w:t>
      </w:r>
      <w:r w:rsidR="00874E50" w:rsidRPr="00247737">
        <w:rPr>
          <w:rFonts w:asciiTheme="minorHAnsi" w:hAnsiTheme="minorHAnsi" w:cstheme="minorHAnsi"/>
        </w:rPr>
        <w:t>ymezení veřejného prostranství.</w:t>
      </w:r>
    </w:p>
    <w:p w14:paraId="5CC09BB9" w14:textId="740AF50E" w:rsidR="004D05C2" w:rsidRPr="00247737" w:rsidRDefault="004D05C2" w:rsidP="000721C7">
      <w:pPr>
        <w:spacing w:line="276" w:lineRule="auto"/>
        <w:ind w:left="66"/>
        <w:rPr>
          <w:rFonts w:asciiTheme="minorHAnsi" w:hAnsiTheme="minorHAnsi" w:cstheme="minorHAnsi"/>
        </w:rPr>
      </w:pPr>
    </w:p>
    <w:p w14:paraId="6422F992" w14:textId="77777777" w:rsidR="00F00F25" w:rsidRPr="00247737" w:rsidRDefault="00F00F25" w:rsidP="000721C7">
      <w:pPr>
        <w:spacing w:line="276" w:lineRule="auto"/>
        <w:rPr>
          <w:rFonts w:asciiTheme="minorHAnsi" w:hAnsiTheme="minorHAnsi" w:cstheme="minorHAnsi"/>
        </w:rPr>
      </w:pPr>
    </w:p>
    <w:p w14:paraId="2D3E1AD0" w14:textId="77777777" w:rsidR="00911DC4" w:rsidRPr="00247737" w:rsidRDefault="00911DC4" w:rsidP="000721C7">
      <w:pPr>
        <w:spacing w:line="276" w:lineRule="auto"/>
        <w:rPr>
          <w:rFonts w:asciiTheme="minorHAnsi" w:hAnsiTheme="minorHAnsi" w:cstheme="minorHAnsi"/>
        </w:rPr>
      </w:pPr>
    </w:p>
    <w:p w14:paraId="21981211" w14:textId="77777777" w:rsidR="00D530EA" w:rsidRPr="00247737" w:rsidRDefault="00D530EA" w:rsidP="000721C7">
      <w:pPr>
        <w:spacing w:line="276" w:lineRule="auto"/>
        <w:rPr>
          <w:rFonts w:asciiTheme="minorHAnsi" w:hAnsiTheme="minorHAnsi" w:cstheme="minorHAnsi"/>
        </w:rPr>
      </w:pPr>
    </w:p>
    <w:p w14:paraId="4552A366" w14:textId="77777777" w:rsidR="00D379A5" w:rsidRDefault="00D379A5" w:rsidP="000721C7">
      <w:pPr>
        <w:spacing w:line="276" w:lineRule="auto"/>
        <w:rPr>
          <w:rFonts w:asciiTheme="minorHAnsi" w:hAnsiTheme="minorHAnsi" w:cstheme="minorHAnsi"/>
        </w:rPr>
      </w:pPr>
    </w:p>
    <w:p w14:paraId="0E536596" w14:textId="77777777" w:rsidR="00D379A5" w:rsidRDefault="00D379A5" w:rsidP="000721C7">
      <w:pPr>
        <w:spacing w:line="276" w:lineRule="auto"/>
        <w:rPr>
          <w:rFonts w:asciiTheme="minorHAnsi" w:hAnsiTheme="minorHAnsi" w:cstheme="minorHAnsi"/>
        </w:rPr>
      </w:pPr>
    </w:p>
    <w:p w14:paraId="42976BDD" w14:textId="1749CC17" w:rsidR="004D05C2" w:rsidRPr="00247737" w:rsidRDefault="00E7511B" w:rsidP="000721C7">
      <w:pPr>
        <w:spacing w:line="276" w:lineRule="auto"/>
        <w:rPr>
          <w:rFonts w:asciiTheme="minorHAnsi" w:hAnsiTheme="minorHAnsi" w:cstheme="minorHAnsi"/>
        </w:rPr>
      </w:pPr>
      <w:r>
        <w:rPr>
          <w:rFonts w:asciiTheme="minorHAnsi" w:hAnsiTheme="minorHAnsi" w:cstheme="minorHAnsi"/>
        </w:rPr>
        <w:t xml:space="preserve">Radek Ježek, </w:t>
      </w:r>
      <w:proofErr w:type="spellStart"/>
      <w:r>
        <w:rPr>
          <w:rFonts w:asciiTheme="minorHAnsi" w:hAnsiTheme="minorHAnsi" w:cstheme="minorHAnsi"/>
        </w:rPr>
        <w:t>DiS</w:t>
      </w:r>
      <w:proofErr w:type="spellEnd"/>
      <w:r>
        <w:rPr>
          <w:rFonts w:asciiTheme="minorHAnsi" w:hAnsiTheme="minorHAnsi" w:cstheme="minorHAnsi"/>
        </w:rPr>
        <w:t>.</w:t>
      </w:r>
      <w:r w:rsidR="00D66AD5">
        <w:rPr>
          <w:rFonts w:asciiTheme="minorHAnsi" w:hAnsiTheme="minorHAnsi" w:cstheme="minorHAnsi"/>
        </w:rPr>
        <w:t>, v.r.</w:t>
      </w:r>
      <w:r w:rsidR="004D05C2" w:rsidRPr="00247737">
        <w:rPr>
          <w:rFonts w:asciiTheme="minorHAnsi" w:hAnsiTheme="minorHAnsi" w:cstheme="minorHAnsi"/>
        </w:rPr>
        <w:tab/>
      </w:r>
      <w:r w:rsidR="004D05C2" w:rsidRPr="00247737">
        <w:rPr>
          <w:rFonts w:asciiTheme="minorHAnsi" w:hAnsiTheme="minorHAnsi" w:cstheme="minorHAnsi"/>
        </w:rPr>
        <w:tab/>
      </w:r>
      <w:r w:rsidR="004D05C2" w:rsidRPr="00247737">
        <w:rPr>
          <w:rFonts w:asciiTheme="minorHAnsi" w:hAnsiTheme="minorHAnsi" w:cstheme="minorHAnsi"/>
        </w:rPr>
        <w:tab/>
      </w:r>
      <w:r w:rsidR="004D05C2" w:rsidRPr="00247737">
        <w:rPr>
          <w:rFonts w:asciiTheme="minorHAnsi" w:hAnsiTheme="minorHAnsi" w:cstheme="minorHAnsi"/>
        </w:rPr>
        <w:tab/>
      </w:r>
      <w:r w:rsidR="004D05C2" w:rsidRPr="00247737">
        <w:rPr>
          <w:rFonts w:asciiTheme="minorHAnsi" w:hAnsiTheme="minorHAnsi" w:cstheme="minorHAnsi"/>
        </w:rPr>
        <w:tab/>
      </w:r>
      <w:r w:rsidR="004D05C2" w:rsidRPr="00247737">
        <w:rPr>
          <w:rFonts w:asciiTheme="minorHAnsi" w:hAnsiTheme="minorHAnsi" w:cstheme="minorHAnsi"/>
        </w:rPr>
        <w:tab/>
      </w:r>
      <w:r w:rsidR="004D05C2" w:rsidRPr="00247737">
        <w:rPr>
          <w:rFonts w:asciiTheme="minorHAnsi" w:hAnsiTheme="minorHAnsi" w:cstheme="minorHAnsi"/>
        </w:rPr>
        <w:tab/>
      </w:r>
      <w:r w:rsidR="00373A4A" w:rsidRPr="00247737">
        <w:rPr>
          <w:rFonts w:asciiTheme="minorHAnsi" w:hAnsiTheme="minorHAnsi" w:cstheme="minorHAnsi"/>
        </w:rPr>
        <w:t xml:space="preserve">                 </w:t>
      </w:r>
      <w:r>
        <w:rPr>
          <w:rFonts w:asciiTheme="minorHAnsi" w:hAnsiTheme="minorHAnsi" w:cstheme="minorHAnsi"/>
        </w:rPr>
        <w:t xml:space="preserve">  Václav Mikeš</w:t>
      </w:r>
      <w:r w:rsidR="00D66AD5">
        <w:rPr>
          <w:rFonts w:asciiTheme="minorHAnsi" w:hAnsiTheme="minorHAnsi" w:cstheme="minorHAnsi"/>
        </w:rPr>
        <w:t>, v.r.</w:t>
      </w:r>
    </w:p>
    <w:p w14:paraId="4611D002" w14:textId="2DA10033" w:rsidR="004D05C2" w:rsidRPr="00247737" w:rsidRDefault="004D05C2" w:rsidP="000721C7">
      <w:pPr>
        <w:spacing w:line="276" w:lineRule="auto"/>
        <w:rPr>
          <w:rFonts w:asciiTheme="minorHAnsi" w:hAnsiTheme="minorHAnsi" w:cstheme="minorHAnsi"/>
        </w:rPr>
      </w:pPr>
      <w:r w:rsidRPr="00247737">
        <w:rPr>
          <w:rFonts w:asciiTheme="minorHAnsi" w:hAnsiTheme="minorHAnsi" w:cstheme="minorHAnsi"/>
        </w:rPr>
        <w:t>starosta</w:t>
      </w:r>
      <w:r w:rsidRPr="00247737">
        <w:rPr>
          <w:rFonts w:asciiTheme="minorHAnsi" w:hAnsiTheme="minorHAnsi" w:cstheme="minorHAnsi"/>
        </w:rPr>
        <w:tab/>
      </w:r>
      <w:r w:rsidRPr="00247737">
        <w:rPr>
          <w:rFonts w:asciiTheme="minorHAnsi" w:hAnsiTheme="minorHAnsi" w:cstheme="minorHAnsi"/>
        </w:rPr>
        <w:tab/>
      </w:r>
      <w:r w:rsidRPr="00247737">
        <w:rPr>
          <w:rFonts w:asciiTheme="minorHAnsi" w:hAnsiTheme="minorHAnsi" w:cstheme="minorHAnsi"/>
        </w:rPr>
        <w:tab/>
      </w:r>
      <w:r w:rsidRPr="00247737">
        <w:rPr>
          <w:rFonts w:asciiTheme="minorHAnsi" w:hAnsiTheme="minorHAnsi" w:cstheme="minorHAnsi"/>
        </w:rPr>
        <w:tab/>
      </w:r>
      <w:r w:rsidRPr="00247737">
        <w:rPr>
          <w:rFonts w:asciiTheme="minorHAnsi" w:hAnsiTheme="minorHAnsi" w:cstheme="minorHAnsi"/>
        </w:rPr>
        <w:tab/>
      </w:r>
      <w:r w:rsidRPr="00247737">
        <w:rPr>
          <w:rFonts w:asciiTheme="minorHAnsi" w:hAnsiTheme="minorHAnsi" w:cstheme="minorHAnsi"/>
        </w:rPr>
        <w:tab/>
      </w:r>
      <w:r w:rsidRPr="00247737">
        <w:rPr>
          <w:rFonts w:asciiTheme="minorHAnsi" w:hAnsiTheme="minorHAnsi" w:cstheme="minorHAnsi"/>
        </w:rPr>
        <w:tab/>
      </w:r>
      <w:r w:rsidRPr="00247737">
        <w:rPr>
          <w:rFonts w:asciiTheme="minorHAnsi" w:hAnsiTheme="minorHAnsi" w:cstheme="minorHAnsi"/>
        </w:rPr>
        <w:tab/>
      </w:r>
      <w:r w:rsidR="00373A4A" w:rsidRPr="00247737">
        <w:rPr>
          <w:rFonts w:asciiTheme="minorHAnsi" w:hAnsiTheme="minorHAnsi" w:cstheme="minorHAnsi"/>
        </w:rPr>
        <w:t xml:space="preserve">                     </w:t>
      </w:r>
      <w:r w:rsidRPr="00247737">
        <w:rPr>
          <w:rFonts w:asciiTheme="minorHAnsi" w:hAnsiTheme="minorHAnsi" w:cstheme="minorHAnsi"/>
        </w:rPr>
        <w:t>místostarosta</w:t>
      </w:r>
    </w:p>
    <w:p w14:paraId="3465A495" w14:textId="77777777" w:rsidR="004D05C2" w:rsidRPr="00247737" w:rsidRDefault="004D05C2" w:rsidP="000721C7">
      <w:pPr>
        <w:spacing w:line="276" w:lineRule="auto"/>
        <w:rPr>
          <w:rFonts w:asciiTheme="minorHAnsi" w:hAnsiTheme="minorHAnsi" w:cstheme="minorHAnsi"/>
        </w:rPr>
      </w:pPr>
    </w:p>
    <w:p w14:paraId="2E87A250" w14:textId="77777777" w:rsidR="001E7A7F" w:rsidRDefault="001E7A7F" w:rsidP="000721C7">
      <w:pPr>
        <w:spacing w:line="276" w:lineRule="auto"/>
        <w:rPr>
          <w:rFonts w:asciiTheme="minorHAnsi" w:hAnsiTheme="minorHAnsi" w:cstheme="minorHAnsi"/>
        </w:rPr>
      </w:pPr>
    </w:p>
    <w:p w14:paraId="246AA238" w14:textId="77777777" w:rsidR="001E7A7F" w:rsidRDefault="001E7A7F" w:rsidP="000721C7">
      <w:pPr>
        <w:spacing w:line="276" w:lineRule="auto"/>
        <w:rPr>
          <w:rFonts w:asciiTheme="minorHAnsi" w:hAnsiTheme="minorHAnsi" w:cstheme="minorHAnsi"/>
        </w:rPr>
      </w:pPr>
    </w:p>
    <w:p w14:paraId="29DDF8F0" w14:textId="77777777" w:rsidR="001E7A7F" w:rsidRDefault="001E7A7F" w:rsidP="000721C7">
      <w:pPr>
        <w:spacing w:line="276" w:lineRule="auto"/>
        <w:rPr>
          <w:rFonts w:asciiTheme="minorHAnsi" w:hAnsiTheme="minorHAnsi" w:cstheme="minorHAnsi"/>
        </w:rPr>
      </w:pPr>
    </w:p>
    <w:p w14:paraId="43A3EAAD" w14:textId="77777777" w:rsidR="001E7A7F" w:rsidRDefault="001E7A7F" w:rsidP="000721C7">
      <w:pPr>
        <w:spacing w:line="276" w:lineRule="auto"/>
        <w:rPr>
          <w:rFonts w:asciiTheme="minorHAnsi" w:hAnsiTheme="minorHAnsi" w:cstheme="minorHAnsi"/>
        </w:rPr>
      </w:pPr>
    </w:p>
    <w:p w14:paraId="026EC060" w14:textId="77777777" w:rsidR="001E7A7F" w:rsidRDefault="001E7A7F" w:rsidP="000721C7">
      <w:pPr>
        <w:spacing w:line="276" w:lineRule="auto"/>
        <w:rPr>
          <w:rFonts w:asciiTheme="minorHAnsi" w:hAnsiTheme="minorHAnsi" w:cstheme="minorHAnsi"/>
        </w:rPr>
      </w:pPr>
    </w:p>
    <w:p w14:paraId="6DD6C7F6" w14:textId="77777777" w:rsidR="001E7A7F" w:rsidRDefault="001E7A7F" w:rsidP="000721C7">
      <w:pPr>
        <w:spacing w:line="276" w:lineRule="auto"/>
        <w:rPr>
          <w:rFonts w:asciiTheme="minorHAnsi" w:hAnsiTheme="minorHAnsi" w:cstheme="minorHAnsi"/>
        </w:rPr>
      </w:pPr>
    </w:p>
    <w:p w14:paraId="63C22533" w14:textId="77777777" w:rsidR="001E7A7F" w:rsidRDefault="001E7A7F" w:rsidP="000721C7">
      <w:pPr>
        <w:spacing w:line="276" w:lineRule="auto"/>
        <w:rPr>
          <w:rFonts w:asciiTheme="minorHAnsi" w:hAnsiTheme="minorHAnsi" w:cstheme="minorHAnsi"/>
        </w:rPr>
      </w:pPr>
    </w:p>
    <w:p w14:paraId="2A19F79C" w14:textId="77777777" w:rsidR="001E7A7F" w:rsidRDefault="001E7A7F" w:rsidP="000721C7">
      <w:pPr>
        <w:spacing w:line="276" w:lineRule="auto"/>
        <w:rPr>
          <w:rFonts w:asciiTheme="minorHAnsi" w:hAnsiTheme="minorHAnsi" w:cstheme="minorHAnsi"/>
        </w:rPr>
      </w:pPr>
    </w:p>
    <w:sectPr w:rsidR="001E7A7F" w:rsidSect="00BD4C5F">
      <w:footerReference w:type="default" r:id="rId8"/>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3167" w14:textId="77777777" w:rsidR="008A06C7" w:rsidRDefault="008A06C7" w:rsidP="00C04A69">
      <w:r>
        <w:separator/>
      </w:r>
    </w:p>
  </w:endnote>
  <w:endnote w:type="continuationSeparator" w:id="0">
    <w:p w14:paraId="28351768" w14:textId="77777777" w:rsidR="008A06C7" w:rsidRDefault="008A06C7" w:rsidP="00C0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D2D4" w14:textId="77777777" w:rsidR="006C16DF" w:rsidRDefault="006C16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91D8" w14:textId="77777777" w:rsidR="008A06C7" w:rsidRDefault="008A06C7" w:rsidP="00C04A69">
      <w:r>
        <w:separator/>
      </w:r>
    </w:p>
  </w:footnote>
  <w:footnote w:type="continuationSeparator" w:id="0">
    <w:p w14:paraId="6054ED15" w14:textId="77777777" w:rsidR="008A06C7" w:rsidRDefault="008A06C7" w:rsidP="00C04A69">
      <w:r>
        <w:continuationSeparator/>
      </w:r>
    </w:p>
  </w:footnote>
  <w:footnote w:id="1">
    <w:p w14:paraId="612779A0" w14:textId="2E47E65E" w:rsidR="006C16DF" w:rsidRPr="00EC0759" w:rsidRDefault="006C16DF">
      <w:pPr>
        <w:pStyle w:val="Textpoznpodarou"/>
      </w:pPr>
      <w:r>
        <w:rPr>
          <w:rStyle w:val="Znakapoznpodarou"/>
        </w:rPr>
        <w:footnoteRef/>
      </w:r>
      <w:r>
        <w:t xml:space="preserve"> </w:t>
      </w:r>
      <w:r w:rsidRPr="00EC0759">
        <w:t>§ 15 odst. 1 a 2 zákona č. 565/1990 Sb., o místních poplatcích, ve znění pozdějších předpisů (dále jen „zákon o místních poplatcích“)</w:t>
      </w:r>
    </w:p>
  </w:footnote>
  <w:footnote w:id="2">
    <w:p w14:paraId="1330BB7B" w14:textId="608DEA7C" w:rsidR="006C16DF" w:rsidRPr="00EC0759" w:rsidRDefault="006C16DF">
      <w:pPr>
        <w:pStyle w:val="Textpoznpodarou"/>
      </w:pPr>
      <w:r w:rsidRPr="00EC0759">
        <w:rPr>
          <w:rStyle w:val="Znakapoznpodarou"/>
        </w:rPr>
        <w:footnoteRef/>
      </w:r>
      <w:r w:rsidRPr="00EC0759">
        <w:t xml:space="preserve"> § 16c zákona o místních poplatcích</w:t>
      </w:r>
    </w:p>
  </w:footnote>
  <w:footnote w:id="3">
    <w:p w14:paraId="4271D255" w14:textId="77777777" w:rsidR="006C16DF" w:rsidRDefault="006C16DF">
      <w:pPr>
        <w:pStyle w:val="Textpoznpodarou"/>
      </w:pPr>
      <w:r w:rsidRPr="00EC0759">
        <w:rPr>
          <w:rStyle w:val="Znakapoznpodarou"/>
        </w:rPr>
        <w:footnoteRef/>
      </w:r>
      <w:r w:rsidRPr="00EC0759">
        <w:t xml:space="preserve"> § 2 odst. 2) zákona o místních poplatcích</w:t>
      </w:r>
    </w:p>
  </w:footnote>
  <w:footnote w:id="4">
    <w:p w14:paraId="239ECD3D" w14:textId="77777777" w:rsidR="006C16DF" w:rsidRDefault="006C16DF">
      <w:pPr>
        <w:pStyle w:val="Textpoznpodarou"/>
      </w:pPr>
      <w:r>
        <w:rPr>
          <w:rStyle w:val="Znakapoznpodarou"/>
        </w:rPr>
        <w:footnoteRef/>
      </w:r>
      <w:r>
        <w:t xml:space="preserve"> Části města- Blansko, Dobechov, Hradiště, Hubenov, Květonov, Mostky, Pořešín, Pořešinec, Rozpoutí, Žďár</w:t>
      </w:r>
    </w:p>
  </w:footnote>
  <w:footnote w:id="5">
    <w:p w14:paraId="5D4A5E0B" w14:textId="77777777" w:rsidR="006C16DF" w:rsidRDefault="006C16DF" w:rsidP="00AC426C">
      <w:pPr>
        <w:pStyle w:val="Textpoznpodarou"/>
      </w:pPr>
      <w:r>
        <w:rPr>
          <w:rStyle w:val="Znakapoznpodarou"/>
        </w:rPr>
        <w:footnoteRef/>
      </w:r>
      <w:r>
        <w:t xml:space="preserve"> § 2 odst. 3 a 4 zákona o místních poplatcích</w:t>
      </w:r>
    </w:p>
  </w:footnote>
  <w:footnote w:id="6">
    <w:p w14:paraId="5B3F49C5" w14:textId="77777777" w:rsidR="006C16DF" w:rsidRDefault="006C16DF">
      <w:pPr>
        <w:pStyle w:val="Textpoznpodarou"/>
      </w:pPr>
      <w:r>
        <w:rPr>
          <w:rStyle w:val="Znakapoznpodarou"/>
        </w:rPr>
        <w:footnoteRef/>
      </w:r>
      <w:r>
        <w:t xml:space="preserve"> § 2 odst. 2 zákona o místních poplatcích</w:t>
      </w:r>
    </w:p>
  </w:footnote>
  <w:footnote w:id="7">
    <w:p w14:paraId="191910FB" w14:textId="77777777" w:rsidR="006C16DF" w:rsidRDefault="006C16DF">
      <w:pPr>
        <w:pStyle w:val="Textpoznpodarou"/>
      </w:pPr>
      <w:r>
        <w:rPr>
          <w:rStyle w:val="Znakapoznpodarou"/>
        </w:rPr>
        <w:footnoteRef/>
      </w:r>
      <w:r>
        <w:t xml:space="preserve"> Např. zák. č. 449/2001 Sb., o myslivosti, ve znění pozdějších předpisů</w:t>
      </w:r>
    </w:p>
  </w:footnote>
  <w:footnote w:id="8">
    <w:p w14:paraId="6F596591" w14:textId="77777777" w:rsidR="006C16DF" w:rsidRDefault="006C16DF" w:rsidP="006502B9">
      <w:pPr>
        <w:pStyle w:val="Textpoznpodarou"/>
      </w:pPr>
      <w:r>
        <w:rPr>
          <w:rStyle w:val="Znakapoznpodarou"/>
        </w:rPr>
        <w:footnoteRef/>
      </w:r>
      <w:r>
        <w:t xml:space="preserve"> </w:t>
      </w:r>
      <w:r w:rsidRPr="00EC0759">
        <w:t xml:space="preserve">§ 3a </w:t>
      </w:r>
      <w:r>
        <w:t>o místních poplatcích</w:t>
      </w:r>
    </w:p>
  </w:footnote>
  <w:footnote w:id="9">
    <w:p w14:paraId="0C80A3AC" w14:textId="019F6B2A" w:rsidR="006C16DF" w:rsidRDefault="006C16DF">
      <w:pPr>
        <w:pStyle w:val="Textpoznpodarou"/>
      </w:pPr>
      <w:r>
        <w:rPr>
          <w:rStyle w:val="Znakapoznpodarou"/>
        </w:rPr>
        <w:footnoteRef/>
      </w:r>
      <w:r>
        <w:t xml:space="preserve"> § 3h zákona o místních poplatcích</w:t>
      </w:r>
    </w:p>
  </w:footnote>
  <w:footnote w:id="10">
    <w:p w14:paraId="6DD9BFF3" w14:textId="683A0435" w:rsidR="006C16DF" w:rsidRDefault="006C16DF">
      <w:pPr>
        <w:pStyle w:val="Textpoznpodarou"/>
      </w:pPr>
      <w:r w:rsidRPr="005C0AE2">
        <w:rPr>
          <w:rStyle w:val="Znakapoznpodarou"/>
        </w:rPr>
        <w:footnoteRef/>
      </w:r>
      <w:r>
        <w:t xml:space="preserve"> §3b </w:t>
      </w:r>
      <w:r w:rsidRPr="005C0AE2">
        <w:t>zákona o místních poplatcích</w:t>
      </w:r>
    </w:p>
  </w:footnote>
  <w:footnote w:id="11">
    <w:p w14:paraId="0C32D495" w14:textId="77777777" w:rsidR="006C16DF" w:rsidRDefault="006C16DF">
      <w:pPr>
        <w:pStyle w:val="Textpoznpodarou"/>
      </w:pPr>
      <w:r>
        <w:rPr>
          <w:rStyle w:val="Znakapoznpodarou"/>
        </w:rPr>
        <w:footnoteRef/>
      </w:r>
      <w:r>
        <w:t xml:space="preserve"> § 4 odst. 1 zákona o místních poplatcích</w:t>
      </w:r>
    </w:p>
  </w:footnote>
  <w:footnote w:id="12">
    <w:p w14:paraId="15120CCE" w14:textId="77777777" w:rsidR="006C16DF" w:rsidRDefault="006C16DF">
      <w:pPr>
        <w:pStyle w:val="Textpoznpodarou"/>
      </w:pPr>
      <w:r>
        <w:rPr>
          <w:rStyle w:val="Znakapoznpodarou"/>
        </w:rPr>
        <w:footnoteRef/>
      </w:r>
      <w:r>
        <w:t xml:space="preserve"> § 34 zákona č. 128/2000 Sb., o obcích (obecní zřízení), ve znění pozdějších předpisů</w:t>
      </w:r>
    </w:p>
  </w:footnote>
  <w:footnote w:id="13">
    <w:p w14:paraId="708208E9" w14:textId="77777777" w:rsidR="006C16DF" w:rsidRDefault="006C16DF">
      <w:pPr>
        <w:pStyle w:val="Textpoznpodarou"/>
      </w:pPr>
      <w:r>
        <w:rPr>
          <w:rStyle w:val="Znakapoznpodarou"/>
        </w:rPr>
        <w:footnoteRef/>
      </w:r>
      <w:r>
        <w:t xml:space="preserve"> § 4 odst. 1 zákona o místních poplatcích</w:t>
      </w:r>
    </w:p>
  </w:footnote>
  <w:footnote w:id="14">
    <w:p w14:paraId="0E311E0A" w14:textId="6CDF2FDF" w:rsidR="006C16DF" w:rsidRDefault="006C16DF">
      <w:pPr>
        <w:pStyle w:val="Textpoznpodarou"/>
      </w:pPr>
      <w:r w:rsidRPr="005C0AE2">
        <w:rPr>
          <w:rStyle w:val="Znakapoznpodarou"/>
        </w:rPr>
        <w:footnoteRef/>
      </w:r>
      <w:r w:rsidRPr="005C0AE2">
        <w:t xml:space="preserve"> § 4 odst. 3 zákona o místních poplatcích</w:t>
      </w:r>
    </w:p>
  </w:footnote>
  <w:footnote w:id="15">
    <w:p w14:paraId="7E1B9C42" w14:textId="5E461249" w:rsidR="006C16DF" w:rsidRPr="00D379A5" w:rsidRDefault="006C16DF">
      <w:pPr>
        <w:pStyle w:val="Textpoznpodarou"/>
      </w:pPr>
      <w:r w:rsidRPr="00D379A5">
        <w:rPr>
          <w:rStyle w:val="Znakapoznpodarou"/>
        </w:rPr>
        <w:footnoteRef/>
      </w:r>
      <w:r w:rsidRPr="00D379A5">
        <w:t xml:space="preserve"> § 10e zákona o místních poplatcích</w:t>
      </w:r>
    </w:p>
  </w:footnote>
  <w:footnote w:id="16">
    <w:p w14:paraId="02CB614A" w14:textId="71447790" w:rsidR="006C16DF" w:rsidRPr="00D379A5" w:rsidRDefault="006C16DF">
      <w:pPr>
        <w:pStyle w:val="Textpoznpodarou"/>
      </w:pPr>
      <w:r w:rsidRPr="00D379A5">
        <w:rPr>
          <w:rStyle w:val="Znakapoznpodarou"/>
        </w:rPr>
        <w:footnoteRef/>
      </w:r>
      <w:r w:rsidRPr="00D379A5">
        <w:t xml:space="preserve"> Za přihlášení fyzické osoby se podle § 16c zákona o místních poplatcích považuje</w:t>
      </w:r>
    </w:p>
    <w:p w14:paraId="3567FC3D" w14:textId="0D7D8D45" w:rsidR="006C16DF" w:rsidRPr="00D379A5" w:rsidRDefault="006C16DF" w:rsidP="00061AEA">
      <w:pPr>
        <w:pStyle w:val="Textpoznpodarou"/>
        <w:numPr>
          <w:ilvl w:val="0"/>
          <w:numId w:val="43"/>
        </w:numPr>
      </w:pPr>
      <w:r w:rsidRPr="00D379A5">
        <w:t>přihlášení k trvalému pobytu podle zákona o evidenci obyvatel, nebo</w:t>
      </w:r>
    </w:p>
    <w:p w14:paraId="3C48E886" w14:textId="5C7A7CB5" w:rsidR="006C16DF" w:rsidRPr="00D379A5" w:rsidRDefault="006C16DF" w:rsidP="00061AEA">
      <w:pPr>
        <w:pStyle w:val="Textpoznpodarou"/>
        <w:numPr>
          <w:ilvl w:val="0"/>
          <w:numId w:val="43"/>
        </w:numPr>
      </w:pPr>
      <w:r w:rsidRPr="00D379A5">
        <w:t>ohlášení místa pobytu podle zákona o pobytu cizinců na území České republiky, zákona o azylu nebo zákona o dočasné ochraně cizinců, jde-li o cizince,</w:t>
      </w:r>
    </w:p>
    <w:p w14:paraId="4C654B80" w14:textId="3D2D6E89" w:rsidR="006C16DF" w:rsidRPr="00D379A5" w:rsidRDefault="006C16DF" w:rsidP="00F30678">
      <w:pPr>
        <w:pStyle w:val="Textpoznpodarou"/>
        <w:numPr>
          <w:ilvl w:val="1"/>
          <w:numId w:val="43"/>
        </w:numPr>
      </w:pPr>
      <w:r w:rsidRPr="00D379A5">
        <w:t>kterému byl povolen trvalý pobyt,</w:t>
      </w:r>
    </w:p>
    <w:p w14:paraId="46948C00" w14:textId="109A0131" w:rsidR="006C16DF" w:rsidRPr="00D379A5" w:rsidRDefault="006C16DF" w:rsidP="00F30678">
      <w:pPr>
        <w:pStyle w:val="Textpoznpodarou"/>
        <w:numPr>
          <w:ilvl w:val="1"/>
          <w:numId w:val="43"/>
        </w:numPr>
      </w:pPr>
      <w:r w:rsidRPr="00D379A5">
        <w:t>který na území České republiky pobývá přechodně po dobu delší než 3 měsíce,</w:t>
      </w:r>
    </w:p>
    <w:p w14:paraId="06CDE632" w14:textId="115BF160" w:rsidR="006C16DF" w:rsidRPr="00D379A5" w:rsidRDefault="006C16DF" w:rsidP="00F30678">
      <w:pPr>
        <w:pStyle w:val="Textpoznpodarou"/>
        <w:numPr>
          <w:ilvl w:val="1"/>
          <w:numId w:val="43"/>
        </w:numPr>
      </w:pPr>
      <w:r w:rsidRPr="00D379A5">
        <w:t>který je žadatelem o udělení mezinárodní ochrany nebo osobou strpěnou na území podle zákona o azylu anebo žadatelem o poskytnutí dočasné ochrany podle zákona o dočasné ochraně cizinců, nebo</w:t>
      </w:r>
    </w:p>
    <w:p w14:paraId="0940ADE5" w14:textId="0F47B8C9" w:rsidR="006C16DF" w:rsidRDefault="006C16DF" w:rsidP="00F30678">
      <w:pPr>
        <w:pStyle w:val="Textpoznpodarou"/>
        <w:numPr>
          <w:ilvl w:val="1"/>
          <w:numId w:val="43"/>
        </w:numPr>
      </w:pPr>
      <w:r w:rsidRPr="00D379A5">
        <w:t>kterému byla udělena mezinárodní ochrana nebo jde o cizince požívajícího dočasné ochrany cizinců.</w:t>
      </w:r>
    </w:p>
  </w:footnote>
  <w:footnote w:id="17">
    <w:p w14:paraId="08F3019E" w14:textId="6516BD2E" w:rsidR="006C16DF" w:rsidRDefault="006C16DF">
      <w:pPr>
        <w:pStyle w:val="Textpoznpodarou"/>
      </w:pPr>
      <w:r>
        <w:rPr>
          <w:rStyle w:val="Znakapoznpodarou"/>
        </w:rPr>
        <w:footnoteRef/>
      </w:r>
      <w:r>
        <w:t xml:space="preserve"> </w:t>
      </w:r>
      <w:r w:rsidRPr="00D379A5">
        <w:t>§ 10p zákona o místních poplatcích</w:t>
      </w:r>
    </w:p>
  </w:footnote>
  <w:footnote w:id="18">
    <w:p w14:paraId="161F96FA" w14:textId="244BAE15" w:rsidR="006C16DF" w:rsidRDefault="006C16DF">
      <w:pPr>
        <w:pStyle w:val="Textpoznpodarou"/>
      </w:pPr>
      <w:r>
        <w:rPr>
          <w:rStyle w:val="Znakapoznpodarou"/>
        </w:rPr>
        <w:footnoteRef/>
      </w:r>
      <w:r>
        <w:t xml:space="preserve"> § 10b odst. 3 zákona o místních poplatcích</w:t>
      </w:r>
    </w:p>
  </w:footnote>
  <w:footnote w:id="19">
    <w:p w14:paraId="18135668" w14:textId="567A34F1" w:rsidR="006C16DF" w:rsidRDefault="006C16DF">
      <w:pPr>
        <w:pStyle w:val="Textpoznpodarou"/>
      </w:pPr>
      <w:r>
        <w:rPr>
          <w:rStyle w:val="Znakapoznpodarou"/>
        </w:rPr>
        <w:footnoteRef/>
      </w:r>
      <w:r>
        <w:t xml:space="preserve"> § 14a odst. 2 zákona o místních poplatcích</w:t>
      </w:r>
    </w:p>
  </w:footnote>
  <w:footnote w:id="20">
    <w:p w14:paraId="1E8C8F1F" w14:textId="77777777" w:rsidR="006C16DF" w:rsidRDefault="006C16DF">
      <w:pPr>
        <w:pStyle w:val="Textpoznpodarou"/>
      </w:pPr>
      <w:r>
        <w:rPr>
          <w:rStyle w:val="Znakapoznpodarou"/>
        </w:rPr>
        <w:footnoteRef/>
      </w:r>
      <w:r>
        <w:t xml:space="preserve"> § 11 odst. 1 zkona o místních poplatcích</w:t>
      </w:r>
    </w:p>
  </w:footnote>
  <w:footnote w:id="21">
    <w:p w14:paraId="115B6B6F" w14:textId="77777777" w:rsidR="006C16DF" w:rsidRDefault="006C16DF">
      <w:pPr>
        <w:pStyle w:val="Textpoznpodarou"/>
      </w:pPr>
      <w:r>
        <w:rPr>
          <w:rStyle w:val="Znakapoznpodarou"/>
        </w:rPr>
        <w:footnoteRef/>
      </w:r>
      <w:r>
        <w:t xml:space="preserve"> § 11 odst. 2 zákona o místních poplatcích</w:t>
      </w:r>
    </w:p>
  </w:footnote>
  <w:footnote w:id="22">
    <w:p w14:paraId="7B354CA0" w14:textId="77777777" w:rsidR="006C16DF" w:rsidRDefault="006C16DF">
      <w:pPr>
        <w:pStyle w:val="Textpoznpodarou"/>
      </w:pPr>
      <w:r>
        <w:rPr>
          <w:rStyle w:val="Znakapoznpodarou"/>
        </w:rPr>
        <w:footnoteRef/>
      </w:r>
      <w:r>
        <w:t xml:space="preserve"> § 11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228"/>
    <w:multiLevelType w:val="hybridMultilevel"/>
    <w:tmpl w:val="AD38C7CA"/>
    <w:lvl w:ilvl="0" w:tplc="E104E4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319C3"/>
    <w:multiLevelType w:val="hybridMultilevel"/>
    <w:tmpl w:val="9ED4C3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F0AE1"/>
    <w:multiLevelType w:val="hybridMultilevel"/>
    <w:tmpl w:val="FE2A1580"/>
    <w:lvl w:ilvl="0" w:tplc="1494F0F8">
      <w:start w:val="1"/>
      <w:numFmt w:val="decimal"/>
      <w:lvlText w:val="%1)"/>
      <w:lvlJc w:val="left"/>
      <w:pPr>
        <w:ind w:left="1222" w:hanging="360"/>
      </w:pPr>
      <w:rPr>
        <w:rFonts w:hint="default"/>
        <w:strike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0D26A4"/>
    <w:multiLevelType w:val="hybridMultilevel"/>
    <w:tmpl w:val="958E0CA0"/>
    <w:lvl w:ilvl="0" w:tplc="C870011A">
      <w:start w:val="1"/>
      <w:numFmt w:val="decimal"/>
      <w:lvlText w:val="%1)"/>
      <w:lvlJc w:val="left"/>
      <w:pPr>
        <w:ind w:left="720" w:hanging="360"/>
      </w:pPr>
      <w:rPr>
        <w:rFonts w:ascii="Times New Roman" w:eastAsia="Lucida Sans Unicode" w:hAnsi="Times New Roman"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4048B"/>
    <w:multiLevelType w:val="hybridMultilevel"/>
    <w:tmpl w:val="6CFC989C"/>
    <w:lvl w:ilvl="0" w:tplc="84729BD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4A18D3"/>
    <w:multiLevelType w:val="hybridMultilevel"/>
    <w:tmpl w:val="07C8D4A4"/>
    <w:lvl w:ilvl="0" w:tplc="9BDEFC0E">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6" w15:restartNumberingAfterBreak="0">
    <w:nsid w:val="13EC6D62"/>
    <w:multiLevelType w:val="hybridMultilevel"/>
    <w:tmpl w:val="4D644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251C0"/>
    <w:multiLevelType w:val="hybridMultilevel"/>
    <w:tmpl w:val="56C88D26"/>
    <w:lvl w:ilvl="0" w:tplc="9BDEFC0E">
      <w:start w:val="1"/>
      <w:numFmt w:val="lowerLetter"/>
      <w:lvlText w:val="%1)"/>
      <w:lvlJc w:val="left"/>
      <w:pPr>
        <w:ind w:left="720" w:hanging="360"/>
      </w:p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9E157B"/>
    <w:multiLevelType w:val="hybridMultilevel"/>
    <w:tmpl w:val="B6FEBE6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F1647F7"/>
    <w:multiLevelType w:val="hybridMultilevel"/>
    <w:tmpl w:val="361C22E0"/>
    <w:lvl w:ilvl="0" w:tplc="D7D82112">
      <w:start w:val="1"/>
      <w:numFmt w:val="lowerLetter"/>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016968"/>
    <w:multiLevelType w:val="hybridMultilevel"/>
    <w:tmpl w:val="1EE8FE34"/>
    <w:lvl w:ilvl="0" w:tplc="E95E67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956DE4"/>
    <w:multiLevelType w:val="hybridMultilevel"/>
    <w:tmpl w:val="65DC1036"/>
    <w:lvl w:ilvl="0" w:tplc="3198E7AE">
      <w:start w:val="1"/>
      <w:numFmt w:val="decimal"/>
      <w:lvlText w:val="%1)"/>
      <w:lvlJc w:val="left"/>
      <w:pPr>
        <w:ind w:left="720" w:hanging="360"/>
      </w:pPr>
      <w:rPr>
        <w:strike w:val="0"/>
      </w:rPr>
    </w:lvl>
    <w:lvl w:ilvl="1" w:tplc="DF568E8E">
      <w:start w:val="1"/>
      <w:numFmt w:val="lowerLetter"/>
      <w:lvlText w:val="%2)"/>
      <w:lvlJc w:val="left"/>
      <w:pPr>
        <w:ind w:left="1440" w:hanging="360"/>
      </w:pPr>
      <w:rPr>
        <w:strike w:val="0"/>
      </w:rPr>
    </w:lvl>
    <w:lvl w:ilvl="2" w:tplc="0405001B">
      <w:start w:val="1"/>
      <w:numFmt w:val="lowerRoman"/>
      <w:lvlText w:val="%3."/>
      <w:lvlJc w:val="right"/>
      <w:pPr>
        <w:ind w:left="2160" w:hanging="180"/>
      </w:pPr>
      <w:rPr>
        <w:strike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97CD5"/>
    <w:multiLevelType w:val="hybridMultilevel"/>
    <w:tmpl w:val="BF1411E8"/>
    <w:lvl w:ilvl="0" w:tplc="414674AE">
      <w:start w:val="1"/>
      <w:numFmt w:val="decimal"/>
      <w:lvlText w:val="%1)"/>
      <w:lvlJc w:val="left"/>
      <w:pPr>
        <w:ind w:left="720" w:hanging="360"/>
      </w:pPr>
      <w:rPr>
        <w:strike w:val="0"/>
      </w:rPr>
    </w:lvl>
    <w:lvl w:ilvl="1" w:tplc="04050017">
      <w:start w:val="1"/>
      <w:numFmt w:val="lowerLetter"/>
      <w:lvlText w:val="%2)"/>
      <w:lvlJc w:val="left"/>
      <w:pPr>
        <w:ind w:left="1440" w:hanging="360"/>
      </w:pPr>
      <w:rPr>
        <w:strike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EA3D86"/>
    <w:multiLevelType w:val="hybridMultilevel"/>
    <w:tmpl w:val="8F565D50"/>
    <w:lvl w:ilvl="0" w:tplc="58868E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7E3712"/>
    <w:multiLevelType w:val="hybridMultilevel"/>
    <w:tmpl w:val="08A4C2BA"/>
    <w:lvl w:ilvl="0" w:tplc="E95E67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DB1819"/>
    <w:multiLevelType w:val="hybridMultilevel"/>
    <w:tmpl w:val="405A15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A618C"/>
    <w:multiLevelType w:val="hybridMultilevel"/>
    <w:tmpl w:val="C8A4B8F2"/>
    <w:lvl w:ilvl="0" w:tplc="2B84F5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6C3F47"/>
    <w:multiLevelType w:val="hybridMultilevel"/>
    <w:tmpl w:val="A3C08F3A"/>
    <w:lvl w:ilvl="0" w:tplc="8D7A13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D44829"/>
    <w:multiLevelType w:val="hybridMultilevel"/>
    <w:tmpl w:val="182C8F48"/>
    <w:lvl w:ilvl="0" w:tplc="2B84F5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042A7E"/>
    <w:multiLevelType w:val="hybridMultilevel"/>
    <w:tmpl w:val="1DC2F4F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CA4985"/>
    <w:multiLevelType w:val="hybridMultilevel"/>
    <w:tmpl w:val="F24CEA3C"/>
    <w:lvl w:ilvl="0" w:tplc="E95E67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762E4B"/>
    <w:multiLevelType w:val="hybridMultilevel"/>
    <w:tmpl w:val="5EA676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4D4EFD"/>
    <w:multiLevelType w:val="hybridMultilevel"/>
    <w:tmpl w:val="FEAA423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414C4F43"/>
    <w:multiLevelType w:val="hybridMultilevel"/>
    <w:tmpl w:val="8ABE46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EC3A48"/>
    <w:multiLevelType w:val="hybridMultilevel"/>
    <w:tmpl w:val="1710377A"/>
    <w:lvl w:ilvl="0" w:tplc="61F0968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BA1AEA"/>
    <w:multiLevelType w:val="hybridMultilevel"/>
    <w:tmpl w:val="53042992"/>
    <w:lvl w:ilvl="0" w:tplc="2A4031F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243D05"/>
    <w:multiLevelType w:val="hybridMultilevel"/>
    <w:tmpl w:val="34FAAAF6"/>
    <w:lvl w:ilvl="0" w:tplc="EFB47DF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D4169A"/>
    <w:multiLevelType w:val="hybridMultilevel"/>
    <w:tmpl w:val="486CCE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2F32A3"/>
    <w:multiLevelType w:val="hybridMultilevel"/>
    <w:tmpl w:val="B5FC012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56AB144D"/>
    <w:multiLevelType w:val="hybridMultilevel"/>
    <w:tmpl w:val="EF703E46"/>
    <w:lvl w:ilvl="0" w:tplc="A20C59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DE28D6"/>
    <w:multiLevelType w:val="hybridMultilevel"/>
    <w:tmpl w:val="CDE439E0"/>
    <w:lvl w:ilvl="0" w:tplc="37DC5B9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043C22"/>
    <w:multiLevelType w:val="hybridMultilevel"/>
    <w:tmpl w:val="419C7D32"/>
    <w:lvl w:ilvl="0" w:tplc="FA6CC522">
      <w:start w:val="1"/>
      <w:numFmt w:val="decimal"/>
      <w:lvlText w:val="%1)"/>
      <w:lvlJc w:val="left"/>
      <w:pPr>
        <w:ind w:left="1222" w:hanging="360"/>
      </w:pPr>
      <w:rPr>
        <w:rFonts w:hint="default"/>
        <w:strike w:val="0"/>
        <w:u w:val="none"/>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2" w15:restartNumberingAfterBreak="0">
    <w:nsid w:val="5C044B5E"/>
    <w:multiLevelType w:val="hybridMultilevel"/>
    <w:tmpl w:val="33140B7C"/>
    <w:lvl w:ilvl="0" w:tplc="E390B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2053CC"/>
    <w:multiLevelType w:val="hybridMultilevel"/>
    <w:tmpl w:val="07FEF6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425008"/>
    <w:multiLevelType w:val="hybridMultilevel"/>
    <w:tmpl w:val="08A4C2BA"/>
    <w:lvl w:ilvl="0" w:tplc="E95E67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691D07"/>
    <w:multiLevelType w:val="hybridMultilevel"/>
    <w:tmpl w:val="B966FD00"/>
    <w:lvl w:ilvl="0" w:tplc="897611C2">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BC52DD"/>
    <w:multiLevelType w:val="hybridMultilevel"/>
    <w:tmpl w:val="B6FEAD22"/>
    <w:lvl w:ilvl="0" w:tplc="E95E67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596487"/>
    <w:multiLevelType w:val="hybridMultilevel"/>
    <w:tmpl w:val="CD049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F36D71"/>
    <w:multiLevelType w:val="hybridMultilevel"/>
    <w:tmpl w:val="B5D64B76"/>
    <w:lvl w:ilvl="0" w:tplc="A920C9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E637F6"/>
    <w:multiLevelType w:val="hybridMultilevel"/>
    <w:tmpl w:val="B2DE9E0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464A03"/>
    <w:multiLevelType w:val="hybridMultilevel"/>
    <w:tmpl w:val="C8A4B8F2"/>
    <w:lvl w:ilvl="0" w:tplc="2B84F5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DB00E4"/>
    <w:multiLevelType w:val="hybridMultilevel"/>
    <w:tmpl w:val="A9F23D0A"/>
    <w:lvl w:ilvl="0" w:tplc="F0FC8376">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312733"/>
    <w:multiLevelType w:val="hybridMultilevel"/>
    <w:tmpl w:val="201892CA"/>
    <w:lvl w:ilvl="0" w:tplc="2B84F5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3F461A"/>
    <w:multiLevelType w:val="hybridMultilevel"/>
    <w:tmpl w:val="0E2E54B2"/>
    <w:lvl w:ilvl="0" w:tplc="D7D82112">
      <w:start w:val="1"/>
      <w:numFmt w:val="lowerLetter"/>
      <w:lvlText w:val="%1)"/>
      <w:lvlJc w:val="left"/>
      <w:pPr>
        <w:ind w:left="785" w:hanging="360"/>
      </w:pPr>
      <w:rPr>
        <w:color w:val="000000" w:themeColor="text1"/>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4" w15:restartNumberingAfterBreak="0">
    <w:nsid w:val="77FA05B9"/>
    <w:multiLevelType w:val="hybridMultilevel"/>
    <w:tmpl w:val="D1D44250"/>
    <w:lvl w:ilvl="0" w:tplc="2B84F5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804313">
    <w:abstractNumId w:val="11"/>
  </w:num>
  <w:num w:numId="2" w16cid:durableId="825438717">
    <w:abstractNumId w:val="19"/>
  </w:num>
  <w:num w:numId="3" w16cid:durableId="2131047140">
    <w:abstractNumId w:val="8"/>
  </w:num>
  <w:num w:numId="4" w16cid:durableId="1605530488">
    <w:abstractNumId w:val="25"/>
  </w:num>
  <w:num w:numId="5" w16cid:durableId="1048913058">
    <w:abstractNumId w:val="13"/>
  </w:num>
  <w:num w:numId="6" w16cid:durableId="119612577">
    <w:abstractNumId w:val="17"/>
  </w:num>
  <w:num w:numId="7" w16cid:durableId="1329013731">
    <w:abstractNumId w:val="27"/>
  </w:num>
  <w:num w:numId="8" w16cid:durableId="1417435739">
    <w:abstractNumId w:val="26"/>
  </w:num>
  <w:num w:numId="9" w16cid:durableId="610356539">
    <w:abstractNumId w:val="1"/>
  </w:num>
  <w:num w:numId="10" w16cid:durableId="1980375041">
    <w:abstractNumId w:val="33"/>
  </w:num>
  <w:num w:numId="11" w16cid:durableId="1790313768">
    <w:abstractNumId w:val="44"/>
  </w:num>
  <w:num w:numId="12" w16cid:durableId="2088844181">
    <w:abstractNumId w:val="5"/>
  </w:num>
  <w:num w:numId="13" w16cid:durableId="1758285495">
    <w:abstractNumId w:val="16"/>
  </w:num>
  <w:num w:numId="14" w16cid:durableId="263002897">
    <w:abstractNumId w:val="18"/>
  </w:num>
  <w:num w:numId="15" w16cid:durableId="798374980">
    <w:abstractNumId w:val="42"/>
  </w:num>
  <w:num w:numId="16" w16cid:durableId="967471518">
    <w:abstractNumId w:val="4"/>
  </w:num>
  <w:num w:numId="17" w16cid:durableId="1848522229">
    <w:abstractNumId w:val="37"/>
  </w:num>
  <w:num w:numId="18" w16cid:durableId="2037922434">
    <w:abstractNumId w:val="23"/>
  </w:num>
  <w:num w:numId="19" w16cid:durableId="2068451901">
    <w:abstractNumId w:val="6"/>
  </w:num>
  <w:num w:numId="20" w16cid:durableId="333537125">
    <w:abstractNumId w:val="12"/>
  </w:num>
  <w:num w:numId="21" w16cid:durableId="708652976">
    <w:abstractNumId w:val="3"/>
  </w:num>
  <w:num w:numId="22" w16cid:durableId="261114112">
    <w:abstractNumId w:val="43"/>
  </w:num>
  <w:num w:numId="23" w16cid:durableId="1875458479">
    <w:abstractNumId w:val="38"/>
  </w:num>
  <w:num w:numId="24" w16cid:durableId="996959858">
    <w:abstractNumId w:val="9"/>
  </w:num>
  <w:num w:numId="25" w16cid:durableId="805898001">
    <w:abstractNumId w:val="20"/>
  </w:num>
  <w:num w:numId="26" w16cid:durableId="1856574412">
    <w:abstractNumId w:val="10"/>
  </w:num>
  <w:num w:numId="27" w16cid:durableId="515121607">
    <w:abstractNumId w:val="14"/>
  </w:num>
  <w:num w:numId="28" w16cid:durableId="1050303348">
    <w:abstractNumId w:val="36"/>
  </w:num>
  <w:num w:numId="29" w16cid:durableId="541554619">
    <w:abstractNumId w:val="31"/>
  </w:num>
  <w:num w:numId="30" w16cid:durableId="1807383519">
    <w:abstractNumId w:val="2"/>
  </w:num>
  <w:num w:numId="31" w16cid:durableId="552814603">
    <w:abstractNumId w:val="35"/>
  </w:num>
  <w:num w:numId="32" w16cid:durableId="426927571">
    <w:abstractNumId w:val="29"/>
  </w:num>
  <w:num w:numId="33" w16cid:durableId="1262105272">
    <w:abstractNumId w:val="32"/>
  </w:num>
  <w:num w:numId="34" w16cid:durableId="1177621092">
    <w:abstractNumId w:val="0"/>
  </w:num>
  <w:num w:numId="35" w16cid:durableId="1951861391">
    <w:abstractNumId w:val="28"/>
  </w:num>
  <w:num w:numId="36" w16cid:durableId="1612783104">
    <w:abstractNumId w:val="39"/>
  </w:num>
  <w:num w:numId="37" w16cid:durableId="579366544">
    <w:abstractNumId w:val="22"/>
  </w:num>
  <w:num w:numId="38" w16cid:durableId="1147209293">
    <w:abstractNumId w:val="21"/>
  </w:num>
  <w:num w:numId="39" w16cid:durableId="485972540">
    <w:abstractNumId w:val="15"/>
  </w:num>
  <w:num w:numId="40" w16cid:durableId="637612459">
    <w:abstractNumId w:val="41"/>
  </w:num>
  <w:num w:numId="41" w16cid:durableId="988705164">
    <w:abstractNumId w:val="30"/>
  </w:num>
  <w:num w:numId="42" w16cid:durableId="1871335824">
    <w:abstractNumId w:val="40"/>
  </w:num>
  <w:num w:numId="43" w16cid:durableId="278034129">
    <w:abstractNumId w:val="7"/>
  </w:num>
  <w:num w:numId="44" w16cid:durableId="1379816613">
    <w:abstractNumId w:val="24"/>
  </w:num>
  <w:num w:numId="45" w16cid:durableId="1248152107">
    <w:abstractNumId w:val="34"/>
  </w:num>
  <w:num w:numId="46" w16cid:durableId="1008021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AD"/>
    <w:rsid w:val="00013830"/>
    <w:rsid w:val="000271AC"/>
    <w:rsid w:val="000329BA"/>
    <w:rsid w:val="00035974"/>
    <w:rsid w:val="00046352"/>
    <w:rsid w:val="00046AF1"/>
    <w:rsid w:val="00052120"/>
    <w:rsid w:val="00061AEA"/>
    <w:rsid w:val="000721C7"/>
    <w:rsid w:val="00082C69"/>
    <w:rsid w:val="00084880"/>
    <w:rsid w:val="00084AED"/>
    <w:rsid w:val="0008775A"/>
    <w:rsid w:val="0009138B"/>
    <w:rsid w:val="00097E32"/>
    <w:rsid w:val="000A67A1"/>
    <w:rsid w:val="000A6EAF"/>
    <w:rsid w:val="000B096B"/>
    <w:rsid w:val="000C22D5"/>
    <w:rsid w:val="000C7391"/>
    <w:rsid w:val="000D69B3"/>
    <w:rsid w:val="000E1144"/>
    <w:rsid w:val="000F5C52"/>
    <w:rsid w:val="00116671"/>
    <w:rsid w:val="001220EB"/>
    <w:rsid w:val="001238D3"/>
    <w:rsid w:val="00144FCA"/>
    <w:rsid w:val="0014722B"/>
    <w:rsid w:val="00150F6F"/>
    <w:rsid w:val="00153FA2"/>
    <w:rsid w:val="0016014F"/>
    <w:rsid w:val="00166D5C"/>
    <w:rsid w:val="00180276"/>
    <w:rsid w:val="00181AAF"/>
    <w:rsid w:val="0018223E"/>
    <w:rsid w:val="00182BB1"/>
    <w:rsid w:val="0018736B"/>
    <w:rsid w:val="00196F8F"/>
    <w:rsid w:val="001A201E"/>
    <w:rsid w:val="001C02EA"/>
    <w:rsid w:val="001C33F4"/>
    <w:rsid w:val="001C3733"/>
    <w:rsid w:val="001C45FE"/>
    <w:rsid w:val="001C7C81"/>
    <w:rsid w:val="001D0947"/>
    <w:rsid w:val="001D1A66"/>
    <w:rsid w:val="001D1EE1"/>
    <w:rsid w:val="001E1AFD"/>
    <w:rsid w:val="001E276A"/>
    <w:rsid w:val="001E7A7F"/>
    <w:rsid w:val="0020167C"/>
    <w:rsid w:val="00214836"/>
    <w:rsid w:val="00221748"/>
    <w:rsid w:val="00241309"/>
    <w:rsid w:val="00246EFD"/>
    <w:rsid w:val="00247737"/>
    <w:rsid w:val="00265C1C"/>
    <w:rsid w:val="00276F60"/>
    <w:rsid w:val="00281065"/>
    <w:rsid w:val="00281F7E"/>
    <w:rsid w:val="002958AD"/>
    <w:rsid w:val="002A45CF"/>
    <w:rsid w:val="002A72CD"/>
    <w:rsid w:val="002A7DDB"/>
    <w:rsid w:val="002C755F"/>
    <w:rsid w:val="002D408A"/>
    <w:rsid w:val="002D794F"/>
    <w:rsid w:val="002E2650"/>
    <w:rsid w:val="002E7E75"/>
    <w:rsid w:val="002F7435"/>
    <w:rsid w:val="0030126D"/>
    <w:rsid w:val="003025B0"/>
    <w:rsid w:val="00305761"/>
    <w:rsid w:val="00306F5C"/>
    <w:rsid w:val="003116CF"/>
    <w:rsid w:val="00320636"/>
    <w:rsid w:val="00335990"/>
    <w:rsid w:val="003429FA"/>
    <w:rsid w:val="00346431"/>
    <w:rsid w:val="00351DCA"/>
    <w:rsid w:val="00354460"/>
    <w:rsid w:val="00364318"/>
    <w:rsid w:val="00364AAD"/>
    <w:rsid w:val="00365DEC"/>
    <w:rsid w:val="00372DE3"/>
    <w:rsid w:val="00372F10"/>
    <w:rsid w:val="00373A4A"/>
    <w:rsid w:val="0038346E"/>
    <w:rsid w:val="00384761"/>
    <w:rsid w:val="00386D8F"/>
    <w:rsid w:val="00395499"/>
    <w:rsid w:val="003B31C7"/>
    <w:rsid w:val="003B3D61"/>
    <w:rsid w:val="003C17F0"/>
    <w:rsid w:val="003D131B"/>
    <w:rsid w:val="003D6FAE"/>
    <w:rsid w:val="003F234E"/>
    <w:rsid w:val="003F2BBA"/>
    <w:rsid w:val="0040013F"/>
    <w:rsid w:val="00406897"/>
    <w:rsid w:val="00411796"/>
    <w:rsid w:val="004138A4"/>
    <w:rsid w:val="0041646B"/>
    <w:rsid w:val="004222AA"/>
    <w:rsid w:val="00422D7F"/>
    <w:rsid w:val="004236D7"/>
    <w:rsid w:val="004354DF"/>
    <w:rsid w:val="00450706"/>
    <w:rsid w:val="00451723"/>
    <w:rsid w:val="0045373A"/>
    <w:rsid w:val="004574E0"/>
    <w:rsid w:val="00471AFE"/>
    <w:rsid w:val="00480DC3"/>
    <w:rsid w:val="0048428C"/>
    <w:rsid w:val="0048637D"/>
    <w:rsid w:val="004873A3"/>
    <w:rsid w:val="004929D4"/>
    <w:rsid w:val="004C26CA"/>
    <w:rsid w:val="004C3275"/>
    <w:rsid w:val="004D05C2"/>
    <w:rsid w:val="004D426F"/>
    <w:rsid w:val="004F1CAE"/>
    <w:rsid w:val="00502D9C"/>
    <w:rsid w:val="005062E8"/>
    <w:rsid w:val="00510585"/>
    <w:rsid w:val="00510C83"/>
    <w:rsid w:val="00510FD4"/>
    <w:rsid w:val="00522996"/>
    <w:rsid w:val="00523485"/>
    <w:rsid w:val="00534E11"/>
    <w:rsid w:val="00535D10"/>
    <w:rsid w:val="00543F00"/>
    <w:rsid w:val="00553243"/>
    <w:rsid w:val="00555187"/>
    <w:rsid w:val="00555D3B"/>
    <w:rsid w:val="00557058"/>
    <w:rsid w:val="00570547"/>
    <w:rsid w:val="00573AB2"/>
    <w:rsid w:val="0057675A"/>
    <w:rsid w:val="005825D1"/>
    <w:rsid w:val="0059035C"/>
    <w:rsid w:val="005A0321"/>
    <w:rsid w:val="005A0A80"/>
    <w:rsid w:val="005A1E80"/>
    <w:rsid w:val="005A24DE"/>
    <w:rsid w:val="005A4663"/>
    <w:rsid w:val="005A54C8"/>
    <w:rsid w:val="005A5C33"/>
    <w:rsid w:val="005A6605"/>
    <w:rsid w:val="005A76A2"/>
    <w:rsid w:val="005A7B7D"/>
    <w:rsid w:val="005A7EFB"/>
    <w:rsid w:val="005B0723"/>
    <w:rsid w:val="005B50B4"/>
    <w:rsid w:val="005B7574"/>
    <w:rsid w:val="005C0AE2"/>
    <w:rsid w:val="005C48D9"/>
    <w:rsid w:val="005D0E92"/>
    <w:rsid w:val="005E1AAA"/>
    <w:rsid w:val="005E52C2"/>
    <w:rsid w:val="005E5A85"/>
    <w:rsid w:val="005F1786"/>
    <w:rsid w:val="005F1A83"/>
    <w:rsid w:val="005F3C4A"/>
    <w:rsid w:val="005F7080"/>
    <w:rsid w:val="00600268"/>
    <w:rsid w:val="00601966"/>
    <w:rsid w:val="00611B01"/>
    <w:rsid w:val="00632942"/>
    <w:rsid w:val="00642590"/>
    <w:rsid w:val="006502B9"/>
    <w:rsid w:val="00650FC5"/>
    <w:rsid w:val="00652879"/>
    <w:rsid w:val="006542AD"/>
    <w:rsid w:val="006610C0"/>
    <w:rsid w:val="0066258B"/>
    <w:rsid w:val="006626B9"/>
    <w:rsid w:val="00662954"/>
    <w:rsid w:val="00681D36"/>
    <w:rsid w:val="00683BDF"/>
    <w:rsid w:val="00696913"/>
    <w:rsid w:val="00696CF3"/>
    <w:rsid w:val="006A0646"/>
    <w:rsid w:val="006B16DB"/>
    <w:rsid w:val="006B6711"/>
    <w:rsid w:val="006B68E9"/>
    <w:rsid w:val="006B769F"/>
    <w:rsid w:val="006C16DF"/>
    <w:rsid w:val="006C454D"/>
    <w:rsid w:val="006C6436"/>
    <w:rsid w:val="006C79CD"/>
    <w:rsid w:val="006D2E9C"/>
    <w:rsid w:val="006D78C0"/>
    <w:rsid w:val="006E157F"/>
    <w:rsid w:val="006F6D78"/>
    <w:rsid w:val="00710EBF"/>
    <w:rsid w:val="00713674"/>
    <w:rsid w:val="00714FB5"/>
    <w:rsid w:val="00720802"/>
    <w:rsid w:val="00721564"/>
    <w:rsid w:val="007350ED"/>
    <w:rsid w:val="00737EB3"/>
    <w:rsid w:val="00744E4F"/>
    <w:rsid w:val="00744FC6"/>
    <w:rsid w:val="00747D77"/>
    <w:rsid w:val="007555B6"/>
    <w:rsid w:val="00764B86"/>
    <w:rsid w:val="00764D8B"/>
    <w:rsid w:val="007711E0"/>
    <w:rsid w:val="00786C96"/>
    <w:rsid w:val="00791ABB"/>
    <w:rsid w:val="007A2328"/>
    <w:rsid w:val="007A60F8"/>
    <w:rsid w:val="007B3A51"/>
    <w:rsid w:val="007B4643"/>
    <w:rsid w:val="007B4BC6"/>
    <w:rsid w:val="007C2522"/>
    <w:rsid w:val="007D1C6E"/>
    <w:rsid w:val="007D334A"/>
    <w:rsid w:val="007D3BD0"/>
    <w:rsid w:val="007F0E6D"/>
    <w:rsid w:val="008033FB"/>
    <w:rsid w:val="008051BD"/>
    <w:rsid w:val="00810F72"/>
    <w:rsid w:val="00812E0D"/>
    <w:rsid w:val="008252A9"/>
    <w:rsid w:val="00827C1A"/>
    <w:rsid w:val="00831806"/>
    <w:rsid w:val="00832C1D"/>
    <w:rsid w:val="00833217"/>
    <w:rsid w:val="00843B77"/>
    <w:rsid w:val="008525C9"/>
    <w:rsid w:val="008531FC"/>
    <w:rsid w:val="00856493"/>
    <w:rsid w:val="00857E38"/>
    <w:rsid w:val="00857FFE"/>
    <w:rsid w:val="00861168"/>
    <w:rsid w:val="0086668C"/>
    <w:rsid w:val="00866EDA"/>
    <w:rsid w:val="00870850"/>
    <w:rsid w:val="008723A0"/>
    <w:rsid w:val="00874E50"/>
    <w:rsid w:val="00877C09"/>
    <w:rsid w:val="00885AAB"/>
    <w:rsid w:val="00892338"/>
    <w:rsid w:val="00897795"/>
    <w:rsid w:val="008A06C7"/>
    <w:rsid w:val="008A224A"/>
    <w:rsid w:val="008A4066"/>
    <w:rsid w:val="008A7FD2"/>
    <w:rsid w:val="008C0D7A"/>
    <w:rsid w:val="008D0430"/>
    <w:rsid w:val="008D6F1C"/>
    <w:rsid w:val="008E0087"/>
    <w:rsid w:val="008E237F"/>
    <w:rsid w:val="008E534E"/>
    <w:rsid w:val="008E71A2"/>
    <w:rsid w:val="008E7AE8"/>
    <w:rsid w:val="008F4D86"/>
    <w:rsid w:val="008F5B3E"/>
    <w:rsid w:val="008F6C87"/>
    <w:rsid w:val="00904078"/>
    <w:rsid w:val="00911888"/>
    <w:rsid w:val="00911DC4"/>
    <w:rsid w:val="0091252F"/>
    <w:rsid w:val="00922A43"/>
    <w:rsid w:val="00922EE9"/>
    <w:rsid w:val="00923609"/>
    <w:rsid w:val="0092734A"/>
    <w:rsid w:val="00935DA9"/>
    <w:rsid w:val="00947C9D"/>
    <w:rsid w:val="0095105F"/>
    <w:rsid w:val="009520D7"/>
    <w:rsid w:val="009549AC"/>
    <w:rsid w:val="0095679C"/>
    <w:rsid w:val="00956A17"/>
    <w:rsid w:val="00962F39"/>
    <w:rsid w:val="00966CF8"/>
    <w:rsid w:val="00970E40"/>
    <w:rsid w:val="00973408"/>
    <w:rsid w:val="00974ABA"/>
    <w:rsid w:val="00977DE0"/>
    <w:rsid w:val="00984AC1"/>
    <w:rsid w:val="00987B85"/>
    <w:rsid w:val="00991815"/>
    <w:rsid w:val="0099290C"/>
    <w:rsid w:val="009A092D"/>
    <w:rsid w:val="009A6DE6"/>
    <w:rsid w:val="009A79C1"/>
    <w:rsid w:val="009B0233"/>
    <w:rsid w:val="009B3907"/>
    <w:rsid w:val="009C2AE6"/>
    <w:rsid w:val="009D02F5"/>
    <w:rsid w:val="009D30B1"/>
    <w:rsid w:val="009E4955"/>
    <w:rsid w:val="009F698B"/>
    <w:rsid w:val="00A01068"/>
    <w:rsid w:val="00A129F6"/>
    <w:rsid w:val="00A21B8B"/>
    <w:rsid w:val="00A40499"/>
    <w:rsid w:val="00A532B6"/>
    <w:rsid w:val="00A5446D"/>
    <w:rsid w:val="00A56910"/>
    <w:rsid w:val="00A70B2F"/>
    <w:rsid w:val="00A73AC9"/>
    <w:rsid w:val="00A77EEC"/>
    <w:rsid w:val="00A85E39"/>
    <w:rsid w:val="00A92BCE"/>
    <w:rsid w:val="00AA1530"/>
    <w:rsid w:val="00AB02A1"/>
    <w:rsid w:val="00AB62A4"/>
    <w:rsid w:val="00AC426C"/>
    <w:rsid w:val="00AD0F7E"/>
    <w:rsid w:val="00AD4AE6"/>
    <w:rsid w:val="00AF1E8A"/>
    <w:rsid w:val="00AF57DB"/>
    <w:rsid w:val="00B00959"/>
    <w:rsid w:val="00B03649"/>
    <w:rsid w:val="00B1329C"/>
    <w:rsid w:val="00B133DA"/>
    <w:rsid w:val="00B232E2"/>
    <w:rsid w:val="00B2447B"/>
    <w:rsid w:val="00B27482"/>
    <w:rsid w:val="00B27CFD"/>
    <w:rsid w:val="00B43ECD"/>
    <w:rsid w:val="00B4401A"/>
    <w:rsid w:val="00B539CC"/>
    <w:rsid w:val="00B54BF3"/>
    <w:rsid w:val="00B7199B"/>
    <w:rsid w:val="00B73BBA"/>
    <w:rsid w:val="00B9163D"/>
    <w:rsid w:val="00B96D5B"/>
    <w:rsid w:val="00BA5656"/>
    <w:rsid w:val="00BB2161"/>
    <w:rsid w:val="00BC2E3D"/>
    <w:rsid w:val="00BD4C5F"/>
    <w:rsid w:val="00BE03D4"/>
    <w:rsid w:val="00BE0A7C"/>
    <w:rsid w:val="00BE7227"/>
    <w:rsid w:val="00BF2E1F"/>
    <w:rsid w:val="00BF4C0B"/>
    <w:rsid w:val="00BF5FEC"/>
    <w:rsid w:val="00C00F7F"/>
    <w:rsid w:val="00C029D5"/>
    <w:rsid w:val="00C04A69"/>
    <w:rsid w:val="00C27AE5"/>
    <w:rsid w:val="00C36CA9"/>
    <w:rsid w:val="00C42694"/>
    <w:rsid w:val="00C4353E"/>
    <w:rsid w:val="00C50C68"/>
    <w:rsid w:val="00C6017C"/>
    <w:rsid w:val="00C67D35"/>
    <w:rsid w:val="00C72AB5"/>
    <w:rsid w:val="00C772CE"/>
    <w:rsid w:val="00C87B85"/>
    <w:rsid w:val="00C91E98"/>
    <w:rsid w:val="00C95496"/>
    <w:rsid w:val="00CA112F"/>
    <w:rsid w:val="00CA36B3"/>
    <w:rsid w:val="00CB07BF"/>
    <w:rsid w:val="00CB77B8"/>
    <w:rsid w:val="00CC3D40"/>
    <w:rsid w:val="00CC43EF"/>
    <w:rsid w:val="00CC76F5"/>
    <w:rsid w:val="00CE4B8C"/>
    <w:rsid w:val="00CF1339"/>
    <w:rsid w:val="00D0240F"/>
    <w:rsid w:val="00D03702"/>
    <w:rsid w:val="00D207F6"/>
    <w:rsid w:val="00D22624"/>
    <w:rsid w:val="00D379A5"/>
    <w:rsid w:val="00D42203"/>
    <w:rsid w:val="00D4665D"/>
    <w:rsid w:val="00D51D94"/>
    <w:rsid w:val="00D530EA"/>
    <w:rsid w:val="00D63AE4"/>
    <w:rsid w:val="00D66AD5"/>
    <w:rsid w:val="00D71E46"/>
    <w:rsid w:val="00D76B25"/>
    <w:rsid w:val="00D94907"/>
    <w:rsid w:val="00DB0CF0"/>
    <w:rsid w:val="00DF27D1"/>
    <w:rsid w:val="00DF31CC"/>
    <w:rsid w:val="00E00369"/>
    <w:rsid w:val="00E04C56"/>
    <w:rsid w:val="00E26413"/>
    <w:rsid w:val="00E367E4"/>
    <w:rsid w:val="00E3715F"/>
    <w:rsid w:val="00E41F3C"/>
    <w:rsid w:val="00E4214D"/>
    <w:rsid w:val="00E51322"/>
    <w:rsid w:val="00E54CC1"/>
    <w:rsid w:val="00E57E98"/>
    <w:rsid w:val="00E66F1C"/>
    <w:rsid w:val="00E7511B"/>
    <w:rsid w:val="00E76C36"/>
    <w:rsid w:val="00E77196"/>
    <w:rsid w:val="00E77C92"/>
    <w:rsid w:val="00E8010A"/>
    <w:rsid w:val="00E82F22"/>
    <w:rsid w:val="00E84A37"/>
    <w:rsid w:val="00E86924"/>
    <w:rsid w:val="00E96A17"/>
    <w:rsid w:val="00E96EFE"/>
    <w:rsid w:val="00E9783A"/>
    <w:rsid w:val="00EA02A7"/>
    <w:rsid w:val="00EA7BC5"/>
    <w:rsid w:val="00EB2CB9"/>
    <w:rsid w:val="00EB6159"/>
    <w:rsid w:val="00EB6523"/>
    <w:rsid w:val="00EC0759"/>
    <w:rsid w:val="00EC67BA"/>
    <w:rsid w:val="00EC6E2C"/>
    <w:rsid w:val="00ED1F05"/>
    <w:rsid w:val="00EE3027"/>
    <w:rsid w:val="00EF0C82"/>
    <w:rsid w:val="00EF69DF"/>
    <w:rsid w:val="00F00F25"/>
    <w:rsid w:val="00F03E5E"/>
    <w:rsid w:val="00F040CF"/>
    <w:rsid w:val="00F070C7"/>
    <w:rsid w:val="00F17292"/>
    <w:rsid w:val="00F20F1F"/>
    <w:rsid w:val="00F30678"/>
    <w:rsid w:val="00F34D31"/>
    <w:rsid w:val="00F37552"/>
    <w:rsid w:val="00F42796"/>
    <w:rsid w:val="00F53E5A"/>
    <w:rsid w:val="00F54E38"/>
    <w:rsid w:val="00F646ED"/>
    <w:rsid w:val="00F832A8"/>
    <w:rsid w:val="00F91ACF"/>
    <w:rsid w:val="00FA3DF2"/>
    <w:rsid w:val="00FB432B"/>
    <w:rsid w:val="00FB77D2"/>
    <w:rsid w:val="00FD665C"/>
    <w:rsid w:val="00FD70DB"/>
    <w:rsid w:val="00FE09DD"/>
    <w:rsid w:val="00FF1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0C16"/>
  <w15:docId w15:val="{E810EE88-AA7D-4B5D-9AC8-1192C920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2AD"/>
    <w:pPr>
      <w:widowControl w:val="0"/>
      <w:suppressAutoHyphens/>
      <w:spacing w:after="0" w:line="240" w:lineRule="auto"/>
    </w:pPr>
    <w:rPr>
      <w:rFonts w:ascii="Times New Roman" w:eastAsia="Lucida Sans Unicode" w:hAnsi="Times New Roman" w:cs="Tahoma"/>
      <w:kern w:val="2"/>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04A69"/>
    <w:pPr>
      <w:tabs>
        <w:tab w:val="center" w:pos="4536"/>
        <w:tab w:val="right" w:pos="9072"/>
      </w:tabs>
    </w:pPr>
    <w:rPr>
      <w:rFonts w:cs="Mangal"/>
      <w:szCs w:val="21"/>
    </w:rPr>
  </w:style>
  <w:style w:type="character" w:customStyle="1" w:styleId="ZhlavChar">
    <w:name w:val="Záhlaví Char"/>
    <w:basedOn w:val="Standardnpsmoodstavce"/>
    <w:link w:val="Zhlav"/>
    <w:rsid w:val="00C04A69"/>
    <w:rPr>
      <w:rFonts w:ascii="Times New Roman" w:eastAsia="Lucida Sans Unicode" w:hAnsi="Times New Roman" w:cs="Mangal"/>
      <w:kern w:val="2"/>
      <w:sz w:val="24"/>
      <w:szCs w:val="21"/>
      <w:lang w:eastAsia="hi-IN" w:bidi="hi-IN"/>
    </w:rPr>
  </w:style>
  <w:style w:type="paragraph" w:styleId="Zpat">
    <w:name w:val="footer"/>
    <w:basedOn w:val="Normln"/>
    <w:link w:val="ZpatChar"/>
    <w:unhideWhenUsed/>
    <w:rsid w:val="00C04A69"/>
    <w:pPr>
      <w:tabs>
        <w:tab w:val="center" w:pos="4536"/>
        <w:tab w:val="right" w:pos="9072"/>
      </w:tabs>
    </w:pPr>
    <w:rPr>
      <w:rFonts w:cs="Mangal"/>
      <w:szCs w:val="21"/>
    </w:rPr>
  </w:style>
  <w:style w:type="character" w:customStyle="1" w:styleId="ZpatChar">
    <w:name w:val="Zápatí Char"/>
    <w:basedOn w:val="Standardnpsmoodstavce"/>
    <w:link w:val="Zpat"/>
    <w:rsid w:val="00C04A69"/>
    <w:rPr>
      <w:rFonts w:ascii="Times New Roman" w:eastAsia="Lucida Sans Unicode" w:hAnsi="Times New Roman" w:cs="Mangal"/>
      <w:kern w:val="2"/>
      <w:sz w:val="24"/>
      <w:szCs w:val="21"/>
      <w:lang w:eastAsia="hi-IN" w:bidi="hi-IN"/>
    </w:rPr>
  </w:style>
  <w:style w:type="paragraph" w:styleId="Odstavecseseznamem">
    <w:name w:val="List Paragraph"/>
    <w:basedOn w:val="Normln"/>
    <w:uiPriority w:val="34"/>
    <w:qFormat/>
    <w:rsid w:val="00966CF8"/>
    <w:pPr>
      <w:ind w:left="720"/>
      <w:contextualSpacing/>
    </w:pPr>
    <w:rPr>
      <w:rFonts w:cs="Mangal"/>
      <w:szCs w:val="21"/>
    </w:rPr>
  </w:style>
  <w:style w:type="character" w:customStyle="1" w:styleId="TextpoznpodarouChar">
    <w:name w:val="Text pozn. pod čarou Char"/>
    <w:basedOn w:val="Standardnpsmoodstavce"/>
    <w:link w:val="Textpoznpodarou"/>
    <w:semiHidden/>
    <w:rsid w:val="005A0A80"/>
    <w:rPr>
      <w:rFonts w:ascii="Times New Roman" w:eastAsia="Times New Roman" w:hAnsi="Times New Roman" w:cs="Times New Roman"/>
      <w:noProof/>
      <w:sz w:val="20"/>
      <w:szCs w:val="20"/>
      <w:lang w:eastAsia="cs-CZ"/>
    </w:rPr>
  </w:style>
  <w:style w:type="paragraph" w:styleId="Textpoznpodarou">
    <w:name w:val="footnote text"/>
    <w:basedOn w:val="Normln"/>
    <w:link w:val="TextpoznpodarouChar"/>
    <w:semiHidden/>
    <w:unhideWhenUsed/>
    <w:rsid w:val="005A0A80"/>
    <w:pPr>
      <w:widowControl/>
      <w:suppressAutoHyphens w:val="0"/>
    </w:pPr>
    <w:rPr>
      <w:rFonts w:eastAsia="Times New Roman" w:cs="Times New Roman"/>
      <w:noProof/>
      <w:kern w:val="0"/>
      <w:sz w:val="20"/>
      <w:szCs w:val="20"/>
      <w:lang w:eastAsia="cs-CZ" w:bidi="ar-SA"/>
    </w:rPr>
  </w:style>
  <w:style w:type="character" w:customStyle="1" w:styleId="TextkomenteChar">
    <w:name w:val="Text komentáře Char"/>
    <w:basedOn w:val="Standardnpsmoodstavce"/>
    <w:link w:val="Textkomente"/>
    <w:semiHidden/>
    <w:rsid w:val="005A0A80"/>
    <w:rPr>
      <w:rFonts w:ascii="Times New Roman" w:eastAsia="Lucida Sans Unicode" w:hAnsi="Times New Roman" w:cs="Mangal"/>
      <w:kern w:val="2"/>
      <w:sz w:val="20"/>
      <w:szCs w:val="18"/>
      <w:lang w:eastAsia="hi-IN" w:bidi="hi-IN"/>
    </w:rPr>
  </w:style>
  <w:style w:type="paragraph" w:styleId="Textkomente">
    <w:name w:val="annotation text"/>
    <w:basedOn w:val="Normln"/>
    <w:link w:val="TextkomenteChar"/>
    <w:semiHidden/>
    <w:unhideWhenUsed/>
    <w:rsid w:val="005A0A80"/>
    <w:rPr>
      <w:rFonts w:cs="Mangal"/>
      <w:sz w:val="20"/>
      <w:szCs w:val="18"/>
    </w:rPr>
  </w:style>
  <w:style w:type="character" w:customStyle="1" w:styleId="ZkladntextChar">
    <w:name w:val="Základní text Char"/>
    <w:basedOn w:val="Standardnpsmoodstavce"/>
    <w:link w:val="Zkladntext"/>
    <w:semiHidden/>
    <w:rsid w:val="005A0A80"/>
    <w:rPr>
      <w:rFonts w:ascii="Times New Roman" w:eastAsia="Lucida Sans Unicode" w:hAnsi="Times New Roman" w:cs="Tahoma"/>
      <w:kern w:val="2"/>
      <w:sz w:val="24"/>
      <w:szCs w:val="24"/>
      <w:lang w:eastAsia="hi-IN" w:bidi="hi-IN"/>
    </w:rPr>
  </w:style>
  <w:style w:type="paragraph" w:styleId="Zkladntext">
    <w:name w:val="Body Text"/>
    <w:basedOn w:val="Normln"/>
    <w:link w:val="ZkladntextChar"/>
    <w:semiHidden/>
    <w:unhideWhenUsed/>
    <w:rsid w:val="005A0A80"/>
    <w:pPr>
      <w:spacing w:after="120"/>
    </w:pPr>
  </w:style>
  <w:style w:type="character" w:customStyle="1" w:styleId="PedmtkomenteChar">
    <w:name w:val="Předmět komentáře Char"/>
    <w:basedOn w:val="TextkomenteChar"/>
    <w:link w:val="Pedmtkomente"/>
    <w:semiHidden/>
    <w:rsid w:val="005A0A80"/>
    <w:rPr>
      <w:rFonts w:ascii="Times New Roman" w:eastAsia="Lucida Sans Unicode" w:hAnsi="Times New Roman" w:cs="Mangal"/>
      <w:b/>
      <w:bCs/>
      <w:kern w:val="2"/>
      <w:sz w:val="20"/>
      <w:szCs w:val="18"/>
      <w:lang w:eastAsia="hi-IN" w:bidi="hi-IN"/>
    </w:rPr>
  </w:style>
  <w:style w:type="paragraph" w:styleId="Pedmtkomente">
    <w:name w:val="annotation subject"/>
    <w:basedOn w:val="Textkomente"/>
    <w:next w:val="Textkomente"/>
    <w:link w:val="PedmtkomenteChar"/>
    <w:semiHidden/>
    <w:unhideWhenUsed/>
    <w:rsid w:val="005A0A80"/>
    <w:rPr>
      <w:b/>
      <w:bCs/>
    </w:rPr>
  </w:style>
  <w:style w:type="character" w:customStyle="1" w:styleId="TextbublinyChar">
    <w:name w:val="Text bubliny Char"/>
    <w:basedOn w:val="Standardnpsmoodstavce"/>
    <w:link w:val="Textbubliny"/>
    <w:semiHidden/>
    <w:rsid w:val="005A0A80"/>
    <w:rPr>
      <w:rFonts w:ascii="Tahoma" w:eastAsia="Lucida Sans Unicode" w:hAnsi="Tahoma" w:cs="Mangal"/>
      <w:kern w:val="2"/>
      <w:sz w:val="16"/>
      <w:szCs w:val="14"/>
      <w:lang w:eastAsia="hi-IN" w:bidi="hi-IN"/>
    </w:rPr>
  </w:style>
  <w:style w:type="paragraph" w:styleId="Textbubliny">
    <w:name w:val="Balloon Text"/>
    <w:basedOn w:val="Normln"/>
    <w:link w:val="TextbublinyChar"/>
    <w:semiHidden/>
    <w:unhideWhenUsed/>
    <w:rsid w:val="005A0A80"/>
    <w:rPr>
      <w:rFonts w:ascii="Tahoma" w:hAnsi="Tahoma" w:cs="Mangal"/>
      <w:sz w:val="16"/>
      <w:szCs w:val="14"/>
    </w:rPr>
  </w:style>
  <w:style w:type="character" w:styleId="Znakapoznpodarou">
    <w:name w:val="footnote reference"/>
    <w:basedOn w:val="Standardnpsmoodstavce"/>
    <w:semiHidden/>
    <w:unhideWhenUsed/>
    <w:rsid w:val="004354DF"/>
    <w:rPr>
      <w:vertAlign w:val="superscript"/>
    </w:rPr>
  </w:style>
  <w:style w:type="table" w:styleId="Mkatabulky">
    <w:name w:val="Table Grid"/>
    <w:basedOn w:val="Normlntabulka"/>
    <w:uiPriority w:val="39"/>
    <w:rsid w:val="00DF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5F3C4A"/>
    <w:rPr>
      <w:sz w:val="16"/>
      <w:szCs w:val="16"/>
    </w:rPr>
  </w:style>
  <w:style w:type="paragraph" w:customStyle="1" w:styleId="NormlnIMP">
    <w:name w:val="Normální_IMP"/>
    <w:rsid w:val="005A24DE"/>
    <w:pPr>
      <w:pBdr>
        <w:top w:val="nil"/>
        <w:left w:val="nil"/>
        <w:bottom w:val="nil"/>
        <w:right w:val="nil"/>
        <w:between w:val="nil"/>
        <w:bar w:val="nil"/>
      </w:pBdr>
      <w:suppressAutoHyphens/>
      <w:spacing w:after="0" w:line="230" w:lineRule="auto"/>
      <w:jc w:val="both"/>
    </w:pPr>
    <w:rPr>
      <w:rFonts w:ascii="Times New Roman" w:eastAsia="Arial Unicode MS" w:hAnsi="Times New Roman" w:cs="Arial Unicode MS"/>
      <w:color w:val="000000"/>
      <w:sz w:val="24"/>
      <w:szCs w:val="24"/>
      <w:u w:color="000000"/>
      <w:bdr w:val="ni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2281">
      <w:bodyDiv w:val="1"/>
      <w:marLeft w:val="0"/>
      <w:marRight w:val="0"/>
      <w:marTop w:val="0"/>
      <w:marBottom w:val="0"/>
      <w:divBdr>
        <w:top w:val="none" w:sz="0" w:space="0" w:color="auto"/>
        <w:left w:val="none" w:sz="0" w:space="0" w:color="auto"/>
        <w:bottom w:val="none" w:sz="0" w:space="0" w:color="auto"/>
        <w:right w:val="none" w:sz="0" w:space="0" w:color="auto"/>
      </w:divBdr>
    </w:div>
    <w:div w:id="868642961">
      <w:bodyDiv w:val="1"/>
      <w:marLeft w:val="0"/>
      <w:marRight w:val="0"/>
      <w:marTop w:val="0"/>
      <w:marBottom w:val="0"/>
      <w:divBdr>
        <w:top w:val="none" w:sz="0" w:space="0" w:color="auto"/>
        <w:left w:val="none" w:sz="0" w:space="0" w:color="auto"/>
        <w:bottom w:val="none" w:sz="0" w:space="0" w:color="auto"/>
        <w:right w:val="none" w:sz="0" w:space="0" w:color="auto"/>
      </w:divBdr>
    </w:div>
    <w:div w:id="1079207147">
      <w:bodyDiv w:val="1"/>
      <w:marLeft w:val="0"/>
      <w:marRight w:val="0"/>
      <w:marTop w:val="0"/>
      <w:marBottom w:val="0"/>
      <w:divBdr>
        <w:top w:val="none" w:sz="0" w:space="0" w:color="auto"/>
        <w:left w:val="none" w:sz="0" w:space="0" w:color="auto"/>
        <w:bottom w:val="none" w:sz="0" w:space="0" w:color="auto"/>
        <w:right w:val="none" w:sz="0" w:space="0" w:color="auto"/>
      </w:divBdr>
    </w:div>
    <w:div w:id="1184247165">
      <w:bodyDiv w:val="1"/>
      <w:marLeft w:val="0"/>
      <w:marRight w:val="0"/>
      <w:marTop w:val="0"/>
      <w:marBottom w:val="0"/>
      <w:divBdr>
        <w:top w:val="none" w:sz="0" w:space="0" w:color="auto"/>
        <w:left w:val="none" w:sz="0" w:space="0" w:color="auto"/>
        <w:bottom w:val="none" w:sz="0" w:space="0" w:color="auto"/>
        <w:right w:val="none" w:sz="0" w:space="0" w:color="auto"/>
      </w:divBdr>
    </w:div>
    <w:div w:id="1216622890">
      <w:bodyDiv w:val="1"/>
      <w:marLeft w:val="0"/>
      <w:marRight w:val="0"/>
      <w:marTop w:val="0"/>
      <w:marBottom w:val="0"/>
      <w:divBdr>
        <w:top w:val="none" w:sz="0" w:space="0" w:color="auto"/>
        <w:left w:val="none" w:sz="0" w:space="0" w:color="auto"/>
        <w:bottom w:val="none" w:sz="0" w:space="0" w:color="auto"/>
        <w:right w:val="none" w:sz="0" w:space="0" w:color="auto"/>
      </w:divBdr>
    </w:div>
    <w:div w:id="19332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A0CD5-52C3-45A6-B0A3-21718E3E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2681</Words>
  <Characters>15822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Město Kaplice</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Vítů Blanka</dc:creator>
  <cp:lastModifiedBy>Michaela Štěpánková</cp:lastModifiedBy>
  <cp:revision>10</cp:revision>
  <cp:lastPrinted>2023-05-18T11:14:00Z</cp:lastPrinted>
  <dcterms:created xsi:type="dcterms:W3CDTF">2023-05-18T09:20:00Z</dcterms:created>
  <dcterms:modified xsi:type="dcterms:W3CDTF">2023-06-07T08:19:00Z</dcterms:modified>
</cp:coreProperties>
</file>