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5203" w14:textId="77777777" w:rsidR="0044159E" w:rsidRPr="009519CA" w:rsidRDefault="0044159E" w:rsidP="004415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pacing w:val="3"/>
          <w:sz w:val="24"/>
          <w:szCs w:val="24"/>
          <w:lang w:eastAsia="cs-CZ"/>
        </w:rPr>
      </w:pPr>
      <w:r w:rsidRPr="009519CA">
        <w:rPr>
          <w:rFonts w:ascii="Arial" w:eastAsia="Times New Roman" w:hAnsi="Arial" w:cs="Arial"/>
          <w:b/>
          <w:bCs/>
          <w:spacing w:val="3"/>
          <w:sz w:val="24"/>
          <w:szCs w:val="24"/>
          <w:lang w:eastAsia="cs-CZ"/>
        </w:rPr>
        <w:t>Město Litovel</w:t>
      </w:r>
      <w:r w:rsidRPr="009519CA">
        <w:rPr>
          <w:rFonts w:ascii="Arial" w:eastAsia="Times New Roman" w:hAnsi="Arial" w:cs="Arial"/>
          <w:b/>
          <w:bCs/>
          <w:spacing w:val="3"/>
          <w:sz w:val="24"/>
          <w:szCs w:val="24"/>
          <w:lang w:eastAsia="cs-CZ"/>
        </w:rPr>
        <w:br/>
        <w:t>Zastupitelstvo města Litovel</w:t>
      </w:r>
    </w:p>
    <w:p w14:paraId="247CFB82" w14:textId="77777777" w:rsidR="0044159E" w:rsidRPr="009519CA" w:rsidRDefault="0044159E" w:rsidP="004415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pacing w:val="3"/>
          <w:sz w:val="24"/>
          <w:szCs w:val="24"/>
          <w:lang w:eastAsia="cs-CZ"/>
        </w:rPr>
      </w:pPr>
      <w:r w:rsidRPr="009519CA">
        <w:rPr>
          <w:rFonts w:ascii="Arial" w:eastAsia="Times New Roman" w:hAnsi="Arial" w:cs="Arial"/>
          <w:b/>
          <w:bCs/>
          <w:spacing w:val="3"/>
          <w:sz w:val="24"/>
          <w:szCs w:val="24"/>
          <w:lang w:eastAsia="cs-CZ"/>
        </w:rPr>
        <w:t>Obecně závazná vyhláška města Litovel</w:t>
      </w:r>
      <w:r w:rsidRPr="009519CA">
        <w:rPr>
          <w:rFonts w:ascii="Arial" w:eastAsia="Times New Roman" w:hAnsi="Arial" w:cs="Arial"/>
          <w:b/>
          <w:bCs/>
          <w:spacing w:val="3"/>
          <w:sz w:val="24"/>
          <w:szCs w:val="24"/>
          <w:lang w:eastAsia="cs-CZ"/>
        </w:rPr>
        <w:br/>
        <w:t xml:space="preserve">o místním poplatku za povolení k vjezdu s motorovým vozidlem do vybraných míst a částí města </w:t>
      </w:r>
    </w:p>
    <w:p w14:paraId="69C96977" w14:textId="1F83F97D" w:rsidR="0044159E" w:rsidRPr="00F70E4F" w:rsidRDefault="0044159E" w:rsidP="004415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 xml:space="preserve">Zastupitelstvo města Litovel se na svém </w:t>
      </w:r>
      <w:r w:rsidR="009519CA">
        <w:rPr>
          <w:rFonts w:ascii="Arial" w:eastAsia="Times New Roman" w:hAnsi="Arial" w:cs="Arial"/>
          <w:spacing w:val="3"/>
          <w:sz w:val="24"/>
          <w:szCs w:val="24"/>
          <w:lang w:eastAsia="cs-CZ"/>
        </w:rPr>
        <w:t xml:space="preserve">8. </w:t>
      </w: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 xml:space="preserve">zasedání dne 7. </w:t>
      </w:r>
      <w:r w:rsidR="009519CA">
        <w:rPr>
          <w:rFonts w:ascii="Arial" w:eastAsia="Times New Roman" w:hAnsi="Arial" w:cs="Arial"/>
          <w:spacing w:val="3"/>
          <w:sz w:val="24"/>
          <w:szCs w:val="24"/>
          <w:lang w:eastAsia="cs-CZ"/>
        </w:rPr>
        <w:t>12</w:t>
      </w: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 xml:space="preserve"> 2023 </w:t>
      </w:r>
      <w:r w:rsidR="009519CA">
        <w:rPr>
          <w:rFonts w:ascii="Arial" w:eastAsia="Times New Roman" w:hAnsi="Arial" w:cs="Arial"/>
          <w:spacing w:val="3"/>
          <w:sz w:val="24"/>
          <w:szCs w:val="24"/>
          <w:lang w:eastAsia="cs-CZ"/>
        </w:rPr>
        <w:t xml:space="preserve">usnesením č. ZM/18/8/2023 </w:t>
      </w: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DFDFC1" w14:textId="77777777" w:rsidR="0044159E" w:rsidRPr="00F70E4F" w:rsidRDefault="0044159E" w:rsidP="00F70E4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>Článek 1: Úvodní ustanovení</w:t>
      </w:r>
    </w:p>
    <w:p w14:paraId="1D97F40A" w14:textId="77777777" w:rsidR="0044159E" w:rsidRPr="00F70E4F" w:rsidRDefault="0044159E" w:rsidP="005E7B9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>Město Litovel touto vyhláškou zavádí místní poplatek za povolení k vjezdu s motorovým vozidlem do vybraných míst a částí města (dále jen „poplatek“).</w:t>
      </w:r>
    </w:p>
    <w:p w14:paraId="6979E019" w14:textId="77777777" w:rsidR="0044159E" w:rsidRPr="00F70E4F" w:rsidRDefault="0044159E" w:rsidP="005E7B9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>Správcem poplatku je městský úřad.</w:t>
      </w:r>
    </w:p>
    <w:p w14:paraId="03970F54" w14:textId="77777777" w:rsidR="0044159E" w:rsidRPr="00F70E4F" w:rsidRDefault="0044159E" w:rsidP="00F70E4F">
      <w:pPr>
        <w:pStyle w:val="Nadpis2"/>
        <w:jc w:val="center"/>
        <w:rPr>
          <w:rFonts w:ascii="Arial" w:hAnsi="Arial" w:cs="Arial"/>
          <w:b w:val="0"/>
          <w:bCs w:val="0"/>
          <w:spacing w:val="3"/>
          <w:sz w:val="24"/>
          <w:szCs w:val="24"/>
        </w:rPr>
      </w:pPr>
      <w:r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Článek 2: Předmět poplatku a poplatník</w:t>
      </w:r>
    </w:p>
    <w:p w14:paraId="5533C0BD" w14:textId="77777777" w:rsidR="0044159E" w:rsidRPr="00F70E4F" w:rsidRDefault="0044159E" w:rsidP="00ED346D">
      <w:pPr>
        <w:pStyle w:val="z-Zatekformule"/>
        <w:ind w:left="426"/>
        <w:rPr>
          <w:sz w:val="24"/>
          <w:szCs w:val="24"/>
        </w:rPr>
      </w:pPr>
      <w:r w:rsidRPr="00F70E4F">
        <w:rPr>
          <w:sz w:val="24"/>
          <w:szCs w:val="24"/>
        </w:rPr>
        <w:t>Začátek formuláře</w:t>
      </w:r>
    </w:p>
    <w:p w14:paraId="3D75E77B" w14:textId="77777777" w:rsidR="0044159E" w:rsidRPr="00F70E4F" w:rsidRDefault="0044159E" w:rsidP="00ED346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Poplatek se vybírá za vydání </w:t>
      </w:r>
      <w:r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>povolení k vjezdu s motorovým vozidlem do vybraných míst a částí města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 (dále jen „vybraná místa“) v k. </w:t>
      </w:r>
      <w:proofErr w:type="spellStart"/>
      <w:r w:rsidRPr="00F70E4F">
        <w:rPr>
          <w:rFonts w:ascii="Arial" w:hAnsi="Arial" w:cs="Arial"/>
          <w:spacing w:val="3"/>
          <w:sz w:val="24"/>
          <w:szCs w:val="24"/>
        </w:rPr>
        <w:t>ú.</w:t>
      </w:r>
      <w:proofErr w:type="spellEnd"/>
      <w:r w:rsidRPr="00F70E4F">
        <w:rPr>
          <w:rFonts w:ascii="Arial" w:hAnsi="Arial" w:cs="Arial"/>
          <w:spacing w:val="3"/>
          <w:sz w:val="24"/>
          <w:szCs w:val="24"/>
        </w:rPr>
        <w:t xml:space="preserve"> Nová Ves u Litovle, do kterých je jinak v období od 1. 6. do 15. 9. kalendářního roku vjezd </w:t>
      </w:r>
      <w:r w:rsidR="00352D8A" w:rsidRPr="00F70E4F">
        <w:rPr>
          <w:rFonts w:ascii="Arial" w:hAnsi="Arial" w:cs="Arial"/>
          <w:spacing w:val="3"/>
          <w:sz w:val="24"/>
          <w:szCs w:val="24"/>
        </w:rPr>
        <w:t>zakázán příslušnou dopravní značkou.</w:t>
      </w:r>
    </w:p>
    <w:p w14:paraId="6F3E24D6" w14:textId="77777777" w:rsidR="0044159E" w:rsidRPr="00F70E4F" w:rsidRDefault="0044159E" w:rsidP="00ED346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Poplate</w:t>
      </w:r>
      <w:r w:rsidR="00246BF2" w:rsidRPr="00F70E4F">
        <w:rPr>
          <w:rFonts w:ascii="Arial" w:hAnsi="Arial" w:cs="Arial"/>
          <w:spacing w:val="3"/>
          <w:sz w:val="24"/>
          <w:szCs w:val="24"/>
        </w:rPr>
        <w:t xml:space="preserve">k </w:t>
      </w:r>
      <w:r w:rsidRPr="00F70E4F">
        <w:rPr>
          <w:rFonts w:ascii="Arial" w:hAnsi="Arial" w:cs="Arial"/>
          <w:spacing w:val="3"/>
          <w:sz w:val="24"/>
          <w:szCs w:val="24"/>
        </w:rPr>
        <w:t>platí fyzické i právnické osoby, kter</w:t>
      </w:r>
      <w:r w:rsidR="00246BF2" w:rsidRPr="00F70E4F">
        <w:rPr>
          <w:rFonts w:ascii="Arial" w:hAnsi="Arial" w:cs="Arial"/>
          <w:spacing w:val="3"/>
          <w:sz w:val="24"/>
          <w:szCs w:val="24"/>
        </w:rPr>
        <w:t xml:space="preserve">ým bylo vydáno povolení k vjezdu s motorovým vozidlem do vybraných míst </w:t>
      </w:r>
      <w:r w:rsidRPr="00F70E4F">
        <w:rPr>
          <w:rFonts w:ascii="Arial" w:hAnsi="Arial" w:cs="Arial"/>
          <w:spacing w:val="3"/>
          <w:sz w:val="24"/>
          <w:szCs w:val="24"/>
        </w:rPr>
        <w:t>(dále jen „poplatník“).</w:t>
      </w:r>
    </w:p>
    <w:p w14:paraId="3E1806B3" w14:textId="77777777" w:rsidR="0044159E" w:rsidRPr="00F70E4F" w:rsidRDefault="0044159E" w:rsidP="00F70E4F">
      <w:pPr>
        <w:pStyle w:val="Nadpis2"/>
        <w:jc w:val="center"/>
        <w:rPr>
          <w:rFonts w:ascii="Arial" w:hAnsi="Arial" w:cs="Arial"/>
          <w:b w:val="0"/>
          <w:bCs w:val="0"/>
          <w:spacing w:val="3"/>
          <w:sz w:val="24"/>
          <w:szCs w:val="24"/>
        </w:rPr>
      </w:pPr>
      <w:r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Článek 3: V</w:t>
      </w:r>
      <w:r w:rsidR="00246BF2"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ybraná místa</w:t>
      </w:r>
    </w:p>
    <w:p w14:paraId="3AC5DCAA" w14:textId="77777777" w:rsidR="0044159E" w:rsidRPr="00F70E4F" w:rsidRDefault="0044159E" w:rsidP="0044159E">
      <w:pPr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 xml:space="preserve">Poplatek se platí za </w:t>
      </w:r>
      <w:r w:rsidR="00246BF2" w:rsidRPr="00F70E4F">
        <w:rPr>
          <w:rFonts w:ascii="Arial" w:hAnsi="Arial" w:cs="Arial"/>
          <w:spacing w:val="3"/>
          <w:sz w:val="24"/>
          <w:szCs w:val="24"/>
        </w:rPr>
        <w:t>vydání </w:t>
      </w:r>
      <w:r w:rsidR="00246BF2"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>povolení k vjezdu s motorovým vozidlem do vybraných míst a částí města,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 kterým se rozumí</w:t>
      </w:r>
      <w:r w:rsidR="00246BF2" w:rsidRPr="00F70E4F">
        <w:rPr>
          <w:rFonts w:ascii="Arial" w:hAnsi="Arial" w:cs="Arial"/>
          <w:spacing w:val="3"/>
          <w:sz w:val="24"/>
          <w:szCs w:val="24"/>
        </w:rPr>
        <w:t xml:space="preserve"> přírodní areál bývalého kamenolomu v Nové Vsi u Litovle</w:t>
      </w:r>
      <w:r w:rsidRPr="00F70E4F">
        <w:rPr>
          <w:rFonts w:ascii="Arial" w:hAnsi="Arial" w:cs="Arial"/>
          <w:spacing w:val="3"/>
          <w:sz w:val="24"/>
          <w:szCs w:val="24"/>
        </w:rPr>
        <w:t>.</w:t>
      </w:r>
    </w:p>
    <w:p w14:paraId="53AF4537" w14:textId="77777777" w:rsidR="0044159E" w:rsidRPr="00F70E4F" w:rsidRDefault="0044159E" w:rsidP="00F70E4F">
      <w:pPr>
        <w:pStyle w:val="Nadpis2"/>
        <w:jc w:val="center"/>
        <w:rPr>
          <w:rFonts w:ascii="Arial" w:hAnsi="Arial" w:cs="Arial"/>
          <w:b w:val="0"/>
          <w:bCs w:val="0"/>
          <w:spacing w:val="3"/>
          <w:sz w:val="24"/>
          <w:szCs w:val="24"/>
        </w:rPr>
      </w:pPr>
      <w:r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Článek 4: Ohlašovací povinnost</w:t>
      </w:r>
    </w:p>
    <w:p w14:paraId="05FF388F" w14:textId="77777777" w:rsidR="0044159E" w:rsidRPr="00F70E4F" w:rsidRDefault="0044159E" w:rsidP="000F4A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Poplatník je povinen podat správci poplatku ohlášení nejpozději v den</w:t>
      </w:r>
      <w:r w:rsidR="001C7CE8" w:rsidRPr="00F70E4F">
        <w:rPr>
          <w:rFonts w:ascii="Arial" w:hAnsi="Arial" w:cs="Arial"/>
          <w:spacing w:val="3"/>
          <w:sz w:val="24"/>
          <w:szCs w:val="24"/>
        </w:rPr>
        <w:t xml:space="preserve"> vydání </w:t>
      </w:r>
      <w:r w:rsidR="001C7CE8" w:rsidRPr="00F70E4F">
        <w:rPr>
          <w:rFonts w:ascii="Arial" w:eastAsia="Times New Roman" w:hAnsi="Arial" w:cs="Arial"/>
          <w:spacing w:val="3"/>
          <w:sz w:val="24"/>
          <w:szCs w:val="24"/>
          <w:lang w:eastAsia="cs-CZ"/>
        </w:rPr>
        <w:t>povolení k vjezdu s motorovým vozidlem do vybraných míst a částí města</w:t>
      </w:r>
      <w:r w:rsidRPr="00F70E4F">
        <w:rPr>
          <w:rFonts w:ascii="Arial" w:hAnsi="Arial" w:cs="Arial"/>
          <w:spacing w:val="3"/>
          <w:sz w:val="24"/>
          <w:szCs w:val="24"/>
        </w:rPr>
        <w:t>; údaje uváděné v ohlášení upravuje zákon. Pokud tento den připadne na sobotu, neděli nebo státem uznaný svátek, je poplatník povinen splnit ohlašovací povinnost nejblíže následující pracovní den.</w:t>
      </w:r>
    </w:p>
    <w:p w14:paraId="2B2976CE" w14:textId="77777777" w:rsidR="0044159E" w:rsidRPr="00F70E4F" w:rsidRDefault="0044159E" w:rsidP="000F4A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Dojde-li ke změně údajů uvedených v ohlášení, je poplatník povinen tuto změnu oznámit do 15 dnů ode dne, kdy nastala.</w:t>
      </w:r>
    </w:p>
    <w:p w14:paraId="70BF80CB" w14:textId="77777777" w:rsidR="001C7CE8" w:rsidRPr="00F70E4F" w:rsidRDefault="001C7CE8" w:rsidP="000F4A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Při vydání povolení k jednorázovému vjezdu (na jeden den nebo jeho část) se splnění ohlašovací povinnosti nevyžaduje.</w:t>
      </w:r>
    </w:p>
    <w:p w14:paraId="7DBCE247" w14:textId="77777777" w:rsidR="0044159E" w:rsidRPr="00F70E4F" w:rsidRDefault="0044159E" w:rsidP="00F70E4F">
      <w:pPr>
        <w:pStyle w:val="Nadpis2"/>
        <w:jc w:val="center"/>
        <w:rPr>
          <w:rFonts w:ascii="Arial" w:hAnsi="Arial" w:cs="Arial"/>
          <w:b w:val="0"/>
          <w:bCs w:val="0"/>
          <w:spacing w:val="3"/>
          <w:sz w:val="24"/>
          <w:szCs w:val="24"/>
        </w:rPr>
      </w:pPr>
      <w:r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Článek 5: Sazba poplatku</w:t>
      </w:r>
    </w:p>
    <w:p w14:paraId="5241CBC8" w14:textId="77777777" w:rsidR="0044159E" w:rsidRPr="00F70E4F" w:rsidRDefault="0044159E" w:rsidP="000F4AC2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Sazba poplatku činí za </w:t>
      </w:r>
      <w:r w:rsidR="001C7CE8" w:rsidRPr="00F70E4F">
        <w:rPr>
          <w:rFonts w:ascii="Arial" w:hAnsi="Arial" w:cs="Arial"/>
          <w:spacing w:val="3"/>
          <w:sz w:val="24"/>
          <w:szCs w:val="24"/>
        </w:rPr>
        <w:t>vozidlo a de</w:t>
      </w:r>
      <w:r w:rsidR="00672373" w:rsidRPr="00F70E4F">
        <w:rPr>
          <w:rFonts w:ascii="Arial" w:hAnsi="Arial" w:cs="Arial"/>
          <w:spacing w:val="3"/>
          <w:sz w:val="24"/>
          <w:szCs w:val="24"/>
        </w:rPr>
        <w:t>n</w:t>
      </w:r>
      <w:r w:rsidR="001C7CE8" w:rsidRPr="00F70E4F">
        <w:rPr>
          <w:rFonts w:ascii="Arial" w:hAnsi="Arial" w:cs="Arial"/>
          <w:spacing w:val="3"/>
          <w:sz w:val="24"/>
          <w:szCs w:val="24"/>
        </w:rPr>
        <w:t xml:space="preserve"> 20 Kč.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 </w:t>
      </w:r>
    </w:p>
    <w:p w14:paraId="41339996" w14:textId="77777777" w:rsidR="0044159E" w:rsidRPr="00F70E4F" w:rsidRDefault="0044159E" w:rsidP="00795F9E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lastRenderedPageBreak/>
        <w:t>Město</w:t>
      </w:r>
      <w:r w:rsidR="001C7CE8" w:rsidRPr="00F70E4F">
        <w:rPr>
          <w:rFonts w:ascii="Arial" w:hAnsi="Arial" w:cs="Arial"/>
          <w:spacing w:val="3"/>
          <w:sz w:val="24"/>
          <w:szCs w:val="24"/>
        </w:rPr>
        <w:t xml:space="preserve"> po dohodě s poplatníkem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 stanovuje poplatek paušální částkou</w:t>
      </w:r>
      <w:r w:rsidR="001C7CE8" w:rsidRPr="00F70E4F">
        <w:rPr>
          <w:rFonts w:ascii="Arial" w:hAnsi="Arial" w:cs="Arial"/>
          <w:spacing w:val="3"/>
          <w:sz w:val="24"/>
          <w:szCs w:val="24"/>
        </w:rPr>
        <w:t xml:space="preserve"> 120 Kč za vozidlo a kalendářní týden </w:t>
      </w:r>
    </w:p>
    <w:p w14:paraId="7397F8D7" w14:textId="77777777" w:rsidR="0044159E" w:rsidRPr="00F70E4F" w:rsidRDefault="001C7CE8" w:rsidP="00795F9E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 xml:space="preserve">Při vydání povolení k jednorázovému vjezdu (na jeden den nebo jeho část) se splnění ohlašovací povinnosti nevyžaduje. </w:t>
      </w:r>
    </w:p>
    <w:p w14:paraId="283238C8" w14:textId="77777777" w:rsidR="0044159E" w:rsidRPr="00F70E4F" w:rsidRDefault="0044159E" w:rsidP="00F70E4F">
      <w:pPr>
        <w:pStyle w:val="Nadpis2"/>
        <w:jc w:val="center"/>
        <w:rPr>
          <w:rFonts w:ascii="Arial" w:hAnsi="Arial" w:cs="Arial"/>
          <w:b w:val="0"/>
          <w:bCs w:val="0"/>
          <w:spacing w:val="3"/>
          <w:sz w:val="24"/>
          <w:szCs w:val="24"/>
        </w:rPr>
      </w:pPr>
      <w:r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Článek 6: Splatnost poplatku</w:t>
      </w:r>
    </w:p>
    <w:p w14:paraId="29B9210E" w14:textId="77777777" w:rsidR="00672373" w:rsidRPr="00F70E4F" w:rsidRDefault="0044159E" w:rsidP="0067237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 xml:space="preserve">Poplatek je splatný </w:t>
      </w:r>
      <w:r w:rsidR="00672373" w:rsidRPr="00F70E4F">
        <w:rPr>
          <w:rFonts w:ascii="Arial" w:hAnsi="Arial" w:cs="Arial"/>
          <w:spacing w:val="3"/>
          <w:sz w:val="24"/>
          <w:szCs w:val="24"/>
        </w:rPr>
        <w:t>u správce poplatku nebo i prostřednictvím technického zařízení bezprostředně před vjezdem do vybraného místa.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 </w:t>
      </w:r>
    </w:p>
    <w:p w14:paraId="3E35EC1B" w14:textId="77777777" w:rsidR="0044159E" w:rsidRPr="00F70E4F" w:rsidRDefault="0044159E" w:rsidP="00672373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Poplatek stanovený paušální částkou je splatný</w:t>
      </w:r>
      <w:r w:rsidR="00672373" w:rsidRPr="00F70E4F">
        <w:rPr>
          <w:rFonts w:ascii="Arial" w:hAnsi="Arial" w:cs="Arial"/>
          <w:spacing w:val="3"/>
          <w:sz w:val="24"/>
          <w:szCs w:val="24"/>
        </w:rPr>
        <w:t xml:space="preserve"> u správce poplatku současně s vydáním povolení</w:t>
      </w:r>
      <w:r w:rsidRPr="00F70E4F">
        <w:rPr>
          <w:rFonts w:ascii="Arial" w:hAnsi="Arial" w:cs="Arial"/>
          <w:spacing w:val="3"/>
          <w:sz w:val="24"/>
          <w:szCs w:val="24"/>
        </w:rPr>
        <w:t>.</w:t>
      </w:r>
    </w:p>
    <w:p w14:paraId="35AF8F5E" w14:textId="77777777" w:rsidR="0044159E" w:rsidRPr="00F70E4F" w:rsidRDefault="0044159E" w:rsidP="00F70E4F">
      <w:pPr>
        <w:pStyle w:val="Nadpis2"/>
        <w:jc w:val="center"/>
        <w:rPr>
          <w:rFonts w:ascii="Arial" w:hAnsi="Arial" w:cs="Arial"/>
          <w:b w:val="0"/>
          <w:bCs w:val="0"/>
          <w:spacing w:val="3"/>
          <w:sz w:val="24"/>
          <w:szCs w:val="24"/>
        </w:rPr>
      </w:pPr>
      <w:r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Článek 7: Osvobození a úlevy</w:t>
      </w:r>
    </w:p>
    <w:p w14:paraId="2B1BCE89" w14:textId="77777777" w:rsidR="00672373" w:rsidRPr="00F70E4F" w:rsidRDefault="0044159E" w:rsidP="00F70E4F">
      <w:pPr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Poplatek se neplatí:</w:t>
      </w:r>
    </w:p>
    <w:p w14:paraId="64CF18E3" w14:textId="77777777" w:rsidR="002602C3" w:rsidRPr="00F70E4F" w:rsidRDefault="00672373" w:rsidP="00795F9E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709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Fyzické osoby</w:t>
      </w:r>
      <w:r w:rsidR="002602C3" w:rsidRPr="00F70E4F">
        <w:rPr>
          <w:rFonts w:ascii="Arial" w:hAnsi="Arial" w:cs="Arial"/>
          <w:spacing w:val="3"/>
          <w:sz w:val="24"/>
          <w:szCs w:val="24"/>
        </w:rPr>
        <w:t xml:space="preserve"> přihlášené nebo vlastníci nemovitostí ve vybraném místě, osoby jim blízké, manželé těchto osob a jejich děti.</w:t>
      </w:r>
    </w:p>
    <w:p w14:paraId="77FAA25D" w14:textId="77777777" w:rsidR="0044159E" w:rsidRDefault="002602C3" w:rsidP="00795F9E">
      <w:pPr>
        <w:numPr>
          <w:ilvl w:val="1"/>
          <w:numId w:val="6"/>
        </w:numPr>
        <w:tabs>
          <w:tab w:val="num" w:pos="1134"/>
        </w:tabs>
        <w:spacing w:after="0" w:line="240" w:lineRule="auto"/>
        <w:ind w:left="709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Dále osoby, které ve vybraném místě užívají nemovitost k podnikání nebo veřejně prospěšné činnosti nebo osoby,</w:t>
      </w:r>
      <w:r w:rsidR="0044159E" w:rsidRPr="00F70E4F">
        <w:rPr>
          <w:rFonts w:ascii="Arial" w:hAnsi="Arial" w:cs="Arial"/>
          <w:spacing w:val="3"/>
          <w:sz w:val="24"/>
          <w:szCs w:val="24"/>
        </w:rPr>
        <w:t xml:space="preserve"> kter</w:t>
      </w:r>
      <w:r w:rsidRPr="00F70E4F">
        <w:rPr>
          <w:rFonts w:ascii="Arial" w:hAnsi="Arial" w:cs="Arial"/>
          <w:spacing w:val="3"/>
          <w:sz w:val="24"/>
          <w:szCs w:val="24"/>
        </w:rPr>
        <w:t>é</w:t>
      </w:r>
      <w:r w:rsidR="0044159E" w:rsidRPr="00F70E4F">
        <w:rPr>
          <w:rFonts w:ascii="Arial" w:hAnsi="Arial" w:cs="Arial"/>
          <w:spacing w:val="3"/>
          <w:sz w:val="24"/>
          <w:szCs w:val="24"/>
        </w:rPr>
        <w:t xml:space="preserve"> j</w:t>
      </w:r>
      <w:r w:rsidRPr="00F70E4F">
        <w:rPr>
          <w:rFonts w:ascii="Arial" w:hAnsi="Arial" w:cs="Arial"/>
          <w:spacing w:val="3"/>
          <w:sz w:val="24"/>
          <w:szCs w:val="24"/>
        </w:rPr>
        <w:t>sou</w:t>
      </w:r>
      <w:r w:rsidR="0044159E" w:rsidRPr="00F70E4F">
        <w:rPr>
          <w:rFonts w:ascii="Arial" w:hAnsi="Arial" w:cs="Arial"/>
          <w:spacing w:val="3"/>
          <w:sz w:val="24"/>
          <w:szCs w:val="24"/>
        </w:rPr>
        <w:t xml:space="preserve"> držitel</w:t>
      </w:r>
      <w:r w:rsidRPr="00F70E4F">
        <w:rPr>
          <w:rFonts w:ascii="Arial" w:hAnsi="Arial" w:cs="Arial"/>
          <w:spacing w:val="3"/>
          <w:sz w:val="24"/>
          <w:szCs w:val="24"/>
        </w:rPr>
        <w:t>i</w:t>
      </w:r>
      <w:r w:rsidR="0044159E" w:rsidRPr="00F70E4F">
        <w:rPr>
          <w:rFonts w:ascii="Arial" w:hAnsi="Arial" w:cs="Arial"/>
          <w:spacing w:val="3"/>
          <w:sz w:val="24"/>
          <w:szCs w:val="24"/>
        </w:rPr>
        <w:t xml:space="preserve"> průkazu ZTP nebo ZTP/P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 a jejich průvodci.</w:t>
      </w:r>
    </w:p>
    <w:p w14:paraId="6533CB2F" w14:textId="77777777" w:rsidR="002E0B76" w:rsidRPr="00F70E4F" w:rsidRDefault="002E0B76" w:rsidP="002E0B76">
      <w:pPr>
        <w:spacing w:after="0" w:line="240" w:lineRule="auto"/>
        <w:ind w:left="1440"/>
        <w:rPr>
          <w:rFonts w:ascii="Arial" w:hAnsi="Arial" w:cs="Arial"/>
          <w:spacing w:val="3"/>
          <w:sz w:val="24"/>
          <w:szCs w:val="24"/>
        </w:rPr>
      </w:pPr>
    </w:p>
    <w:p w14:paraId="0F06BE97" w14:textId="77777777" w:rsidR="0044159E" w:rsidRPr="002E0B76" w:rsidRDefault="0044159E" w:rsidP="002E0B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0B76">
        <w:rPr>
          <w:rFonts w:ascii="Arial" w:hAnsi="Arial" w:cs="Arial"/>
          <w:sz w:val="24"/>
          <w:szCs w:val="24"/>
        </w:rPr>
        <w:t>Článek 8: Přechodné a zrušovací ustanovení</w:t>
      </w:r>
    </w:p>
    <w:p w14:paraId="10CA6BA5" w14:textId="77777777" w:rsidR="0044159E" w:rsidRPr="00F70E4F" w:rsidRDefault="0044159E" w:rsidP="0044159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Poplatkové povinnosti vzniklé před nabytím účinnosti této vyhlášky se posuzují podle dosavadních právních předpisů.</w:t>
      </w:r>
    </w:p>
    <w:p w14:paraId="409042AD" w14:textId="77777777" w:rsidR="0044159E" w:rsidRPr="00F70E4F" w:rsidRDefault="0044159E" w:rsidP="0044159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Zrušuje se obecně závazná vyhláška č. </w:t>
      </w:r>
      <w:r w:rsidR="002602C3" w:rsidRPr="00F70E4F">
        <w:rPr>
          <w:rFonts w:ascii="Arial" w:hAnsi="Arial" w:cs="Arial"/>
          <w:spacing w:val="3"/>
          <w:sz w:val="24"/>
          <w:szCs w:val="24"/>
        </w:rPr>
        <w:t>1</w:t>
      </w:r>
      <w:r w:rsidRPr="00F70E4F">
        <w:rPr>
          <w:rFonts w:ascii="Arial" w:hAnsi="Arial" w:cs="Arial"/>
          <w:spacing w:val="3"/>
          <w:sz w:val="24"/>
          <w:szCs w:val="24"/>
        </w:rPr>
        <w:t>/201</w:t>
      </w:r>
      <w:r w:rsidR="002602C3" w:rsidRPr="00F70E4F">
        <w:rPr>
          <w:rFonts w:ascii="Arial" w:hAnsi="Arial" w:cs="Arial"/>
          <w:spacing w:val="3"/>
          <w:sz w:val="24"/>
          <w:szCs w:val="24"/>
        </w:rPr>
        <w:t>4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, o místním poplatku za </w:t>
      </w:r>
      <w:r w:rsidR="002602C3" w:rsidRPr="00F70E4F">
        <w:rPr>
          <w:rFonts w:ascii="Arial" w:hAnsi="Arial" w:cs="Arial"/>
          <w:spacing w:val="3"/>
          <w:sz w:val="24"/>
          <w:szCs w:val="24"/>
        </w:rPr>
        <w:t>povolení k vjezdu s motorovým vozidlem do vybraných míst a částí města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, ze dne </w:t>
      </w:r>
      <w:r w:rsidR="002602C3" w:rsidRPr="00F70E4F">
        <w:rPr>
          <w:rFonts w:ascii="Arial" w:hAnsi="Arial" w:cs="Arial"/>
          <w:spacing w:val="3"/>
          <w:sz w:val="24"/>
          <w:szCs w:val="24"/>
        </w:rPr>
        <w:t>1</w:t>
      </w:r>
      <w:r w:rsidR="00F767F3" w:rsidRPr="00F70E4F">
        <w:rPr>
          <w:rFonts w:ascii="Arial" w:hAnsi="Arial" w:cs="Arial"/>
          <w:spacing w:val="3"/>
          <w:sz w:val="24"/>
          <w:szCs w:val="24"/>
        </w:rPr>
        <w:t>0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. </w:t>
      </w:r>
      <w:r w:rsidR="00F767F3" w:rsidRPr="00F70E4F">
        <w:rPr>
          <w:rFonts w:ascii="Arial" w:hAnsi="Arial" w:cs="Arial"/>
          <w:spacing w:val="3"/>
          <w:sz w:val="24"/>
          <w:szCs w:val="24"/>
        </w:rPr>
        <w:t>4</w:t>
      </w:r>
      <w:r w:rsidR="002602C3" w:rsidRPr="00F70E4F">
        <w:rPr>
          <w:rFonts w:ascii="Arial" w:hAnsi="Arial" w:cs="Arial"/>
          <w:spacing w:val="3"/>
          <w:sz w:val="24"/>
          <w:szCs w:val="24"/>
        </w:rPr>
        <w:t>.</w:t>
      </w:r>
      <w:r w:rsidRPr="00F70E4F">
        <w:rPr>
          <w:rFonts w:ascii="Arial" w:hAnsi="Arial" w:cs="Arial"/>
          <w:spacing w:val="3"/>
          <w:sz w:val="24"/>
          <w:szCs w:val="24"/>
        </w:rPr>
        <w:t xml:space="preserve"> 201</w:t>
      </w:r>
      <w:r w:rsidR="002602C3" w:rsidRPr="00F70E4F">
        <w:rPr>
          <w:rFonts w:ascii="Arial" w:hAnsi="Arial" w:cs="Arial"/>
          <w:spacing w:val="3"/>
          <w:sz w:val="24"/>
          <w:szCs w:val="24"/>
        </w:rPr>
        <w:t>4</w:t>
      </w:r>
      <w:r w:rsidRPr="00F70E4F">
        <w:rPr>
          <w:rFonts w:ascii="Arial" w:hAnsi="Arial" w:cs="Arial"/>
          <w:spacing w:val="3"/>
          <w:sz w:val="24"/>
          <w:szCs w:val="24"/>
        </w:rPr>
        <w:t>.</w:t>
      </w:r>
    </w:p>
    <w:p w14:paraId="795AC75A" w14:textId="77777777" w:rsidR="0044159E" w:rsidRPr="00F70E4F" w:rsidRDefault="0044159E" w:rsidP="004840C6">
      <w:pPr>
        <w:pStyle w:val="Nadpis2"/>
        <w:jc w:val="center"/>
        <w:rPr>
          <w:rFonts w:ascii="Arial" w:hAnsi="Arial" w:cs="Arial"/>
          <w:b w:val="0"/>
          <w:bCs w:val="0"/>
          <w:spacing w:val="3"/>
          <w:sz w:val="24"/>
          <w:szCs w:val="24"/>
        </w:rPr>
      </w:pPr>
      <w:r w:rsidRPr="00F70E4F">
        <w:rPr>
          <w:rFonts w:ascii="Arial" w:hAnsi="Arial" w:cs="Arial"/>
          <w:b w:val="0"/>
          <w:bCs w:val="0"/>
          <w:spacing w:val="3"/>
          <w:sz w:val="24"/>
          <w:szCs w:val="24"/>
        </w:rPr>
        <w:t>Článek 9: Účinnost</w:t>
      </w:r>
    </w:p>
    <w:p w14:paraId="2A9EC61A" w14:textId="77777777" w:rsidR="0044159E" w:rsidRDefault="0044159E" w:rsidP="0044159E">
      <w:pPr>
        <w:jc w:val="both"/>
        <w:rPr>
          <w:rFonts w:ascii="Arial" w:hAnsi="Arial" w:cs="Arial"/>
          <w:spacing w:val="3"/>
          <w:sz w:val="24"/>
          <w:szCs w:val="24"/>
        </w:rPr>
      </w:pPr>
      <w:r w:rsidRPr="00F70E4F">
        <w:rPr>
          <w:rFonts w:ascii="Arial" w:hAnsi="Arial" w:cs="Arial"/>
          <w:spacing w:val="3"/>
          <w:sz w:val="24"/>
          <w:szCs w:val="24"/>
        </w:rPr>
        <w:t>Tato vyhláška nabývá účinnosti dnem 1. ledna 2024.</w:t>
      </w:r>
    </w:p>
    <w:p w14:paraId="0A2D4978" w14:textId="77777777" w:rsidR="009519CA" w:rsidRDefault="009519CA" w:rsidP="0044159E">
      <w:pPr>
        <w:jc w:val="both"/>
        <w:rPr>
          <w:rFonts w:ascii="Arial" w:hAnsi="Arial" w:cs="Arial"/>
          <w:spacing w:val="3"/>
          <w:sz w:val="24"/>
          <w:szCs w:val="24"/>
        </w:rPr>
      </w:pPr>
    </w:p>
    <w:p w14:paraId="667D09E4" w14:textId="77777777" w:rsidR="009519CA" w:rsidRPr="00F70E4F" w:rsidRDefault="009519CA" w:rsidP="0044159E">
      <w:pPr>
        <w:jc w:val="both"/>
        <w:rPr>
          <w:rFonts w:ascii="Arial" w:hAnsi="Arial" w:cs="Arial"/>
          <w:spacing w:val="3"/>
          <w:sz w:val="24"/>
          <w:szCs w:val="24"/>
        </w:rPr>
      </w:pPr>
    </w:p>
    <w:p w14:paraId="4832E246" w14:textId="622AE57F" w:rsidR="009519CA" w:rsidRPr="009519CA" w:rsidRDefault="009519CA" w:rsidP="009519CA">
      <w:pPr>
        <w:jc w:val="both"/>
        <w:rPr>
          <w:rFonts w:ascii="Arial" w:hAnsi="Arial" w:cs="Arial"/>
          <w:spacing w:val="3"/>
          <w:sz w:val="24"/>
          <w:szCs w:val="24"/>
        </w:rPr>
      </w:pPr>
      <w:r w:rsidRPr="009519CA">
        <w:rPr>
          <w:rFonts w:ascii="Arial" w:hAnsi="Arial" w:cs="Arial"/>
          <w:spacing w:val="3"/>
          <w:sz w:val="24"/>
          <w:szCs w:val="24"/>
        </w:rPr>
        <w:t xml:space="preserve">       …………..……………</w:t>
      </w:r>
      <w:r>
        <w:rPr>
          <w:rFonts w:ascii="Arial" w:hAnsi="Arial" w:cs="Arial"/>
          <w:spacing w:val="3"/>
          <w:sz w:val="24"/>
          <w:szCs w:val="24"/>
        </w:rPr>
        <w:t>…..</w:t>
      </w:r>
      <w:r w:rsidRPr="009519CA"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 xml:space="preserve">                                      </w:t>
      </w:r>
      <w:r w:rsidRPr="009519CA">
        <w:rPr>
          <w:rFonts w:ascii="Arial" w:hAnsi="Arial" w:cs="Arial"/>
          <w:spacing w:val="3"/>
          <w:sz w:val="24"/>
          <w:szCs w:val="24"/>
        </w:rPr>
        <w:t>………………………</w:t>
      </w:r>
    </w:p>
    <w:p w14:paraId="631F6CFF" w14:textId="0BAEDE8B" w:rsidR="009519CA" w:rsidRPr="009519CA" w:rsidRDefault="009519CA" w:rsidP="009519CA">
      <w:pPr>
        <w:jc w:val="both"/>
        <w:rPr>
          <w:rFonts w:ascii="Arial" w:hAnsi="Arial" w:cs="Arial"/>
          <w:spacing w:val="3"/>
          <w:sz w:val="24"/>
          <w:szCs w:val="24"/>
        </w:rPr>
      </w:pPr>
      <w:r w:rsidRPr="009519CA">
        <w:rPr>
          <w:rFonts w:ascii="Arial" w:hAnsi="Arial" w:cs="Arial"/>
          <w:spacing w:val="3"/>
          <w:sz w:val="24"/>
          <w:szCs w:val="24"/>
        </w:rPr>
        <w:t xml:space="preserve">        Mgr. Lubomír Broza </w:t>
      </w:r>
      <w:r w:rsidRPr="009519CA">
        <w:rPr>
          <w:rFonts w:ascii="Arial" w:hAnsi="Arial" w:cs="Arial"/>
          <w:spacing w:val="3"/>
          <w:sz w:val="24"/>
          <w:szCs w:val="24"/>
        </w:rPr>
        <w:tab/>
        <w:t xml:space="preserve">          </w:t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 w:rsidR="00A81CEB">
        <w:rPr>
          <w:rFonts w:ascii="Arial" w:hAnsi="Arial" w:cs="Arial"/>
          <w:spacing w:val="3"/>
          <w:sz w:val="24"/>
          <w:szCs w:val="24"/>
        </w:rPr>
        <w:tab/>
        <w:t xml:space="preserve">   </w:t>
      </w:r>
      <w:r w:rsidRPr="009519CA">
        <w:rPr>
          <w:rFonts w:ascii="Arial" w:hAnsi="Arial" w:cs="Arial"/>
          <w:spacing w:val="3"/>
          <w:sz w:val="24"/>
          <w:szCs w:val="24"/>
        </w:rPr>
        <w:t xml:space="preserve">Viktor Kohout </w:t>
      </w:r>
    </w:p>
    <w:p w14:paraId="47A55D1C" w14:textId="7830DE05" w:rsidR="009519CA" w:rsidRPr="009519CA" w:rsidRDefault="009519CA" w:rsidP="009519CA">
      <w:pPr>
        <w:jc w:val="both"/>
        <w:rPr>
          <w:rFonts w:ascii="Arial" w:hAnsi="Arial" w:cs="Arial"/>
          <w:spacing w:val="3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ab/>
        <w:t xml:space="preserve">    </w:t>
      </w:r>
      <w:r w:rsidRPr="009519CA">
        <w:rPr>
          <w:rFonts w:ascii="Arial" w:hAnsi="Arial" w:cs="Arial"/>
          <w:spacing w:val="3"/>
          <w:sz w:val="24"/>
          <w:szCs w:val="24"/>
        </w:rPr>
        <w:t>místostarosta</w:t>
      </w:r>
      <w:r w:rsidRPr="009519CA"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 w:rsidRPr="009519CA">
        <w:rPr>
          <w:rFonts w:ascii="Arial" w:hAnsi="Arial" w:cs="Arial"/>
          <w:spacing w:val="3"/>
          <w:sz w:val="24"/>
          <w:szCs w:val="24"/>
        </w:rPr>
        <w:t xml:space="preserve">starosta </w:t>
      </w:r>
    </w:p>
    <w:p w14:paraId="2DF1D949" w14:textId="77777777" w:rsidR="009519CA" w:rsidRPr="009519CA" w:rsidRDefault="009519CA" w:rsidP="009519CA">
      <w:pPr>
        <w:jc w:val="both"/>
        <w:rPr>
          <w:rFonts w:ascii="Arial" w:hAnsi="Arial" w:cs="Arial"/>
          <w:spacing w:val="3"/>
          <w:sz w:val="24"/>
          <w:szCs w:val="24"/>
        </w:rPr>
      </w:pPr>
    </w:p>
    <w:p w14:paraId="325B2AD2" w14:textId="77777777" w:rsidR="0044159E" w:rsidRDefault="0044159E" w:rsidP="0044159E"/>
    <w:p w14:paraId="6E867E8C" w14:textId="77777777" w:rsidR="0044159E" w:rsidRDefault="0044159E" w:rsidP="0044159E">
      <w:pPr>
        <w:pStyle w:val="z-Konecformule"/>
      </w:pPr>
      <w:r>
        <w:t>Konec formuláře</w:t>
      </w:r>
    </w:p>
    <w:p w14:paraId="38B1ACE8" w14:textId="77777777" w:rsidR="002548F6" w:rsidRDefault="002548F6"/>
    <w:sectPr w:rsidR="0025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EA9"/>
    <w:multiLevelType w:val="multilevel"/>
    <w:tmpl w:val="27E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F7F0E"/>
    <w:multiLevelType w:val="multilevel"/>
    <w:tmpl w:val="1222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028C4"/>
    <w:multiLevelType w:val="multilevel"/>
    <w:tmpl w:val="3048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E0001"/>
    <w:multiLevelType w:val="multilevel"/>
    <w:tmpl w:val="90EC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F5F0F"/>
    <w:multiLevelType w:val="multilevel"/>
    <w:tmpl w:val="FE70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B195E"/>
    <w:multiLevelType w:val="multilevel"/>
    <w:tmpl w:val="AA0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A627D"/>
    <w:multiLevelType w:val="multilevel"/>
    <w:tmpl w:val="21BE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74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56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133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834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043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8791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156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9E"/>
    <w:rsid w:val="000F4AC2"/>
    <w:rsid w:val="001B6335"/>
    <w:rsid w:val="001C7CE8"/>
    <w:rsid w:val="00246BF2"/>
    <w:rsid w:val="002548F6"/>
    <w:rsid w:val="002602C3"/>
    <w:rsid w:val="002E0B76"/>
    <w:rsid w:val="00352D8A"/>
    <w:rsid w:val="0044159E"/>
    <w:rsid w:val="004613D7"/>
    <w:rsid w:val="004840C6"/>
    <w:rsid w:val="005E7B94"/>
    <w:rsid w:val="00672373"/>
    <w:rsid w:val="00795F9E"/>
    <w:rsid w:val="009519CA"/>
    <w:rsid w:val="00A81CEB"/>
    <w:rsid w:val="00ED346D"/>
    <w:rsid w:val="00F70E4F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BFB7"/>
  <w15:chartTrackingRefBased/>
  <w15:docId w15:val="{80BB65AF-A070-4D1C-BFD4-9278DEE9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59E"/>
    <w:pPr>
      <w:spacing w:line="256" w:lineRule="auto"/>
    </w:pPr>
  </w:style>
  <w:style w:type="paragraph" w:styleId="Nadpis2">
    <w:name w:val="heading 2"/>
    <w:basedOn w:val="Normln"/>
    <w:link w:val="Nadpis2Char"/>
    <w:uiPriority w:val="9"/>
    <w:semiHidden/>
    <w:unhideWhenUsed/>
    <w:qFormat/>
    <w:rsid w:val="00441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415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4159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4159E"/>
    <w:rPr>
      <w:rFonts w:ascii="Arial" w:hAnsi="Arial" w:cs="Arial"/>
      <w:vanish/>
      <w:sz w:val="16"/>
      <w:szCs w:val="16"/>
    </w:rPr>
  </w:style>
  <w:style w:type="character" w:customStyle="1" w:styleId="gov-js-tooltip">
    <w:name w:val="gov-js-tooltip"/>
    <w:basedOn w:val="Standardnpsmoodstavce"/>
    <w:rsid w:val="0044159E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4159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4159E"/>
    <w:rPr>
      <w:rFonts w:ascii="Arial" w:hAnsi="Arial" w:cs="Arial"/>
      <w:vanish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519CA"/>
    <w:pPr>
      <w:spacing w:after="12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519CA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Marie</dc:creator>
  <cp:keywords/>
  <dc:description/>
  <cp:lastModifiedBy>Bednářová Dita</cp:lastModifiedBy>
  <cp:revision>3</cp:revision>
  <cp:lastPrinted>2023-12-14T09:40:00Z</cp:lastPrinted>
  <dcterms:created xsi:type="dcterms:W3CDTF">2023-12-14T09:00:00Z</dcterms:created>
  <dcterms:modified xsi:type="dcterms:W3CDTF">2023-12-14T09:41:00Z</dcterms:modified>
</cp:coreProperties>
</file>