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13E6F0" w14:textId="77777777" w:rsidR="00021D38" w:rsidRPr="00021D38" w:rsidRDefault="00021D38" w:rsidP="00021D38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21D38">
        <w:rPr>
          <w:rFonts w:ascii="Arial" w:hAnsi="Arial" w:cs="Arial"/>
          <w:b/>
          <w:sz w:val="24"/>
          <w:szCs w:val="24"/>
        </w:rPr>
        <w:t>Obec Klobuky</w:t>
      </w:r>
      <w:r w:rsidRPr="00021D38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5C8F7055" w14:textId="77777777" w:rsidR="00021D38" w:rsidRPr="00BB0E00" w:rsidRDefault="00021D38" w:rsidP="00021D38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2465C15C" wp14:editId="6EB7AB0E">
            <wp:extent cx="922020" cy="914400"/>
            <wp:effectExtent l="0" t="0" r="0" b="0"/>
            <wp:docPr id="1" name="Obrázek 1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2A6E20" w14:textId="77777777" w:rsidR="00021D38" w:rsidRDefault="00205005" w:rsidP="00205005">
      <w:pPr>
        <w:jc w:val="center"/>
        <w:rPr>
          <w:rFonts w:ascii="Arial" w:hAnsi="Arial" w:cs="Arial"/>
        </w:rPr>
      </w:pPr>
      <w:r w:rsidRPr="000C1857">
        <w:rPr>
          <w:rFonts w:ascii="Arial" w:hAnsi="Arial" w:cs="Arial"/>
          <w:b/>
          <w:bCs/>
        </w:rPr>
        <w:t>Obecně závazná vyhláška</w:t>
      </w:r>
      <w:r w:rsidR="000C1857">
        <w:rPr>
          <w:rFonts w:ascii="Arial" w:hAnsi="Arial" w:cs="Arial"/>
          <w:b/>
          <w:bCs/>
        </w:rPr>
        <w:t xml:space="preserve"> obce Klobuky</w:t>
      </w:r>
      <w:r w:rsidR="000C1857">
        <w:rPr>
          <w:rFonts w:ascii="Arial" w:hAnsi="Arial" w:cs="Arial"/>
          <w:b/>
          <w:bCs/>
        </w:rPr>
        <w:br/>
      </w:r>
      <w:r w:rsidRPr="000C1857">
        <w:rPr>
          <w:rFonts w:ascii="Arial" w:hAnsi="Arial" w:cs="Arial"/>
          <w:b/>
          <w:bCs/>
        </w:rPr>
        <w:t xml:space="preserve"> </w:t>
      </w:r>
      <w:r w:rsidR="00283CA7" w:rsidRPr="000C1857">
        <w:rPr>
          <w:rFonts w:ascii="Arial" w:hAnsi="Arial" w:cs="Arial"/>
          <w:b/>
          <w:bCs/>
        </w:rPr>
        <w:t>o zabezpečení veřejného pořádku a čistoty v</w:t>
      </w:r>
      <w:r w:rsidRPr="000C1857">
        <w:rPr>
          <w:rFonts w:ascii="Arial" w:hAnsi="Arial" w:cs="Arial"/>
          <w:b/>
          <w:bCs/>
        </w:rPr>
        <w:t> </w:t>
      </w:r>
      <w:r w:rsidR="00283CA7" w:rsidRPr="000C1857">
        <w:rPr>
          <w:rFonts w:ascii="Arial" w:hAnsi="Arial" w:cs="Arial"/>
          <w:b/>
          <w:bCs/>
        </w:rPr>
        <w:t>obci</w:t>
      </w:r>
      <w:r>
        <w:rPr>
          <w:rFonts w:ascii="Arial" w:hAnsi="Arial" w:cs="Arial"/>
          <w:b/>
          <w:bCs/>
        </w:rPr>
        <w:br/>
      </w:r>
    </w:p>
    <w:p w14:paraId="618F1AE9" w14:textId="1B423254" w:rsidR="00B76CC0" w:rsidRPr="00021D38" w:rsidRDefault="00B76CC0" w:rsidP="00021D38">
      <w:p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 xml:space="preserve">Zastupitelstvo obce </w:t>
      </w:r>
      <w:r w:rsidR="00A002DA">
        <w:rPr>
          <w:rFonts w:ascii="Arial" w:hAnsi="Arial" w:cs="Arial"/>
          <w:sz w:val="22"/>
          <w:szCs w:val="22"/>
        </w:rPr>
        <w:t>Klobuky se na svém zasedání dne 20. srpna 2025 usnesením č. 32/06</w:t>
      </w:r>
      <w:r w:rsidR="00021D38" w:rsidRPr="00021D38">
        <w:rPr>
          <w:rFonts w:ascii="Arial" w:hAnsi="Arial" w:cs="Arial"/>
          <w:sz w:val="22"/>
          <w:szCs w:val="22"/>
        </w:rPr>
        <w:t xml:space="preserve"> </w:t>
      </w:r>
      <w:r w:rsidRPr="00021D38">
        <w:rPr>
          <w:rFonts w:ascii="Arial" w:hAnsi="Arial" w:cs="Arial"/>
          <w:sz w:val="22"/>
          <w:szCs w:val="22"/>
        </w:rPr>
        <w:t xml:space="preserve">usneslo vydat v souladu s ust. </w:t>
      </w:r>
      <w:r w:rsidR="00040012" w:rsidRPr="00021D38">
        <w:rPr>
          <w:rFonts w:ascii="Arial" w:hAnsi="Arial" w:cs="Arial"/>
          <w:sz w:val="22"/>
          <w:szCs w:val="22"/>
        </w:rPr>
        <w:t>§</w:t>
      </w:r>
      <w:r w:rsidRPr="00021D38">
        <w:rPr>
          <w:rFonts w:ascii="Arial" w:hAnsi="Arial" w:cs="Arial"/>
          <w:sz w:val="22"/>
          <w:szCs w:val="22"/>
        </w:rPr>
        <w:t xml:space="preserve"> 10, </w:t>
      </w:r>
      <w:r w:rsidR="00040012" w:rsidRPr="00021D38">
        <w:rPr>
          <w:rFonts w:ascii="Arial" w:hAnsi="Arial" w:cs="Arial"/>
          <w:sz w:val="22"/>
          <w:szCs w:val="22"/>
        </w:rPr>
        <w:t>§</w:t>
      </w:r>
      <w:r w:rsidRPr="00021D38">
        <w:rPr>
          <w:rFonts w:ascii="Arial" w:hAnsi="Arial" w:cs="Arial"/>
          <w:sz w:val="22"/>
          <w:szCs w:val="22"/>
        </w:rPr>
        <w:t xml:space="preserve"> 35 a </w:t>
      </w:r>
      <w:r w:rsidR="00040012" w:rsidRPr="00021D38">
        <w:rPr>
          <w:rFonts w:ascii="Arial" w:hAnsi="Arial" w:cs="Arial"/>
          <w:sz w:val="22"/>
          <w:szCs w:val="22"/>
        </w:rPr>
        <w:t>§</w:t>
      </w:r>
      <w:r w:rsidRPr="00021D38">
        <w:rPr>
          <w:rFonts w:ascii="Arial" w:hAnsi="Arial" w:cs="Arial"/>
          <w:sz w:val="22"/>
          <w:szCs w:val="22"/>
        </w:rPr>
        <w:t xml:space="preserve"> 84 odst. 2) písm. h) zákona č. 128/2000 Sb., o obcích, ve znění pozdějších předpisů, a ust. </w:t>
      </w:r>
      <w:r w:rsidR="00040012" w:rsidRPr="00021D38">
        <w:rPr>
          <w:rFonts w:ascii="Arial" w:hAnsi="Arial" w:cs="Arial"/>
          <w:sz w:val="22"/>
          <w:szCs w:val="22"/>
        </w:rPr>
        <w:t>§</w:t>
      </w:r>
      <w:r w:rsidRPr="00021D38">
        <w:rPr>
          <w:rFonts w:ascii="Arial" w:hAnsi="Arial" w:cs="Arial"/>
          <w:sz w:val="22"/>
          <w:szCs w:val="22"/>
        </w:rPr>
        <w:t xml:space="preserve"> 24 odst. 2) zákona č. 246/1992 Sb., na ochranu zvířat proti týrání, ve znění pozdějších předpisů, tuto obecně závaznou vyhlášku o veřejném pořádku, opatření k jeho zabezpečení a čistotě v obci.</w:t>
      </w:r>
    </w:p>
    <w:p w14:paraId="18042D0A" w14:textId="77777777" w:rsidR="00B76CC0" w:rsidRPr="00021D38" w:rsidRDefault="00B76CC0" w:rsidP="00021D38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br/>
      </w:r>
      <w:r w:rsidRPr="00021D38">
        <w:rPr>
          <w:rFonts w:ascii="Arial" w:hAnsi="Arial" w:cs="Arial"/>
          <w:b/>
          <w:bCs/>
          <w:sz w:val="22"/>
          <w:szCs w:val="22"/>
        </w:rPr>
        <w:t>ČÁST PRVNÍ</w:t>
      </w:r>
    </w:p>
    <w:p w14:paraId="3CFE65DC" w14:textId="499A3798" w:rsidR="00B6778A" w:rsidRDefault="00B76CC0" w:rsidP="00D81089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1</w:t>
      </w:r>
    </w:p>
    <w:p w14:paraId="5939D0E6" w14:textId="06968F0E" w:rsidR="00B76CC0" w:rsidRPr="00021D38" w:rsidRDefault="00B76CC0" w:rsidP="00B677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Základní ustanovení</w:t>
      </w:r>
    </w:p>
    <w:p w14:paraId="2D707B37" w14:textId="77777777" w:rsidR="00021D38" w:rsidRDefault="00B76CC0" w:rsidP="00021D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Tato vyhláška upravuje práva a povinnosti všech fyzických osob, které se trvale nebo dočasně zdržují na území obce Klobuky, nebo vlastní či užívají na území obce nemovitost, dále podnikatelů a právnických osob, jež zde trvale nebo dočasně vyvíjejí svou činnost, která zasahuje nebo by mohla zasáhnout do veřejného pořádku a čistoty obce Klobuky.</w:t>
      </w:r>
    </w:p>
    <w:p w14:paraId="7E0D278D" w14:textId="0E2331B3" w:rsidR="00B76CC0" w:rsidRPr="00021D38" w:rsidRDefault="00B76CC0" w:rsidP="00021D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A9821D5" w14:textId="77777777" w:rsidR="00021D38" w:rsidRDefault="00B76CC0" w:rsidP="00021D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 souladu se všeobecným zájmem na udržení a ochranu veřejného pořádku v obci se stanovují touto vyhláškou opatření, jejichž účelem je zajištění zdraví a bezpečnosti osob, majetku a veřejného pořádku v obci.</w:t>
      </w:r>
    </w:p>
    <w:p w14:paraId="2D4847E6" w14:textId="172386EF" w:rsidR="00B76CC0" w:rsidRPr="00021D38" w:rsidRDefault="00B76CC0" w:rsidP="00021D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15C0EEF3" w14:textId="259B8DB0" w:rsidR="00B76CC0" w:rsidRPr="00021D38" w:rsidRDefault="00B76CC0" w:rsidP="00021D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Touto obecně závaznou vyhláškou se stanovují pravidla pro pohyb psů na veřejném prostranství.</w:t>
      </w:r>
      <w:r w:rsidRPr="00021D38">
        <w:rPr>
          <w:rFonts w:ascii="Arial" w:hAnsi="Arial" w:cs="Arial"/>
          <w:sz w:val="22"/>
          <w:szCs w:val="22"/>
        </w:rPr>
        <w:br/>
      </w:r>
    </w:p>
    <w:p w14:paraId="039E0537" w14:textId="77777777" w:rsidR="00B76CC0" w:rsidRDefault="00B76CC0" w:rsidP="00021D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Tato obecně závazná vyhláška stanovuje, které činnosti, jež by mohly narušit veřejný pořádek v obci nebo být v rozporu s dobrými mravy, ochranou bezpečnosti, zdraví a majetku, lze vykonávat pouze na místech a v čase touto vyhláškou určených.</w:t>
      </w:r>
    </w:p>
    <w:p w14:paraId="48FC3526" w14:textId="77777777" w:rsidR="00021D38" w:rsidRPr="00021D38" w:rsidRDefault="00021D38" w:rsidP="00021D38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6FB575A" w14:textId="7A11DCA6" w:rsidR="00B76CC0" w:rsidRDefault="00B76CC0" w:rsidP="00021D38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Územím obce Klobuky se rozumí katastrální území Klobuky, Kokovice, Kobylníky, Čeradice a Páleček.</w:t>
      </w:r>
    </w:p>
    <w:p w14:paraId="14089627" w14:textId="77777777" w:rsidR="00B6778A" w:rsidRDefault="00B76CC0" w:rsidP="00D81089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2</w:t>
      </w:r>
    </w:p>
    <w:p w14:paraId="7D2BE76B" w14:textId="28752572" w:rsidR="00B76CC0" w:rsidRPr="00021D38" w:rsidRDefault="00B76CC0" w:rsidP="00B677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Základní termíny</w:t>
      </w:r>
    </w:p>
    <w:p w14:paraId="58FAAF4D" w14:textId="77777777" w:rsidR="00B6778A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Veřejným pořádkem se rozumí stav, kdy je zaručeno klidné a pokojné soužití všech osob v daném místě a čase při respektování subjektivních práv a zachování možnosti jejich realizace, zejména nedotknutelnost a soukromí osob, ochrana majetku, zdraví a právo na příznivé životní prostředí.</w:t>
      </w:r>
    </w:p>
    <w:p w14:paraId="7BA5D200" w14:textId="14E282AA" w:rsidR="00B76CC0" w:rsidRPr="00021D38" w:rsidRDefault="00B76CC0" w:rsidP="00B6778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4285752B" w14:textId="14ECD022" w:rsidR="00B76CC0" w:rsidRPr="00021D38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lastRenderedPageBreak/>
        <w:t>K nastolení a zajištění veřejného pořádku dochází dodržováním pravidel chování na veřejnosti, jejichž soubor tvoří jednak pravidla obsažená v právních normách, jednak pravidla chování, která nejsou právně vyjádřena, ale jejich zachovávání je dle obecného názoru a přesvědčení nezbytnou podmínkou soužití ve veřejném zájmu.</w:t>
      </w:r>
      <w:r w:rsidRPr="00021D38">
        <w:rPr>
          <w:rFonts w:ascii="Arial" w:hAnsi="Arial" w:cs="Arial"/>
          <w:sz w:val="22"/>
          <w:szCs w:val="22"/>
        </w:rPr>
        <w:br/>
      </w:r>
    </w:p>
    <w:p w14:paraId="50BB7D69" w14:textId="77777777" w:rsidR="00B6778A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Veřejným prostranstvím jsou všechna náměstí, ulice, tržiště, chodníky, veřejná zeleň, parky a další prostory přístupné každému bez omezení, tedy sloužící obecnému užívání, a to bez ohledu na vlastnictví k tomuto prostoru.</w:t>
      </w:r>
    </w:p>
    <w:p w14:paraId="0BF2D9D8" w14:textId="475E569F" w:rsidR="00B76CC0" w:rsidRPr="00021D38" w:rsidRDefault="00B76CC0" w:rsidP="00B6778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92DDBCB" w14:textId="77777777" w:rsidR="00B6778A" w:rsidRDefault="002432DF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Veřejnou zelení se rozumí ucelené soubory živých a neživých prvků (trávníky, květinové záhony, stromy, keře, cesty, apod.) uspořádané podle zásad sadovnické etiky v menších či větších, zpravidla vícefunkčních kompozicích, doplňující obytné prostředí (zjm. plochy určené k trávení volného času).</w:t>
      </w:r>
    </w:p>
    <w:p w14:paraId="4D3A4B25" w14:textId="6CAE78EE" w:rsidR="00B76CC0" w:rsidRPr="00021D38" w:rsidRDefault="00B76CC0" w:rsidP="00B6778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7C62468E" w14:textId="77777777" w:rsidR="00B6778A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Veřejnosti přístupným podnikem se rozumí sportovní či kulturní podnik, taneční zábavy, diskotéky a jiné podobné akce přístupné veřejnosti</w:t>
      </w:r>
      <w:r w:rsidR="00E8687C" w:rsidRPr="00021D38">
        <w:rPr>
          <w:rFonts w:ascii="Arial" w:hAnsi="Arial" w:cs="Arial"/>
          <w:sz w:val="22"/>
          <w:szCs w:val="22"/>
        </w:rPr>
        <w:t>, dá</w:t>
      </w:r>
      <w:r w:rsidR="003E208A" w:rsidRPr="00021D38">
        <w:rPr>
          <w:rFonts w:ascii="Arial" w:hAnsi="Arial" w:cs="Arial"/>
          <w:sz w:val="22"/>
          <w:szCs w:val="22"/>
        </w:rPr>
        <w:t>le jen „akce“</w:t>
      </w:r>
      <w:r w:rsidRPr="00021D38">
        <w:rPr>
          <w:rFonts w:ascii="Arial" w:hAnsi="Arial" w:cs="Arial"/>
          <w:sz w:val="22"/>
          <w:szCs w:val="22"/>
        </w:rPr>
        <w:t>.</w:t>
      </w:r>
    </w:p>
    <w:p w14:paraId="7C770C40" w14:textId="77777777" w:rsidR="00B6778A" w:rsidRPr="00B6778A" w:rsidRDefault="00B6778A" w:rsidP="00B6778A">
      <w:pPr>
        <w:pStyle w:val="Odstavecseseznamem"/>
        <w:rPr>
          <w:rFonts w:ascii="Arial" w:hAnsi="Arial" w:cs="Arial"/>
          <w:sz w:val="22"/>
          <w:szCs w:val="22"/>
        </w:rPr>
      </w:pPr>
    </w:p>
    <w:p w14:paraId="37F9F7A0" w14:textId="77777777" w:rsidR="003870EF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 xml:space="preserve">Průvodcem se rozumí osoba provázející psa na veřejném prostranství. </w:t>
      </w:r>
    </w:p>
    <w:p w14:paraId="36AD8977" w14:textId="77777777" w:rsidR="003870EF" w:rsidRPr="003870EF" w:rsidRDefault="003870EF" w:rsidP="003870EF">
      <w:pPr>
        <w:pStyle w:val="Odstavecseseznamem"/>
        <w:rPr>
          <w:rFonts w:ascii="Arial" w:hAnsi="Arial" w:cs="Arial"/>
          <w:sz w:val="22"/>
          <w:szCs w:val="22"/>
        </w:rPr>
      </w:pPr>
    </w:p>
    <w:p w14:paraId="2D798678" w14:textId="77777777" w:rsidR="00B6778A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Volným pobíháním psa se rozumí pohyb psa bez vodítka na veřejném prostranství, a to pod kontrolou nebo dohledem průvodce.</w:t>
      </w:r>
    </w:p>
    <w:p w14:paraId="29F52C1B" w14:textId="78036D61" w:rsidR="00B76CC0" w:rsidRPr="00021D38" w:rsidRDefault="00B76CC0" w:rsidP="00B6778A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3C6C597" w14:textId="6D656E83" w:rsidR="00B76CC0" w:rsidRPr="00021D38" w:rsidRDefault="00B76CC0" w:rsidP="00021D38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Většími služebními a bojovými plemeny se rozumí podle třídění FCI l. všechna ovčácká, pastevecká a honácká plemena, velcí pinčové a knírači, mastifové, horští pastevečtí psi a molosi, dobrmani, velcí špicové (eskymácký pes, čau-čau), větší teriéři (bulteriér a pitbulteriér), velcí chrti (barzoj, afgánský chrt, saluka, sluga) a jejich kříženci.</w:t>
      </w:r>
    </w:p>
    <w:p w14:paraId="7B96F729" w14:textId="77777777" w:rsidR="00B76CC0" w:rsidRPr="00021D38" w:rsidRDefault="00B76CC0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3</w:t>
      </w:r>
    </w:p>
    <w:p w14:paraId="6994E0C5" w14:textId="77777777" w:rsidR="00B76CC0" w:rsidRPr="00021D38" w:rsidRDefault="00B76CC0" w:rsidP="00B6778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Obecná ustanovení</w:t>
      </w:r>
    </w:p>
    <w:p w14:paraId="5E1D3073" w14:textId="77777777" w:rsidR="003870EF" w:rsidRDefault="00B76CC0" w:rsidP="00021D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Každý je oprávněn užívat veřejné prostranství obvyklým způsobem podle jeho povahy a k účelu, ke kterému je určeno.</w:t>
      </w:r>
    </w:p>
    <w:p w14:paraId="42EC293D" w14:textId="13ACCCC1" w:rsidR="00B76CC0" w:rsidRPr="00021D38" w:rsidRDefault="003870EF" w:rsidP="003870EF">
      <w:pPr>
        <w:pStyle w:val="Odstavecseseznamem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20429C9E" w14:textId="7DD2842E" w:rsidR="003870EF" w:rsidRDefault="00B76CC0" w:rsidP="003870EF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Každý je povinen udržovat na území obce čistotu a veřejný pořádek a v zájmu jeho zajištění respektovat a řídit se povinnostmi stanovenými touto vyhláškou</w:t>
      </w:r>
      <w:r w:rsidR="002D218A" w:rsidRPr="00021D38">
        <w:rPr>
          <w:rFonts w:ascii="Arial" w:hAnsi="Arial" w:cs="Arial"/>
          <w:sz w:val="22"/>
          <w:szCs w:val="22"/>
        </w:rPr>
        <w:t>.</w:t>
      </w:r>
      <w:r w:rsidR="003870EF">
        <w:rPr>
          <w:rFonts w:ascii="Arial" w:hAnsi="Arial" w:cs="Arial"/>
          <w:sz w:val="22"/>
          <w:szCs w:val="22"/>
        </w:rPr>
        <w:t xml:space="preserve"> </w:t>
      </w:r>
    </w:p>
    <w:p w14:paraId="1025E189" w14:textId="77777777" w:rsidR="003870EF" w:rsidRPr="003870EF" w:rsidRDefault="003870EF" w:rsidP="003870EF">
      <w:pPr>
        <w:pStyle w:val="Odstavecseseznamem"/>
        <w:rPr>
          <w:rFonts w:ascii="Arial" w:hAnsi="Arial" w:cs="Arial"/>
          <w:sz w:val="22"/>
          <w:szCs w:val="22"/>
        </w:rPr>
      </w:pPr>
    </w:p>
    <w:p w14:paraId="6737B2AC" w14:textId="77777777" w:rsidR="003870EF" w:rsidRDefault="003E5F2A" w:rsidP="00021D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Vlastník nebo uživatel či správce veřejné zeleně je povinen zeleň udržova</w:t>
      </w:r>
      <w:r w:rsidR="000E42C2" w:rsidRPr="00021D38">
        <w:rPr>
          <w:rFonts w:ascii="Arial" w:hAnsi="Arial" w:cs="Arial"/>
          <w:sz w:val="22"/>
          <w:szCs w:val="22"/>
        </w:rPr>
        <w:t xml:space="preserve">t formou pravidelných sečí. Četnost sečí je minimálně </w:t>
      </w:r>
      <w:r w:rsidR="004D00FB" w:rsidRPr="00021D38">
        <w:rPr>
          <w:rFonts w:ascii="Arial" w:hAnsi="Arial" w:cs="Arial"/>
          <w:sz w:val="22"/>
          <w:szCs w:val="22"/>
        </w:rPr>
        <w:t>dvakrát</w:t>
      </w:r>
      <w:r w:rsidR="000E42C2" w:rsidRPr="00021D38">
        <w:rPr>
          <w:rFonts w:ascii="Arial" w:hAnsi="Arial" w:cs="Arial"/>
          <w:sz w:val="22"/>
          <w:szCs w:val="22"/>
        </w:rPr>
        <w:t xml:space="preserve"> ročně</w:t>
      </w:r>
      <w:r w:rsidR="008A1E19" w:rsidRPr="00021D38">
        <w:rPr>
          <w:rFonts w:ascii="Arial" w:hAnsi="Arial" w:cs="Arial"/>
          <w:sz w:val="22"/>
          <w:szCs w:val="22"/>
        </w:rPr>
        <w:t>.</w:t>
      </w:r>
    </w:p>
    <w:p w14:paraId="3A0AE4B9" w14:textId="2C031872" w:rsidR="000E42C2" w:rsidRPr="00021D38" w:rsidRDefault="000E42C2" w:rsidP="003870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658224F" w14:textId="30FF2724" w:rsidR="00B76CC0" w:rsidRPr="00021D38" w:rsidRDefault="000E42C2" w:rsidP="00021D38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Každý je povinen počínat si tak, aby nezpůsobil znečištění či poškození veřejné zeleně.</w:t>
      </w:r>
      <w:r w:rsidR="002D218A" w:rsidRPr="00021D38">
        <w:rPr>
          <w:rFonts w:ascii="Arial" w:hAnsi="Arial" w:cs="Arial"/>
          <w:sz w:val="22"/>
          <w:szCs w:val="22"/>
        </w:rPr>
        <w:br/>
      </w:r>
    </w:p>
    <w:p w14:paraId="0F9AD80A" w14:textId="77777777" w:rsidR="003870EF" w:rsidRDefault="00B76CC0" w:rsidP="00036368">
      <w:pPr>
        <w:spacing w:before="36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ČÁST DRUHÁ</w:t>
      </w:r>
    </w:p>
    <w:p w14:paraId="3359310A" w14:textId="425EA93C" w:rsidR="003870EF" w:rsidRDefault="00B76CC0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4</w:t>
      </w:r>
    </w:p>
    <w:p w14:paraId="3CB5E054" w14:textId="7FBB286B" w:rsidR="00B76CC0" w:rsidRPr="00021D38" w:rsidRDefault="00B76CC0" w:rsidP="003870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Pravidla pro pohyb psů na veřejném prostranství</w:t>
      </w:r>
    </w:p>
    <w:p w14:paraId="5BD30F5B" w14:textId="77777777" w:rsidR="00867235" w:rsidRPr="00021D38" w:rsidRDefault="00B76CC0" w:rsidP="00021D3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 xml:space="preserve">Na veřejných prostranstvích je průvodce psa povinen mít psa upevněného na vodítku a psy větších služebních a bojových plemen rovněž opatřit náhubkem. Toto ustanovení se nevztahuje na psy záchranářské a služební při výkonu služby a záchranných </w:t>
      </w:r>
      <w:r w:rsidRPr="00021D38">
        <w:rPr>
          <w:rFonts w:ascii="Arial" w:hAnsi="Arial" w:cs="Arial"/>
          <w:sz w:val="22"/>
          <w:szCs w:val="22"/>
        </w:rPr>
        <w:lastRenderedPageBreak/>
        <w:t>pracích a na psy, kteří jsou speciálně vycvičení jako průvodci zdravotně postižených osob, např. psy slepecké.</w:t>
      </w:r>
    </w:p>
    <w:p w14:paraId="04742EAD" w14:textId="77777777" w:rsidR="003870EF" w:rsidRDefault="00867235" w:rsidP="00021D3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Zakazuje se vstupovat se psy na:</w:t>
      </w:r>
    </w:p>
    <w:p w14:paraId="7168D533" w14:textId="5B20E4D1" w:rsidR="003870EF" w:rsidRDefault="00867235" w:rsidP="003870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veřejně přístupná dětská hřiště a pískoviště,</w:t>
      </w:r>
    </w:p>
    <w:p w14:paraId="6B67402A" w14:textId="42DC853C" w:rsidR="00867235" w:rsidRPr="00021D38" w:rsidRDefault="00867235" w:rsidP="003870EF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 xml:space="preserve">květinové záhony, které jsou součástí veřejné zeleně. </w:t>
      </w:r>
    </w:p>
    <w:p w14:paraId="68B0831E" w14:textId="187370E7" w:rsidR="00B76CC0" w:rsidRPr="00021D38" w:rsidRDefault="00867235" w:rsidP="00021D38">
      <w:pPr>
        <w:pStyle w:val="Odstavecseseznamem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Kdo způsobí znečištění veřejného prostranství výkaly zvířete, je povinen toto znečištění neprodleně odstranit.</w:t>
      </w:r>
    </w:p>
    <w:p w14:paraId="774FF9C5" w14:textId="77777777" w:rsidR="003870EF" w:rsidRDefault="00B76CC0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5</w:t>
      </w:r>
    </w:p>
    <w:p w14:paraId="483DA482" w14:textId="522DF30D" w:rsidR="00B76CC0" w:rsidRPr="00021D38" w:rsidRDefault="00B76CC0" w:rsidP="003870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Volné pobíhání psů</w:t>
      </w:r>
    </w:p>
    <w:p w14:paraId="7FDCE04C" w14:textId="6371652B" w:rsidR="00B76CC0" w:rsidRPr="00021D38" w:rsidRDefault="00B76CC0" w:rsidP="00021D38">
      <w:pPr>
        <w:pStyle w:val="Odstavecseseznamem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Volné pobíhání psů je povoleno na pozemcích uvedených v příloze č. 1.</w:t>
      </w:r>
    </w:p>
    <w:p w14:paraId="61B847CF" w14:textId="77777777" w:rsidR="003870EF" w:rsidRDefault="00B76CC0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6</w:t>
      </w:r>
    </w:p>
    <w:p w14:paraId="24D9B317" w14:textId="75A7C48F" w:rsidR="00B76CC0" w:rsidRPr="00021D38" w:rsidRDefault="00B76CC0" w:rsidP="003870E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Zvláštní opatření k zabezpečení místních záležitostí veřejného pořádku</w:t>
      </w:r>
    </w:p>
    <w:p w14:paraId="402CA586" w14:textId="77777777" w:rsidR="003870EF" w:rsidRDefault="00B76CC0" w:rsidP="00021D38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Činností, která by mohla narušit veřejný pořádek v obci nebo být v rozporu se zájmem na ochranu veřejné zeleně v městě, je pohyb drůbeže a jiného hospodářského zvířectva na veřejných prostranstvích v zastavěných částech obce.</w:t>
      </w:r>
    </w:p>
    <w:p w14:paraId="596ADFD0" w14:textId="77777777" w:rsidR="003870EF" w:rsidRDefault="003870EF" w:rsidP="003870EF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3E57873" w14:textId="4FD5D576" w:rsidR="00B76CC0" w:rsidRPr="003870EF" w:rsidRDefault="00B76CC0" w:rsidP="003870EF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3870EF">
        <w:rPr>
          <w:rFonts w:ascii="Arial" w:hAnsi="Arial" w:cs="Arial"/>
          <w:sz w:val="22"/>
          <w:szCs w:val="22"/>
        </w:rPr>
        <w:t>V zájmu zajištění veřejného pořádku a ochrany zeleně v obci se stanovuje chovatelům, držitelům a vlastníkům drůbeže a jiného hospodářského zvířectva povinnost zajistit, aby drůbež nebo jiné hospodářské zvířectvo se volně nepohybovala na veřejném prostranství v zastavěných částech obce.</w:t>
      </w:r>
    </w:p>
    <w:p w14:paraId="363C2C10" w14:textId="37E408C6" w:rsidR="00036368" w:rsidRDefault="00036368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Článek 7</w:t>
      </w:r>
    </w:p>
    <w:p w14:paraId="3D733702" w14:textId="0F4801FB" w:rsidR="00036368" w:rsidRPr="00021D38" w:rsidRDefault="00036368" w:rsidP="00036368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Veřejná produkce</w:t>
      </w:r>
    </w:p>
    <w:p w14:paraId="3C6F3B15" w14:textId="77777777" w:rsidR="00D81089" w:rsidRDefault="00CA7DB7" w:rsidP="00D81089">
      <w:pPr>
        <w:ind w:left="426"/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 xml:space="preserve">Akce lze pořádat na území obce za následujících podmínek: </w:t>
      </w:r>
    </w:p>
    <w:p w14:paraId="24977AB7" w14:textId="60BC0B89" w:rsidR="00D81089" w:rsidRDefault="00CA7DB7" w:rsidP="00D81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Akce lze pořádat ve venkovním prostoru v následujících časech: - v pátek, v sobotu a ve dnech, po kterých následuje den pracovního klidu, od 8.00 hod. do 02.00 hod. následujícího dne, - v ostatní dny od 6.00 hod. do 22.00 hod.</w:t>
      </w:r>
      <w:r w:rsidR="00D81089" w:rsidRPr="00D81089">
        <w:rPr>
          <w:rFonts w:ascii="Arial" w:hAnsi="Arial" w:cs="Arial"/>
          <w:sz w:val="22"/>
          <w:szCs w:val="22"/>
        </w:rPr>
        <w:t>.</w:t>
      </w:r>
    </w:p>
    <w:p w14:paraId="053960E3" w14:textId="77777777" w:rsidR="00D81089" w:rsidRPr="00D81089" w:rsidRDefault="00D81089" w:rsidP="00D81089">
      <w:pPr>
        <w:pStyle w:val="Odstavecseseznamem"/>
        <w:ind w:left="786"/>
        <w:jc w:val="both"/>
        <w:rPr>
          <w:rFonts w:ascii="Arial" w:hAnsi="Arial" w:cs="Arial"/>
          <w:sz w:val="22"/>
          <w:szCs w:val="22"/>
        </w:rPr>
      </w:pPr>
    </w:p>
    <w:p w14:paraId="02ADB969" w14:textId="77777777" w:rsidR="00D81089" w:rsidRDefault="00CA7DB7" w:rsidP="00D81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Organizátor či pořadatel akce oznámí konání akce obecnímu úřadu, a to nejpozději 7 dnů před jejím konáním. V oznámení musí být uvedeno: - jméno, příjmení a bydliště, název či sídlo organizátora akce a osoby oprávněné jednat jeho jménem, - jméno, příjmení a bydliště, název či sídlo pořadatele akce, - druh akce, den a místo jejího konání, - dobu zahájení a ukončení akce, - předpokládaný počet účastníků akce, - opatření, která organizátor a pořadatel akce provede, aby akce nenarušila veřejný pořádek, zjm. potřebný počet pořadatelů starších 18 let, které k organizaci akce určí, a způsob jejich označení, - způsob zajištění zneškodnění a likvidace odpadů vzniklých v průběhu akce, - způsob zajištění zdravotních a hygienických potřeb účastníků akce, - způsob zajištění podmínek stanovených zvláštními právními předpisy v oblasti požární ochrany, - souhlas vlastníka, případně uživatele nemovitosti, na níž se má akce konat.</w:t>
      </w:r>
    </w:p>
    <w:p w14:paraId="0E6FEAA4" w14:textId="77777777" w:rsidR="00D81089" w:rsidRPr="00D81089" w:rsidRDefault="00D81089" w:rsidP="00D81089">
      <w:pPr>
        <w:pStyle w:val="Odstavecseseznamem"/>
        <w:rPr>
          <w:rFonts w:ascii="Arial" w:hAnsi="Arial" w:cs="Arial"/>
          <w:sz w:val="22"/>
          <w:szCs w:val="22"/>
        </w:rPr>
      </w:pPr>
    </w:p>
    <w:p w14:paraId="553AE91D" w14:textId="77777777" w:rsidR="00D81089" w:rsidRDefault="00CA7DB7" w:rsidP="00D81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Pořadatel akce je povinen zajistit dostatečný počet způsobilých a náležitě poučených osob k zabezpečení jejího pokojného průběhu a ukončení (pořadatelská služba) a zabezpečit plnění povinností vyplývajících z příslušných právních předpisů.</w:t>
      </w:r>
    </w:p>
    <w:p w14:paraId="3E70EB05" w14:textId="77777777" w:rsidR="00D81089" w:rsidRPr="00D81089" w:rsidRDefault="00D81089" w:rsidP="00D81089">
      <w:pPr>
        <w:pStyle w:val="Odstavecseseznamem"/>
        <w:rPr>
          <w:rFonts w:ascii="Arial" w:hAnsi="Arial" w:cs="Arial"/>
          <w:sz w:val="22"/>
          <w:szCs w:val="22"/>
        </w:rPr>
      </w:pPr>
    </w:p>
    <w:p w14:paraId="09D25306" w14:textId="210C5652" w:rsidR="00B76CC0" w:rsidRPr="00D81089" w:rsidRDefault="00CA7DB7" w:rsidP="00D81089">
      <w:pPr>
        <w:pStyle w:val="Odstavecseseznamem"/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lastRenderedPageBreak/>
        <w:t>Pořadatel akce je povinen zajistit minimálně 1 osobu zajišťující pořadatelskou službu na každých 50 předpokládaných účastníků podniku</w:t>
      </w:r>
      <w:r w:rsidR="00D06189" w:rsidRPr="00D81089">
        <w:rPr>
          <w:rFonts w:ascii="Arial" w:hAnsi="Arial" w:cs="Arial"/>
          <w:sz w:val="22"/>
          <w:szCs w:val="22"/>
        </w:rPr>
        <w:t>.</w:t>
      </w:r>
    </w:p>
    <w:p w14:paraId="71584288" w14:textId="77777777" w:rsidR="00D81089" w:rsidRDefault="00D81089" w:rsidP="00021D38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64C7C90C" w14:textId="77777777" w:rsidR="00B76CC0" w:rsidRPr="00021D38" w:rsidRDefault="00B76CC0" w:rsidP="00D8108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ČÁST TŘETÍ</w:t>
      </w:r>
    </w:p>
    <w:p w14:paraId="5880B9DF" w14:textId="77777777" w:rsidR="00036368" w:rsidRDefault="00B76CC0" w:rsidP="00036368">
      <w:pPr>
        <w:spacing w:before="36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Článek 8</w:t>
      </w:r>
    </w:p>
    <w:p w14:paraId="340D2C89" w14:textId="67FF17BE" w:rsidR="00B76CC0" w:rsidRPr="00021D38" w:rsidRDefault="00B76CC0" w:rsidP="00036368">
      <w:pPr>
        <w:spacing w:before="120" w:after="120"/>
        <w:jc w:val="center"/>
        <w:rPr>
          <w:rFonts w:ascii="Arial" w:hAnsi="Arial" w:cs="Arial"/>
          <w:b/>
          <w:bCs/>
          <w:sz w:val="22"/>
          <w:szCs w:val="22"/>
        </w:rPr>
      </w:pPr>
      <w:r w:rsidRPr="00021D38">
        <w:rPr>
          <w:rFonts w:ascii="Arial" w:hAnsi="Arial" w:cs="Arial"/>
          <w:b/>
          <w:bCs/>
          <w:sz w:val="22"/>
          <w:szCs w:val="22"/>
        </w:rPr>
        <w:t>Společná a závěrečná ustanovení</w:t>
      </w:r>
    </w:p>
    <w:p w14:paraId="61FD44D4" w14:textId="77777777" w:rsidR="00D81089" w:rsidRDefault="00B76CC0" w:rsidP="00021D3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Jednotlivá ustanovení této vyhlášky nenahrazují povinnosti fyzických a právnických osob</w:t>
      </w:r>
      <w:r w:rsidR="004D7272" w:rsidRPr="00021D38">
        <w:rPr>
          <w:rFonts w:ascii="Arial" w:hAnsi="Arial" w:cs="Arial"/>
          <w:sz w:val="22"/>
          <w:szCs w:val="22"/>
        </w:rPr>
        <w:t xml:space="preserve"> </w:t>
      </w:r>
      <w:r w:rsidRPr="00021D38">
        <w:rPr>
          <w:rFonts w:ascii="Arial" w:hAnsi="Arial" w:cs="Arial"/>
          <w:sz w:val="22"/>
          <w:szCs w:val="22"/>
        </w:rPr>
        <w:t>stanovené zvláštními právními předpisy.</w:t>
      </w:r>
    </w:p>
    <w:p w14:paraId="442CC778" w14:textId="77777777" w:rsidR="00D81089" w:rsidRDefault="00D81089" w:rsidP="00D8108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576C499" w14:textId="6B088836" w:rsidR="004D7272" w:rsidRPr="00D81089" w:rsidRDefault="00B76CC0" w:rsidP="00D8108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Kontrolu dodržování práv a povinností vyplývajících z této vyhlášky provádí obecní úřad.</w:t>
      </w:r>
      <w:r w:rsidR="004D7272" w:rsidRPr="00D81089">
        <w:rPr>
          <w:rFonts w:ascii="Arial" w:hAnsi="Arial" w:cs="Arial"/>
          <w:sz w:val="22"/>
          <w:szCs w:val="22"/>
        </w:rPr>
        <w:t xml:space="preserve"> </w:t>
      </w:r>
      <w:r w:rsidR="004D7272" w:rsidRPr="00D81089">
        <w:rPr>
          <w:rFonts w:ascii="Arial" w:hAnsi="Arial" w:cs="Arial"/>
          <w:sz w:val="22"/>
          <w:szCs w:val="22"/>
        </w:rPr>
        <w:br/>
      </w:r>
    </w:p>
    <w:p w14:paraId="415E6991" w14:textId="77777777" w:rsidR="00D81089" w:rsidRDefault="004D7272" w:rsidP="00021D38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021D38">
        <w:rPr>
          <w:rFonts w:ascii="Arial" w:hAnsi="Arial" w:cs="Arial"/>
          <w:sz w:val="22"/>
          <w:szCs w:val="22"/>
        </w:rPr>
        <w:t>T</w:t>
      </w:r>
      <w:r w:rsidR="00B76CC0" w:rsidRPr="00021D38">
        <w:rPr>
          <w:rFonts w:ascii="Arial" w:hAnsi="Arial" w:cs="Arial"/>
          <w:sz w:val="22"/>
          <w:szCs w:val="22"/>
        </w:rPr>
        <w:t xml:space="preserve">outo vyhláškou se ruší Obecně závazná vyhláška obce </w:t>
      </w:r>
      <w:r w:rsidRPr="00021D38">
        <w:rPr>
          <w:rFonts w:ascii="Arial" w:hAnsi="Arial" w:cs="Arial"/>
          <w:sz w:val="22"/>
          <w:szCs w:val="22"/>
        </w:rPr>
        <w:t>č. 2/2016, o zabezpečení veřejného pořádku a čistoty v obci.</w:t>
      </w:r>
    </w:p>
    <w:p w14:paraId="7496EB50" w14:textId="77777777" w:rsidR="00D81089" w:rsidRDefault="00D81089" w:rsidP="00D8108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90DFB56" w14:textId="51F6653E" w:rsidR="00B76CC0" w:rsidRPr="00D81089" w:rsidRDefault="00B76CC0" w:rsidP="00D81089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Tato vyhláška nabývá účinnosti 15. dnem ode dne jejího vyhlášení.</w:t>
      </w:r>
    </w:p>
    <w:p w14:paraId="03FA6C5D" w14:textId="77777777" w:rsidR="00D81089" w:rsidRDefault="00D81089" w:rsidP="00D81089">
      <w:pPr>
        <w:pStyle w:val="Odstavec"/>
        <w:ind w:left="720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81089" w14:paraId="5D4AA0E4" w14:textId="77777777" w:rsidTr="004D5F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91BEC00" w14:textId="2D0D7C92" w:rsidR="00D81089" w:rsidRDefault="00A002DA" w:rsidP="00A002DA">
            <w:pPr>
              <w:pStyle w:val="PodpisovePole"/>
              <w:jc w:val="left"/>
            </w:pPr>
            <w:r>
              <w:t>Soňa Ottová v. r.</w:t>
            </w:r>
            <w:bookmarkStart w:id="0" w:name="_GoBack"/>
            <w:bookmarkEnd w:id="0"/>
            <w:r>
              <w:br/>
            </w:r>
            <w:r w:rsidR="00D81089">
              <w:t>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F398906" w14:textId="7970C4A1" w:rsidR="00D81089" w:rsidRDefault="00D81089" w:rsidP="00A002DA">
            <w:pPr>
              <w:pStyle w:val="PodpisovePole"/>
              <w:jc w:val="left"/>
            </w:pPr>
            <w:r>
              <w:t>Pavel Klobucký v. r.</w:t>
            </w:r>
            <w:r>
              <w:br/>
              <w:t>místostarosta</w:t>
            </w:r>
          </w:p>
        </w:tc>
      </w:tr>
      <w:tr w:rsidR="00D81089" w14:paraId="78D7B204" w14:textId="77777777" w:rsidTr="004D5FB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0B3275" w14:textId="559175DD" w:rsidR="00D81089" w:rsidRDefault="00D81089" w:rsidP="00A002DA">
            <w:pPr>
              <w:pStyle w:val="PodpisovePole"/>
              <w:jc w:val="left"/>
            </w:pPr>
            <w:r>
              <w:t>Václav Henzl v. r.</w:t>
            </w:r>
            <w:r>
              <w:br/>
              <w:t>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9B6E00" w14:textId="77777777" w:rsidR="00D81089" w:rsidRDefault="00D81089" w:rsidP="004D5FBD">
            <w:pPr>
              <w:pStyle w:val="PodpisovePole"/>
            </w:pPr>
          </w:p>
        </w:tc>
      </w:tr>
    </w:tbl>
    <w:p w14:paraId="05D53041" w14:textId="77777777" w:rsidR="00D81089" w:rsidRDefault="00D81089" w:rsidP="00D81089"/>
    <w:p w14:paraId="5EA8D732" w14:textId="77777777" w:rsidR="00D81089" w:rsidRPr="00D81089" w:rsidRDefault="00D81089" w:rsidP="00D8108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0E54921A" w14:textId="77777777" w:rsidR="00D81089" w:rsidRPr="00D81089" w:rsidRDefault="00D81089" w:rsidP="00D81089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2DACC2F9" w14:textId="77777777" w:rsidR="004D7272" w:rsidRPr="00466ED8" w:rsidRDefault="004D7272" w:rsidP="00B76CC0">
      <w:pPr>
        <w:rPr>
          <w:rFonts w:ascii="Arial" w:hAnsi="Arial" w:cs="Arial"/>
        </w:rPr>
      </w:pPr>
    </w:p>
    <w:p w14:paraId="149F86F5" w14:textId="77777777" w:rsidR="004D7272" w:rsidRPr="00466ED8" w:rsidRDefault="004D7272" w:rsidP="00B76CC0">
      <w:pPr>
        <w:rPr>
          <w:rFonts w:ascii="Arial" w:hAnsi="Arial" w:cs="Arial"/>
        </w:rPr>
      </w:pPr>
    </w:p>
    <w:p w14:paraId="434D74BC" w14:textId="77777777" w:rsidR="004D7272" w:rsidRPr="00466ED8" w:rsidRDefault="004D7272" w:rsidP="00B76CC0">
      <w:pPr>
        <w:rPr>
          <w:rFonts w:ascii="Arial" w:hAnsi="Arial" w:cs="Arial"/>
        </w:rPr>
      </w:pPr>
    </w:p>
    <w:p w14:paraId="223493AF" w14:textId="77777777" w:rsidR="004D7272" w:rsidRPr="00466ED8" w:rsidRDefault="004D7272" w:rsidP="00B76CC0">
      <w:pPr>
        <w:rPr>
          <w:rFonts w:ascii="Arial" w:hAnsi="Arial" w:cs="Arial"/>
        </w:rPr>
      </w:pPr>
    </w:p>
    <w:p w14:paraId="403EB8F4" w14:textId="77777777" w:rsidR="00036368" w:rsidRDefault="004F0D13" w:rsidP="00B76CC0">
      <w:pPr>
        <w:rPr>
          <w:rFonts w:ascii="Arial" w:hAnsi="Arial" w:cs="Arial"/>
        </w:rPr>
      </w:pPr>
      <w:r w:rsidRPr="00466ED8">
        <w:rPr>
          <w:rFonts w:ascii="Arial" w:hAnsi="Arial" w:cs="Arial"/>
        </w:rPr>
        <w:br/>
      </w:r>
    </w:p>
    <w:p w14:paraId="56FF7036" w14:textId="77777777" w:rsidR="00036368" w:rsidRDefault="00036368" w:rsidP="00B76CC0">
      <w:pPr>
        <w:rPr>
          <w:rFonts w:ascii="Arial" w:hAnsi="Arial" w:cs="Arial"/>
        </w:rPr>
      </w:pPr>
    </w:p>
    <w:p w14:paraId="2080A6EE" w14:textId="77777777" w:rsidR="00036368" w:rsidRDefault="00036368" w:rsidP="00B76CC0">
      <w:pPr>
        <w:rPr>
          <w:rFonts w:ascii="Arial" w:hAnsi="Arial" w:cs="Arial"/>
        </w:rPr>
      </w:pPr>
    </w:p>
    <w:p w14:paraId="0290ADBD" w14:textId="77777777" w:rsidR="00036368" w:rsidRDefault="00036368" w:rsidP="00B76CC0">
      <w:pPr>
        <w:rPr>
          <w:rFonts w:ascii="Arial" w:hAnsi="Arial" w:cs="Arial"/>
        </w:rPr>
      </w:pPr>
    </w:p>
    <w:p w14:paraId="0365E4C2" w14:textId="77777777" w:rsidR="00036368" w:rsidRDefault="00036368" w:rsidP="00B76CC0">
      <w:pPr>
        <w:rPr>
          <w:rFonts w:ascii="Arial" w:hAnsi="Arial" w:cs="Arial"/>
        </w:rPr>
      </w:pPr>
    </w:p>
    <w:p w14:paraId="03AC3563" w14:textId="414A35D1" w:rsidR="006A6232" w:rsidRPr="00466ED8" w:rsidRDefault="004F0D13" w:rsidP="00B76CC0">
      <w:pPr>
        <w:rPr>
          <w:rFonts w:ascii="Arial" w:hAnsi="Arial" w:cs="Arial"/>
        </w:rPr>
      </w:pPr>
      <w:r w:rsidRPr="00466ED8">
        <w:rPr>
          <w:rFonts w:ascii="Arial" w:hAnsi="Arial" w:cs="Arial"/>
        </w:rPr>
        <w:br/>
      </w:r>
      <w:r w:rsidRPr="00466ED8">
        <w:rPr>
          <w:rFonts w:ascii="Arial" w:hAnsi="Arial" w:cs="Arial"/>
        </w:rPr>
        <w:br/>
      </w:r>
    </w:p>
    <w:p w14:paraId="54106900" w14:textId="77777777" w:rsidR="00036368" w:rsidRPr="00021D38" w:rsidRDefault="00036368" w:rsidP="00036368">
      <w:pPr>
        <w:pStyle w:val="Nzev"/>
        <w:spacing w:after="240"/>
        <w:jc w:val="center"/>
        <w:rPr>
          <w:rFonts w:ascii="Arial" w:hAnsi="Arial" w:cs="Arial"/>
          <w:b/>
          <w:sz w:val="24"/>
          <w:szCs w:val="24"/>
        </w:rPr>
      </w:pPr>
      <w:r w:rsidRPr="00021D38">
        <w:rPr>
          <w:rFonts w:ascii="Arial" w:hAnsi="Arial" w:cs="Arial"/>
          <w:b/>
          <w:sz w:val="24"/>
          <w:szCs w:val="24"/>
        </w:rPr>
        <w:lastRenderedPageBreak/>
        <w:t>Obec Klobuky</w:t>
      </w:r>
      <w:r w:rsidRPr="00021D38">
        <w:rPr>
          <w:rFonts w:ascii="Arial" w:hAnsi="Arial" w:cs="Arial"/>
          <w:b/>
          <w:sz w:val="24"/>
          <w:szCs w:val="24"/>
        </w:rPr>
        <w:br/>
        <w:t>Zastupitelstvo obce Klobuky</w:t>
      </w:r>
    </w:p>
    <w:p w14:paraId="149912D9" w14:textId="77777777" w:rsidR="00036368" w:rsidRPr="00BB0E00" w:rsidRDefault="00036368" w:rsidP="00036368">
      <w:pPr>
        <w:pStyle w:val="Textbody"/>
        <w:jc w:val="center"/>
      </w:pPr>
      <w:r w:rsidRPr="005630F2">
        <w:rPr>
          <w:noProof/>
          <w:lang w:eastAsia="cs-CZ" w:bidi="ar-SA"/>
        </w:rPr>
        <w:drawing>
          <wp:inline distT="0" distB="0" distL="0" distR="0" wp14:anchorId="4F74CD3F" wp14:editId="4EF2CF7D">
            <wp:extent cx="922020" cy="914400"/>
            <wp:effectExtent l="0" t="0" r="0" b="0"/>
            <wp:docPr id="2" name="Obrázek 2" descr="Obsah obrázku emblém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Obsah obrázku emblém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20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CD0D2" w14:textId="2D28E457" w:rsidR="00B76CC0" w:rsidRPr="00681B08" w:rsidRDefault="00B76CC0" w:rsidP="00D81089">
      <w:pPr>
        <w:jc w:val="center"/>
        <w:rPr>
          <w:rFonts w:ascii="Arial" w:hAnsi="Arial" w:cs="Arial"/>
          <w:b/>
          <w:bCs/>
        </w:rPr>
      </w:pPr>
      <w:r w:rsidRPr="00681B08">
        <w:rPr>
          <w:rFonts w:ascii="Arial" w:hAnsi="Arial" w:cs="Arial"/>
          <w:b/>
          <w:bCs/>
        </w:rPr>
        <w:t>Příloha č. 1</w:t>
      </w:r>
      <w:r w:rsidR="004D7272" w:rsidRPr="00681B08">
        <w:rPr>
          <w:rFonts w:ascii="Arial" w:hAnsi="Arial" w:cs="Arial"/>
          <w:b/>
          <w:bCs/>
        </w:rPr>
        <w:br/>
      </w:r>
      <w:r w:rsidRPr="00681B08">
        <w:rPr>
          <w:rFonts w:ascii="Arial" w:hAnsi="Arial" w:cs="Arial"/>
          <w:b/>
          <w:bCs/>
        </w:rPr>
        <w:t xml:space="preserve">k obecně závazné vyhlášce obce Klobuky </w:t>
      </w:r>
      <w:r w:rsidR="005B175E" w:rsidRPr="00681B08">
        <w:rPr>
          <w:rFonts w:ascii="Arial" w:hAnsi="Arial" w:cs="Arial"/>
          <w:b/>
          <w:bCs/>
        </w:rPr>
        <w:t>o</w:t>
      </w:r>
      <w:r w:rsidRPr="00681B08">
        <w:rPr>
          <w:rFonts w:ascii="Arial" w:hAnsi="Arial" w:cs="Arial"/>
          <w:b/>
          <w:bCs/>
        </w:rPr>
        <w:t xml:space="preserve"> zabezpečení veřejného pořádku</w:t>
      </w:r>
      <w:r w:rsidR="004D7272" w:rsidRPr="00681B08">
        <w:rPr>
          <w:rFonts w:ascii="Arial" w:hAnsi="Arial" w:cs="Arial"/>
          <w:b/>
          <w:bCs/>
        </w:rPr>
        <w:t xml:space="preserve"> </w:t>
      </w:r>
      <w:r w:rsidRPr="00681B08">
        <w:rPr>
          <w:rFonts w:ascii="Arial" w:hAnsi="Arial" w:cs="Arial"/>
          <w:b/>
          <w:bCs/>
        </w:rPr>
        <w:t>a čistoty v obci</w:t>
      </w:r>
    </w:p>
    <w:p w14:paraId="1F8DE07D" w14:textId="77777777" w:rsidR="00D81089" w:rsidRDefault="00D81089" w:rsidP="00B76CC0">
      <w:pPr>
        <w:rPr>
          <w:rFonts w:ascii="Arial" w:hAnsi="Arial" w:cs="Arial"/>
        </w:rPr>
      </w:pPr>
    </w:p>
    <w:p w14:paraId="1713CE0D" w14:textId="77777777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Volné pobíhání psů je dovoleno v těchto lokalitách:</w:t>
      </w:r>
    </w:p>
    <w:p w14:paraId="0C4B9B17" w14:textId="0B352F21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 Klobukách:</w:t>
      </w:r>
      <w:r w:rsidR="004D7272" w:rsidRPr="00D81089">
        <w:rPr>
          <w:rFonts w:ascii="Arial" w:hAnsi="Arial" w:cs="Arial"/>
          <w:sz w:val="22"/>
          <w:szCs w:val="22"/>
        </w:rPr>
        <w:br/>
      </w:r>
      <w:r w:rsidRPr="00D81089">
        <w:rPr>
          <w:rFonts w:ascii="Arial" w:hAnsi="Arial" w:cs="Arial"/>
          <w:sz w:val="22"/>
          <w:szCs w:val="22"/>
        </w:rPr>
        <w:t>681/1, 817, 970</w:t>
      </w:r>
    </w:p>
    <w:p w14:paraId="73CC9B9E" w14:textId="30F33979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 Kokovicích:</w:t>
      </w:r>
      <w:r w:rsidR="004D7272" w:rsidRPr="00D81089">
        <w:rPr>
          <w:rFonts w:ascii="Arial" w:hAnsi="Arial" w:cs="Arial"/>
          <w:sz w:val="22"/>
          <w:szCs w:val="22"/>
        </w:rPr>
        <w:br/>
      </w:r>
      <w:r w:rsidRPr="00D81089">
        <w:rPr>
          <w:rFonts w:ascii="Arial" w:hAnsi="Arial" w:cs="Arial"/>
          <w:sz w:val="22"/>
          <w:szCs w:val="22"/>
        </w:rPr>
        <w:t>59/1, 331/1, 348</w:t>
      </w:r>
    </w:p>
    <w:p w14:paraId="0537145B" w14:textId="12B8F672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 Kobylníkách:</w:t>
      </w:r>
      <w:r w:rsidR="004D7272" w:rsidRPr="00D81089">
        <w:rPr>
          <w:rFonts w:ascii="Arial" w:hAnsi="Arial" w:cs="Arial"/>
          <w:sz w:val="22"/>
          <w:szCs w:val="22"/>
        </w:rPr>
        <w:br/>
      </w:r>
      <w:r w:rsidRPr="00D81089">
        <w:rPr>
          <w:rFonts w:ascii="Arial" w:hAnsi="Arial" w:cs="Arial"/>
          <w:sz w:val="22"/>
          <w:szCs w:val="22"/>
        </w:rPr>
        <w:t>248, 320</w:t>
      </w:r>
    </w:p>
    <w:p w14:paraId="0A3CEE29" w14:textId="2A45D8FC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 Čeradicích:</w:t>
      </w:r>
      <w:r w:rsidR="004D7272" w:rsidRPr="00D81089">
        <w:rPr>
          <w:rFonts w:ascii="Arial" w:hAnsi="Arial" w:cs="Arial"/>
          <w:sz w:val="22"/>
          <w:szCs w:val="22"/>
        </w:rPr>
        <w:br/>
      </w:r>
      <w:r w:rsidRPr="00D81089">
        <w:rPr>
          <w:rFonts w:ascii="Arial" w:hAnsi="Arial" w:cs="Arial"/>
          <w:sz w:val="22"/>
          <w:szCs w:val="22"/>
        </w:rPr>
        <w:t>302/2, 305/3</w:t>
      </w:r>
    </w:p>
    <w:p w14:paraId="55F7B404" w14:textId="6D45DF13" w:rsidR="00B76CC0" w:rsidRPr="00D81089" w:rsidRDefault="00B76CC0" w:rsidP="00B76CC0">
      <w:pPr>
        <w:rPr>
          <w:rFonts w:ascii="Arial" w:hAnsi="Arial" w:cs="Arial"/>
          <w:sz w:val="22"/>
          <w:szCs w:val="22"/>
        </w:rPr>
      </w:pPr>
      <w:r w:rsidRPr="00D81089">
        <w:rPr>
          <w:rFonts w:ascii="Arial" w:hAnsi="Arial" w:cs="Arial"/>
          <w:sz w:val="22"/>
          <w:szCs w:val="22"/>
        </w:rPr>
        <w:t>V Pálečku:</w:t>
      </w:r>
      <w:r w:rsidR="004D7272" w:rsidRPr="00D81089">
        <w:rPr>
          <w:rFonts w:ascii="Arial" w:hAnsi="Arial" w:cs="Arial"/>
          <w:sz w:val="22"/>
          <w:szCs w:val="22"/>
        </w:rPr>
        <w:br/>
      </w:r>
      <w:r w:rsidRPr="00D81089">
        <w:rPr>
          <w:rFonts w:ascii="Arial" w:hAnsi="Arial" w:cs="Arial"/>
          <w:sz w:val="22"/>
          <w:szCs w:val="22"/>
        </w:rPr>
        <w:t>513/3</w:t>
      </w:r>
      <w:r w:rsidR="00D81089">
        <w:rPr>
          <w:rFonts w:ascii="Arial" w:hAnsi="Arial" w:cs="Arial"/>
          <w:sz w:val="22"/>
          <w:szCs w:val="22"/>
        </w:rPr>
        <w:t>.</w:t>
      </w:r>
    </w:p>
    <w:sectPr w:rsidR="00B76CC0" w:rsidRPr="00D81089" w:rsidSect="00021D38">
      <w:pgSz w:w="11906" w:h="16838"/>
      <w:pgMar w:top="567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CE6B3A"/>
    <w:multiLevelType w:val="hybridMultilevel"/>
    <w:tmpl w:val="A9EEC45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808E8"/>
    <w:multiLevelType w:val="hybridMultilevel"/>
    <w:tmpl w:val="8DBA96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67D8C"/>
    <w:multiLevelType w:val="hybridMultilevel"/>
    <w:tmpl w:val="801E6BC4"/>
    <w:lvl w:ilvl="0" w:tplc="26C0D6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7152F"/>
    <w:multiLevelType w:val="hybridMultilevel"/>
    <w:tmpl w:val="0C0A538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E2BDC"/>
    <w:multiLevelType w:val="hybridMultilevel"/>
    <w:tmpl w:val="D0861E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36AD1"/>
    <w:multiLevelType w:val="hybridMultilevel"/>
    <w:tmpl w:val="481020EA"/>
    <w:lvl w:ilvl="0" w:tplc="908A785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569E2872"/>
    <w:multiLevelType w:val="hybridMultilevel"/>
    <w:tmpl w:val="9D7C07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47399E"/>
    <w:multiLevelType w:val="hybridMultilevel"/>
    <w:tmpl w:val="6DD890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2A0D80"/>
    <w:multiLevelType w:val="hybridMultilevel"/>
    <w:tmpl w:val="A73ACB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FF288C"/>
    <w:multiLevelType w:val="hybridMultilevel"/>
    <w:tmpl w:val="87CE76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9"/>
  </w:num>
  <w:num w:numId="7">
    <w:abstractNumId w:val="8"/>
  </w:num>
  <w:num w:numId="8">
    <w:abstractNumId w:val="0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CC0"/>
    <w:rsid w:val="00021D38"/>
    <w:rsid w:val="00036368"/>
    <w:rsid w:val="00040012"/>
    <w:rsid w:val="000C1857"/>
    <w:rsid w:val="000E42C2"/>
    <w:rsid w:val="00101936"/>
    <w:rsid w:val="00186329"/>
    <w:rsid w:val="00205005"/>
    <w:rsid w:val="002432DF"/>
    <w:rsid w:val="00283CA7"/>
    <w:rsid w:val="00290C0A"/>
    <w:rsid w:val="002D218A"/>
    <w:rsid w:val="002D232E"/>
    <w:rsid w:val="00311650"/>
    <w:rsid w:val="003870EF"/>
    <w:rsid w:val="003C4316"/>
    <w:rsid w:val="003E208A"/>
    <w:rsid w:val="003E5F2A"/>
    <w:rsid w:val="00466ED8"/>
    <w:rsid w:val="0048589F"/>
    <w:rsid w:val="004D00FB"/>
    <w:rsid w:val="004D7272"/>
    <w:rsid w:val="004F0D13"/>
    <w:rsid w:val="00513DE9"/>
    <w:rsid w:val="0059617A"/>
    <w:rsid w:val="005B175E"/>
    <w:rsid w:val="00681B08"/>
    <w:rsid w:val="006A6232"/>
    <w:rsid w:val="00806CF8"/>
    <w:rsid w:val="00867235"/>
    <w:rsid w:val="008A1E19"/>
    <w:rsid w:val="008D4F65"/>
    <w:rsid w:val="00A002DA"/>
    <w:rsid w:val="00A91067"/>
    <w:rsid w:val="00AE131B"/>
    <w:rsid w:val="00B65D4D"/>
    <w:rsid w:val="00B6778A"/>
    <w:rsid w:val="00B76CC0"/>
    <w:rsid w:val="00CA7DB7"/>
    <w:rsid w:val="00D06189"/>
    <w:rsid w:val="00D124B2"/>
    <w:rsid w:val="00D81089"/>
    <w:rsid w:val="00DC097B"/>
    <w:rsid w:val="00E8687C"/>
    <w:rsid w:val="00EA4CB4"/>
    <w:rsid w:val="00F068BD"/>
    <w:rsid w:val="00F07EED"/>
    <w:rsid w:val="00F6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17E80"/>
  <w15:chartTrackingRefBased/>
  <w15:docId w15:val="{4C265D66-A662-4685-B330-69DAB9259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36368"/>
  </w:style>
  <w:style w:type="paragraph" w:styleId="Nadpis1">
    <w:name w:val="heading 1"/>
    <w:basedOn w:val="Normln"/>
    <w:next w:val="Normln"/>
    <w:link w:val="Nadpis1Char"/>
    <w:uiPriority w:val="9"/>
    <w:qFormat/>
    <w:rsid w:val="00B76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6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6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6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6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6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6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6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6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6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6CC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6CC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6CC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6CC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6CC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6CC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6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6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B76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B76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6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6CC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6CC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6CC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6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6CC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6CC0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semiHidden/>
    <w:rsid w:val="004D7272"/>
    <w:pPr>
      <w:spacing w:after="12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semiHidden/>
    <w:rsid w:val="004D7272"/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customStyle="1" w:styleId="slalnk">
    <w:name w:val="Čísla článků"/>
    <w:basedOn w:val="Normln"/>
    <w:rsid w:val="00021D38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kern w:val="0"/>
      <w:szCs w:val="20"/>
      <w:lang w:eastAsia="cs-CZ"/>
      <w14:ligatures w14:val="none"/>
    </w:rPr>
  </w:style>
  <w:style w:type="paragraph" w:customStyle="1" w:styleId="Textbody">
    <w:name w:val="Text body"/>
    <w:basedOn w:val="Normln"/>
    <w:rsid w:val="00021D38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  <w14:ligatures w14:val="none"/>
    </w:rPr>
  </w:style>
  <w:style w:type="paragraph" w:customStyle="1" w:styleId="Odstavec">
    <w:name w:val="Odstavec"/>
    <w:basedOn w:val="Normln"/>
    <w:rsid w:val="00D81089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  <w:style w:type="paragraph" w:customStyle="1" w:styleId="PodpisovePole">
    <w:name w:val="PodpisovePole"/>
    <w:basedOn w:val="Normln"/>
    <w:rsid w:val="00D81089"/>
    <w:pPr>
      <w:widowControl w:val="0"/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2944FAD9B8E40AB695F3921135B3D" ma:contentTypeVersion="17" ma:contentTypeDescription="Vytvoří nový dokument" ma:contentTypeScope="" ma:versionID="2d52788040beaa83e3230ea3d2eb1443">
  <xsd:schema xmlns:xsd="http://www.w3.org/2001/XMLSchema" xmlns:xs="http://www.w3.org/2001/XMLSchema" xmlns:p="http://schemas.microsoft.com/office/2006/metadata/properties" xmlns:ns1="http://schemas.microsoft.com/sharepoint/v3" xmlns:ns2="5b4c08c0-e598-4a1f-aa89-203d69fd7af1" xmlns:ns3="cf057799-2259-4566-8410-705bae61990e" targetNamespace="http://schemas.microsoft.com/office/2006/metadata/properties" ma:root="true" ma:fieldsID="aef77da4f86f2466087892ad40613c7d" ns1:_="" ns2:_="" ns3:_="">
    <xsd:import namespace="http://schemas.microsoft.com/sharepoint/v3"/>
    <xsd:import namespace="5b4c08c0-e598-4a1f-aa89-203d69fd7af1"/>
    <xsd:import namespace="cf057799-2259-4566-8410-705bae6199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c08c0-e598-4a1f-aa89-203d69fd7a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254abfa-8265-4552-b1e5-d2ead03ec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057799-2259-4566-8410-705bae61990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677c7400-23a1-47ef-b6d7-58e619e46978}" ma:internalName="TaxCatchAll" ma:showField="CatchAllData" ma:web="cf057799-2259-4566-8410-705bae6199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4c08c0-e598-4a1f-aa89-203d69fd7af1">
      <Terms xmlns="http://schemas.microsoft.com/office/infopath/2007/PartnerControls"/>
    </lcf76f155ced4ddcb4097134ff3c332f>
    <TaxCatchAll xmlns="cf057799-2259-4566-8410-705bae61990e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272516-7AD8-4C71-8D1A-C2B400207B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4c08c0-e598-4a1f-aa89-203d69fd7af1"/>
    <ds:schemaRef ds:uri="cf057799-2259-4566-8410-705bae6199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499F1C-40C2-45A9-8EE3-6F4D875790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A20E8E-C99D-4CC5-AD68-7FB6BA1AAF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4c08c0-e598-4a1f-aa89-203d69fd7af1"/>
    <ds:schemaRef ds:uri="cf057799-2259-4566-8410-705bae6199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1136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Šikola</dc:creator>
  <cp:keywords/>
  <dc:description/>
  <cp:lastModifiedBy>Účet Microsoft</cp:lastModifiedBy>
  <cp:revision>4</cp:revision>
  <dcterms:created xsi:type="dcterms:W3CDTF">2025-07-24T12:03:00Z</dcterms:created>
  <dcterms:modified xsi:type="dcterms:W3CDTF">2025-08-21T07:27:00Z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0x0101005C32944FAD9B8E40AB695F3921135B3D</vt:lpwstr>
  </property>
  <property fmtid="{D5CDD505-2E9C-101B-9397-08002B2CF9AE}" pid="3" name="MediaServiceImageTags">
    <vt:lpwstr/>
  </property>
</Properties>
</file>