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5FCE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BB53144" w14:textId="77777777" w:rsidR="0024722A" w:rsidRPr="00FB6AE5" w:rsidRDefault="00E9574A" w:rsidP="00E9574A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Choteč</w:t>
      </w:r>
    </w:p>
    <w:p w14:paraId="5780325F" w14:textId="77777777" w:rsidR="00E9574A" w:rsidRPr="00E9574A" w:rsidRDefault="00133F99" w:rsidP="00E9574A">
      <w:pPr>
        <w:pStyle w:val="Zkladntext"/>
        <w:pBdr>
          <w:bottom w:val="single" w:sz="6" w:space="1" w:color="auto"/>
        </w:pBdr>
        <w:jc w:val="center"/>
      </w:pPr>
      <w:r>
        <w:rPr>
          <w:noProof/>
        </w:rPr>
        <w:drawing>
          <wp:inline distT="0" distB="0" distL="0" distR="0" wp14:anchorId="4216B88F" wp14:editId="7CB32B2D">
            <wp:extent cx="609600" cy="733425"/>
            <wp:effectExtent l="0" t="0" r="0" b="0"/>
            <wp:docPr id="1092695627" name="Obrázek 4" descr="Znak obce Choteč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94E23" w14:textId="77777777" w:rsidR="0024722A" w:rsidRPr="00FB6AE5" w:rsidRDefault="0024722A" w:rsidP="007A4C15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61ECA19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14:paraId="4DFF326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a odstraňování komunálních odpadů a nakládání se stav</w:t>
      </w:r>
      <w:r w:rsidR="00E9574A">
        <w:rPr>
          <w:rFonts w:ascii="Arial" w:hAnsi="Arial" w:cs="Arial"/>
          <w:b/>
          <w:color w:val="000000"/>
          <w:sz w:val="22"/>
          <w:szCs w:val="22"/>
        </w:rPr>
        <w:t>ebním odpadem na území obce Choteč</w:t>
      </w:r>
    </w:p>
    <w:p w14:paraId="523DADD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3435785" w14:textId="4AE1B1C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9574A">
        <w:rPr>
          <w:rFonts w:ascii="Arial" w:hAnsi="Arial" w:cs="Arial"/>
          <w:sz w:val="22"/>
          <w:szCs w:val="22"/>
        </w:rPr>
        <w:t xml:space="preserve"> Choteč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4233A">
        <w:rPr>
          <w:rFonts w:ascii="Arial" w:hAnsi="Arial" w:cs="Arial"/>
          <w:sz w:val="22"/>
          <w:szCs w:val="22"/>
        </w:rPr>
        <w:t>30</w:t>
      </w:r>
      <w:r w:rsidR="008C3D4E">
        <w:rPr>
          <w:rFonts w:ascii="Arial" w:hAnsi="Arial" w:cs="Arial"/>
          <w:sz w:val="22"/>
          <w:szCs w:val="22"/>
        </w:rPr>
        <w:t>.</w:t>
      </w:r>
      <w:r w:rsidR="00A4233A">
        <w:rPr>
          <w:rFonts w:ascii="Arial" w:hAnsi="Arial" w:cs="Arial"/>
          <w:sz w:val="22"/>
          <w:szCs w:val="22"/>
        </w:rPr>
        <w:t>9</w:t>
      </w:r>
      <w:r w:rsidR="008C3D4E">
        <w:rPr>
          <w:rFonts w:ascii="Arial" w:hAnsi="Arial" w:cs="Arial"/>
          <w:sz w:val="22"/>
          <w:szCs w:val="22"/>
        </w:rPr>
        <w:t>.</w:t>
      </w:r>
      <w:r w:rsidR="00E9574A">
        <w:rPr>
          <w:rFonts w:ascii="Arial" w:hAnsi="Arial" w:cs="Arial"/>
          <w:sz w:val="22"/>
          <w:szCs w:val="22"/>
        </w:rPr>
        <w:t>202</w:t>
      </w:r>
      <w:r w:rsidR="00A4233A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2124B">
        <w:rPr>
          <w:rFonts w:ascii="Arial" w:hAnsi="Arial" w:cs="Arial"/>
          <w:sz w:val="22"/>
          <w:szCs w:val="22"/>
        </w:rPr>
        <w:t>4</w:t>
      </w:r>
      <w:r w:rsidR="008C3D4E">
        <w:rPr>
          <w:rFonts w:ascii="Arial" w:hAnsi="Arial" w:cs="Arial"/>
          <w:sz w:val="22"/>
          <w:szCs w:val="22"/>
        </w:rPr>
        <w:t>/</w:t>
      </w:r>
      <w:r w:rsidR="0082124B">
        <w:rPr>
          <w:rFonts w:ascii="Arial" w:hAnsi="Arial" w:cs="Arial"/>
          <w:sz w:val="22"/>
          <w:szCs w:val="22"/>
        </w:rPr>
        <w:t>5</w:t>
      </w:r>
      <w:r w:rsidR="008C3D4E">
        <w:rPr>
          <w:rFonts w:ascii="Arial" w:hAnsi="Arial" w:cs="Arial"/>
          <w:sz w:val="22"/>
          <w:szCs w:val="22"/>
        </w:rPr>
        <w:t>/202</w:t>
      </w:r>
      <w:r w:rsidR="0082124B">
        <w:rPr>
          <w:rFonts w:ascii="Arial" w:hAnsi="Arial" w:cs="Arial"/>
          <w:sz w:val="22"/>
          <w:szCs w:val="22"/>
        </w:rPr>
        <w:t>4</w:t>
      </w:r>
      <w:r w:rsidR="008C3D4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usneslo vydat na základě § 17 odst. 2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 a o změně některých dalších zákonů, ve</w:t>
      </w:r>
      <w:r w:rsidR="007A4C15">
        <w:rPr>
          <w:rFonts w:ascii="Arial" w:hAnsi="Arial" w:cs="Arial"/>
          <w:sz w:val="22"/>
          <w:szCs w:val="22"/>
        </w:rPr>
        <w:t xml:space="preserve"> znění pozdějších předpisů</w:t>
      </w:r>
      <w:r w:rsidR="0024722A" w:rsidRPr="00FB6AE5">
        <w:rPr>
          <w:rFonts w:ascii="Arial" w:hAnsi="Arial" w:cs="Arial"/>
          <w:sz w:val="22"/>
          <w:szCs w:val="22"/>
        </w:rPr>
        <w:t>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>, tuto obecně závaznou vyhlášku</w:t>
      </w:r>
      <w:r w:rsidR="007A4C15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813C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DEF0A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70D82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22081F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5E27B" w14:textId="77777777" w:rsidR="0024722A" w:rsidRDefault="007A4C15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</w:t>
      </w:r>
      <w:r w:rsidR="0024722A" w:rsidRPr="00FB6AE5">
        <w:rPr>
          <w:rFonts w:ascii="Arial" w:hAnsi="Arial" w:cs="Arial"/>
          <w:sz w:val="22"/>
          <w:szCs w:val="22"/>
        </w:rPr>
        <w:t xml:space="preserve"> stanovuje systém shromažďování, sběru,</w:t>
      </w:r>
      <w:r w:rsidR="006A2A56">
        <w:rPr>
          <w:rFonts w:ascii="Arial" w:hAnsi="Arial" w:cs="Arial"/>
          <w:sz w:val="22"/>
          <w:szCs w:val="22"/>
        </w:rPr>
        <w:t xml:space="preserve"> přepravy, třídění, využívání a </w:t>
      </w:r>
      <w:r w:rsidR="0024722A" w:rsidRPr="00FB6AE5">
        <w:rPr>
          <w:rFonts w:ascii="Arial" w:hAnsi="Arial" w:cs="Arial"/>
          <w:sz w:val="22"/>
          <w:szCs w:val="22"/>
        </w:rPr>
        <w:t>odstraňování komunálních odpadů vzn</w:t>
      </w:r>
      <w:r w:rsidR="00E9574A">
        <w:rPr>
          <w:rFonts w:ascii="Arial" w:hAnsi="Arial" w:cs="Arial"/>
          <w:sz w:val="22"/>
          <w:szCs w:val="22"/>
        </w:rPr>
        <w:t>ikajících na území obce Choteč</w:t>
      </w:r>
      <w:r w:rsidR="0024722A" w:rsidRPr="00FB6AE5">
        <w:rPr>
          <w:rFonts w:ascii="Arial" w:hAnsi="Arial" w:cs="Arial"/>
          <w:sz w:val="22"/>
          <w:szCs w:val="22"/>
        </w:rPr>
        <w:t>, včetně nakládání se stavebním odpadem</w:t>
      </w:r>
      <w:r w:rsidR="00D2467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24722A" w:rsidRPr="00FB6AE5">
        <w:rPr>
          <w:rFonts w:ascii="Arial" w:hAnsi="Arial" w:cs="Arial"/>
          <w:sz w:val="22"/>
          <w:szCs w:val="22"/>
        </w:rPr>
        <w:t>.</w:t>
      </w:r>
    </w:p>
    <w:p w14:paraId="0C6E39B1" w14:textId="77777777" w:rsidR="0024722A" w:rsidRPr="00FB6AE5" w:rsidRDefault="0024722A" w:rsidP="00765052">
      <w:pPr>
        <w:rPr>
          <w:rFonts w:ascii="Arial" w:hAnsi="Arial" w:cs="Arial"/>
          <w:sz w:val="22"/>
          <w:szCs w:val="22"/>
        </w:rPr>
      </w:pPr>
    </w:p>
    <w:p w14:paraId="7BA7E6D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34F67AC" w14:textId="77777777"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14:paraId="484919B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76C2812" w14:textId="77777777" w:rsidR="009B77CC" w:rsidRPr="006A2A56" w:rsidRDefault="0024722A" w:rsidP="006A2A56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14:paraId="4B4A02EB" w14:textId="77777777" w:rsidR="009B77CC" w:rsidRPr="007A4C15" w:rsidRDefault="007A4C1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4C15">
        <w:rPr>
          <w:rFonts w:ascii="Arial" w:hAnsi="Arial" w:cs="Arial"/>
          <w:bCs/>
          <w:color w:val="000000"/>
        </w:rPr>
        <w:t>p</w:t>
      </w:r>
      <w:r w:rsidR="009B77CC" w:rsidRPr="007A4C15">
        <w:rPr>
          <w:rFonts w:ascii="Arial" w:hAnsi="Arial" w:cs="Arial"/>
          <w:bCs/>
          <w:color w:val="000000"/>
        </w:rPr>
        <w:t>apír,</w:t>
      </w:r>
    </w:p>
    <w:p w14:paraId="715EDD0A" w14:textId="77777777" w:rsidR="009B77CC" w:rsidRPr="007A4C15" w:rsidRDefault="007A4C1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4C15">
        <w:rPr>
          <w:rFonts w:ascii="Arial" w:hAnsi="Arial" w:cs="Arial"/>
          <w:bCs/>
          <w:color w:val="000000"/>
        </w:rPr>
        <w:t>p</w:t>
      </w:r>
      <w:r w:rsidR="009B77CC" w:rsidRPr="007A4C15">
        <w:rPr>
          <w:rFonts w:ascii="Arial" w:hAnsi="Arial" w:cs="Arial"/>
          <w:bCs/>
          <w:color w:val="000000"/>
        </w:rPr>
        <w:t>lasty</w:t>
      </w:r>
      <w:r w:rsidR="00745703" w:rsidRPr="007A4C15">
        <w:rPr>
          <w:rFonts w:ascii="Arial" w:hAnsi="Arial" w:cs="Arial"/>
          <w:bCs/>
          <w:color w:val="000000"/>
        </w:rPr>
        <w:t xml:space="preserve"> včetně PET lahví</w:t>
      </w:r>
      <w:r w:rsidR="009B77CC" w:rsidRPr="007A4C15">
        <w:rPr>
          <w:rFonts w:ascii="Arial" w:hAnsi="Arial" w:cs="Arial"/>
          <w:bCs/>
          <w:color w:val="000000"/>
        </w:rPr>
        <w:t>,</w:t>
      </w:r>
    </w:p>
    <w:p w14:paraId="5F52C982" w14:textId="77777777" w:rsidR="009B77CC" w:rsidRPr="007A4C15" w:rsidRDefault="007A4C1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4C15">
        <w:rPr>
          <w:rFonts w:ascii="Arial" w:hAnsi="Arial" w:cs="Arial"/>
          <w:bCs/>
          <w:color w:val="000000"/>
        </w:rPr>
        <w:t>sklo čiré,</w:t>
      </w:r>
    </w:p>
    <w:p w14:paraId="06096A41" w14:textId="77777777" w:rsidR="007A4C15" w:rsidRPr="007A4C15" w:rsidRDefault="007A4C15" w:rsidP="6F0E890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6F0E8903">
        <w:rPr>
          <w:rFonts w:ascii="Arial" w:hAnsi="Arial" w:cs="Arial"/>
          <w:color w:val="000000" w:themeColor="text1"/>
        </w:rPr>
        <w:t>sklo barevné,</w:t>
      </w:r>
    </w:p>
    <w:p w14:paraId="323DF3EA" w14:textId="77777777" w:rsidR="6A74F3F0" w:rsidRDefault="6A74F3F0" w:rsidP="6F0E8903">
      <w:pPr>
        <w:pStyle w:val="Odstavecseseznamem"/>
        <w:numPr>
          <w:ilvl w:val="0"/>
          <w:numId w:val="10"/>
        </w:numPr>
        <w:spacing w:after="0" w:line="240" w:lineRule="auto"/>
        <w:rPr>
          <w:color w:val="000000" w:themeColor="text1"/>
        </w:rPr>
      </w:pPr>
      <w:r w:rsidRPr="6F0E8903">
        <w:rPr>
          <w:rFonts w:ascii="Arial" w:hAnsi="Arial" w:cs="Arial"/>
          <w:color w:val="000000" w:themeColor="text1"/>
        </w:rPr>
        <w:t>bio</w:t>
      </w:r>
      <w:r w:rsidR="00667E03">
        <w:rPr>
          <w:rFonts w:ascii="Arial" w:hAnsi="Arial" w:cs="Arial"/>
          <w:color w:val="000000" w:themeColor="text1"/>
        </w:rPr>
        <w:t>logický</w:t>
      </w:r>
      <w:r w:rsidRPr="6F0E8903">
        <w:rPr>
          <w:rFonts w:ascii="Arial" w:hAnsi="Arial" w:cs="Arial"/>
          <w:color w:val="000000" w:themeColor="text1"/>
        </w:rPr>
        <w:t xml:space="preserve"> odpad rostlinného původu</w:t>
      </w:r>
      <w:r w:rsidR="00667E03">
        <w:rPr>
          <w:rFonts w:ascii="Arial" w:hAnsi="Arial" w:cs="Arial"/>
          <w:color w:val="000000" w:themeColor="text1"/>
        </w:rPr>
        <w:t>,</w:t>
      </w:r>
    </w:p>
    <w:p w14:paraId="0DC3299C" w14:textId="77777777" w:rsidR="009B77CC" w:rsidRPr="007A4C15" w:rsidRDefault="007A4C15" w:rsidP="6F0E890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6F0E8903">
        <w:rPr>
          <w:rFonts w:ascii="Arial" w:hAnsi="Arial" w:cs="Arial"/>
          <w:color w:val="000000" w:themeColor="text1"/>
        </w:rPr>
        <w:t>k</w:t>
      </w:r>
      <w:r w:rsidR="009B77CC" w:rsidRPr="6F0E8903">
        <w:rPr>
          <w:rFonts w:ascii="Arial" w:hAnsi="Arial" w:cs="Arial"/>
          <w:color w:val="000000" w:themeColor="text1"/>
        </w:rPr>
        <w:t>ovy,</w:t>
      </w:r>
    </w:p>
    <w:p w14:paraId="131FF1BC" w14:textId="77777777" w:rsidR="007A4C15" w:rsidRDefault="007A4C15" w:rsidP="6F0E890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6F0E8903">
        <w:rPr>
          <w:rFonts w:ascii="Arial" w:hAnsi="Arial" w:cs="Arial"/>
          <w:sz w:val="22"/>
          <w:szCs w:val="22"/>
        </w:rPr>
        <w:t>jedlé oleje a tuky</w:t>
      </w:r>
    </w:p>
    <w:p w14:paraId="50F44334" w14:textId="78E35722" w:rsidR="0082124B" w:rsidRDefault="0082124B" w:rsidP="6F0E890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</w:t>
      </w:r>
    </w:p>
    <w:p w14:paraId="7B86DB19" w14:textId="2E086B4D" w:rsidR="00BF3C32" w:rsidRPr="007A4C15" w:rsidRDefault="00BF3C32" w:rsidP="6F0E890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drobný elektroodpad,</w:t>
      </w:r>
    </w:p>
    <w:p w14:paraId="4B896548" w14:textId="77777777" w:rsidR="0024722A" w:rsidRPr="007A4C15" w:rsidRDefault="007A4C15" w:rsidP="6F0E890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6F0E8903">
        <w:rPr>
          <w:rFonts w:ascii="Arial" w:hAnsi="Arial" w:cs="Arial"/>
          <w:color w:val="000000" w:themeColor="text1"/>
          <w:sz w:val="22"/>
          <w:szCs w:val="22"/>
        </w:rPr>
        <w:t>n</w:t>
      </w:r>
      <w:r w:rsidR="009B77CC" w:rsidRPr="6F0E8903">
        <w:rPr>
          <w:rFonts w:ascii="Arial" w:hAnsi="Arial" w:cs="Arial"/>
          <w:color w:val="000000" w:themeColor="text1"/>
          <w:sz w:val="22"/>
          <w:szCs w:val="22"/>
        </w:rPr>
        <w:t>ebezpečné odpady</w:t>
      </w:r>
      <w:r w:rsidR="00795009" w:rsidRPr="6F0E8903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0FF4688" w14:textId="77777777" w:rsidR="00053446" w:rsidRPr="007A4C15" w:rsidRDefault="007A4C15" w:rsidP="6F0E8903">
      <w:pPr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6F0E8903">
        <w:rPr>
          <w:rFonts w:ascii="Arial" w:hAnsi="Arial" w:cs="Arial"/>
          <w:color w:val="000000" w:themeColor="text1"/>
          <w:sz w:val="22"/>
          <w:szCs w:val="22"/>
        </w:rPr>
        <w:t>o</w:t>
      </w:r>
      <w:r w:rsidR="00053446" w:rsidRPr="6F0E8903">
        <w:rPr>
          <w:rFonts w:ascii="Arial" w:hAnsi="Arial" w:cs="Arial"/>
          <w:color w:val="000000" w:themeColor="text1"/>
          <w:sz w:val="22"/>
          <w:szCs w:val="22"/>
        </w:rPr>
        <w:t>bjemný odpad,</w:t>
      </w:r>
    </w:p>
    <w:p w14:paraId="0C41C546" w14:textId="77777777" w:rsidR="00053446" w:rsidRDefault="007A4C15" w:rsidP="6F0E890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6F0E8903">
        <w:rPr>
          <w:rFonts w:ascii="Arial" w:hAnsi="Arial" w:cs="Arial"/>
          <w:sz w:val="22"/>
          <w:szCs w:val="22"/>
        </w:rPr>
        <w:t>s</w:t>
      </w:r>
      <w:r w:rsidR="000332D7" w:rsidRPr="6F0E8903">
        <w:rPr>
          <w:rFonts w:ascii="Arial" w:hAnsi="Arial" w:cs="Arial"/>
          <w:sz w:val="22"/>
          <w:szCs w:val="22"/>
        </w:rPr>
        <w:t xml:space="preserve">měsný </w:t>
      </w:r>
      <w:r w:rsidR="0042723F" w:rsidRPr="6F0E8903">
        <w:rPr>
          <w:rFonts w:ascii="Arial" w:hAnsi="Arial" w:cs="Arial"/>
          <w:sz w:val="22"/>
          <w:szCs w:val="22"/>
        </w:rPr>
        <w:t xml:space="preserve">komunální </w:t>
      </w:r>
      <w:r w:rsidR="000332D7" w:rsidRPr="6F0E8903">
        <w:rPr>
          <w:rFonts w:ascii="Arial" w:hAnsi="Arial" w:cs="Arial"/>
          <w:sz w:val="22"/>
          <w:szCs w:val="22"/>
        </w:rPr>
        <w:t>odpad</w:t>
      </w:r>
      <w:r w:rsidRPr="6F0E8903">
        <w:rPr>
          <w:rFonts w:ascii="Arial" w:hAnsi="Arial" w:cs="Arial"/>
          <w:sz w:val="22"/>
          <w:szCs w:val="22"/>
        </w:rPr>
        <w:t>.</w:t>
      </w:r>
    </w:p>
    <w:p w14:paraId="5239B744" w14:textId="77777777" w:rsidR="006A2A56" w:rsidRDefault="006A2A56" w:rsidP="006A2A56">
      <w:pPr>
        <w:ind w:left="786"/>
        <w:rPr>
          <w:rFonts w:ascii="Arial" w:hAnsi="Arial" w:cs="Arial"/>
          <w:sz w:val="22"/>
          <w:szCs w:val="22"/>
        </w:rPr>
      </w:pPr>
    </w:p>
    <w:p w14:paraId="0B388552" w14:textId="77777777" w:rsidR="0024722A" w:rsidRPr="006A2A56" w:rsidRDefault="006A2A56" w:rsidP="006A2A56">
      <w:pPr>
        <w:tabs>
          <w:tab w:val="num" w:pos="5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>
        <w:rPr>
          <w:rFonts w:ascii="Arial" w:hAnsi="Arial" w:cs="Arial"/>
          <w:sz w:val="22"/>
          <w:szCs w:val="22"/>
        </w:rPr>
        <w:t xml:space="preserve"> rozměrům nemůže být umístěn do </w:t>
      </w:r>
      <w:r w:rsidRPr="00641107">
        <w:rPr>
          <w:rFonts w:ascii="Arial" w:hAnsi="Arial" w:cs="Arial"/>
          <w:sz w:val="22"/>
          <w:szCs w:val="22"/>
        </w:rPr>
        <w:t xml:space="preserve">sběrných </w:t>
      </w:r>
      <w:r w:rsidRPr="00613620">
        <w:rPr>
          <w:rFonts w:ascii="Arial" w:hAnsi="Arial" w:cs="Arial"/>
          <w:color w:val="000000"/>
          <w:sz w:val="22"/>
          <w:szCs w:val="22"/>
        </w:rPr>
        <w:t>nádob (např. koberce, matrace, nábytek).</w:t>
      </w:r>
    </w:p>
    <w:p w14:paraId="125F578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EAEC856" w14:textId="3DFACED6" w:rsidR="0024722A" w:rsidRDefault="006A2A56" w:rsidP="006A2A56">
      <w:pPr>
        <w:pStyle w:val="Zkladntextodsazen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="0024722A"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="0024722A"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="0024722A"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="00667E03">
        <w:rPr>
          <w:rFonts w:ascii="Arial" w:hAnsi="Arial" w:cs="Arial"/>
          <w:sz w:val="22"/>
          <w:szCs w:val="22"/>
        </w:rPr>
        <w:t xml:space="preserve"> 1 písm. a) až </w:t>
      </w:r>
      <w:r w:rsidR="0040166E">
        <w:rPr>
          <w:rFonts w:ascii="Arial" w:hAnsi="Arial" w:cs="Arial"/>
          <w:sz w:val="22"/>
          <w:szCs w:val="22"/>
        </w:rPr>
        <w:t>k</w:t>
      </w:r>
      <w:r w:rsidR="007A4C15">
        <w:rPr>
          <w:rFonts w:ascii="Arial" w:hAnsi="Arial" w:cs="Arial"/>
          <w:sz w:val="22"/>
          <w:szCs w:val="22"/>
        </w:rPr>
        <w:t>)</w:t>
      </w:r>
      <w:r w:rsidR="0024722A" w:rsidRPr="00FB6AE5">
        <w:rPr>
          <w:rFonts w:ascii="Arial" w:hAnsi="Arial" w:cs="Arial"/>
          <w:sz w:val="22"/>
          <w:szCs w:val="22"/>
        </w:rPr>
        <w:t>.</w:t>
      </w:r>
    </w:p>
    <w:p w14:paraId="42487EB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231BC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90BC1D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14:paraId="53182C3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665051" w14:textId="77777777" w:rsidR="0024722A" w:rsidRDefault="0024722A" w:rsidP="00D5775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5775B">
        <w:rPr>
          <w:rFonts w:ascii="Arial" w:hAnsi="Arial" w:cs="Arial"/>
          <w:sz w:val="22"/>
          <w:szCs w:val="22"/>
        </w:rPr>
        <w:t xml:space="preserve">Tříděný odpad je shromažďován do </w:t>
      </w:r>
      <w:r w:rsidR="005F0210" w:rsidRPr="00D5775B">
        <w:rPr>
          <w:rFonts w:ascii="Arial" w:hAnsi="Arial" w:cs="Arial"/>
          <w:bCs/>
          <w:sz w:val="22"/>
          <w:szCs w:val="22"/>
        </w:rPr>
        <w:t>zvláštních sběrných nádob</w:t>
      </w:r>
      <w:r w:rsidR="00124394">
        <w:rPr>
          <w:rFonts w:ascii="Arial" w:hAnsi="Arial" w:cs="Arial"/>
          <w:sz w:val="22"/>
          <w:szCs w:val="22"/>
        </w:rPr>
        <w:t xml:space="preserve"> a </w:t>
      </w:r>
      <w:r w:rsidR="00667E03">
        <w:rPr>
          <w:rFonts w:ascii="Arial" w:hAnsi="Arial" w:cs="Arial"/>
          <w:sz w:val="22"/>
          <w:szCs w:val="22"/>
        </w:rPr>
        <w:t>sběrných pytlů</w:t>
      </w:r>
      <w:r w:rsidR="00D5775B" w:rsidRPr="00D5775B">
        <w:rPr>
          <w:rFonts w:ascii="Arial" w:hAnsi="Arial" w:cs="Arial"/>
          <w:sz w:val="22"/>
          <w:szCs w:val="22"/>
        </w:rPr>
        <w:t>.</w:t>
      </w:r>
      <w:r w:rsidR="005F0210" w:rsidRPr="00D5775B">
        <w:rPr>
          <w:rFonts w:ascii="Arial" w:hAnsi="Arial" w:cs="Arial"/>
          <w:sz w:val="22"/>
          <w:szCs w:val="22"/>
        </w:rPr>
        <w:t xml:space="preserve"> </w:t>
      </w:r>
    </w:p>
    <w:p w14:paraId="2D240EB1" w14:textId="77777777" w:rsidR="00D5775B" w:rsidRPr="00D5775B" w:rsidRDefault="00D5775B" w:rsidP="00D5775B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5B5458E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lastRenderedPageBreak/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DE40730" w14:textId="77777777" w:rsidR="00D5775B" w:rsidRDefault="00D5775B" w:rsidP="00D5775B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FF491C8" w14:textId="694CC9DB" w:rsidR="00D5775B" w:rsidRPr="008C3D4E" w:rsidRDefault="00667E03" w:rsidP="6F0E8903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a) s</w:t>
      </w:r>
      <w:r w:rsidR="00D5775B" w:rsidRPr="6F0E8903">
        <w:rPr>
          <w:rFonts w:ascii="Arial" w:hAnsi="Arial" w:cs="Arial"/>
          <w:color w:val="000000" w:themeColor="text1"/>
          <w:sz w:val="22"/>
          <w:szCs w:val="22"/>
        </w:rPr>
        <w:t>běrné nádoby na papír</w:t>
      </w:r>
      <w:r w:rsidR="208FE624" w:rsidRPr="6F0E890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62AC8">
        <w:rPr>
          <w:rFonts w:ascii="Arial" w:hAnsi="Arial" w:cs="Arial"/>
          <w:color w:val="000000" w:themeColor="text1"/>
          <w:sz w:val="22"/>
          <w:szCs w:val="22"/>
        </w:rPr>
        <w:t>textil</w:t>
      </w:r>
      <w:r w:rsidR="006A2A56">
        <w:rPr>
          <w:rFonts w:ascii="Arial" w:hAnsi="Arial" w:cs="Arial"/>
          <w:color w:val="000000" w:themeColor="text1"/>
          <w:sz w:val="22"/>
          <w:szCs w:val="22"/>
        </w:rPr>
        <w:t>, sklo barevné a</w:t>
      </w:r>
      <w:r w:rsidR="208FE624" w:rsidRPr="6F0E8903">
        <w:rPr>
          <w:rFonts w:ascii="Arial" w:hAnsi="Arial" w:cs="Arial"/>
          <w:color w:val="000000" w:themeColor="text1"/>
          <w:sz w:val="22"/>
          <w:szCs w:val="22"/>
        </w:rPr>
        <w:t xml:space="preserve"> plast</w:t>
      </w:r>
      <w:r>
        <w:rPr>
          <w:rFonts w:ascii="Arial" w:hAnsi="Arial" w:cs="Arial"/>
          <w:color w:val="000000" w:themeColor="text1"/>
          <w:sz w:val="22"/>
          <w:szCs w:val="22"/>
        </w:rPr>
        <w:t>y</w:t>
      </w:r>
      <w:r w:rsidR="69B6ED4E" w:rsidRPr="6F0E89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5775B" w:rsidRPr="6F0E8903">
        <w:rPr>
          <w:rFonts w:ascii="Arial" w:hAnsi="Arial" w:cs="Arial"/>
          <w:color w:val="000000" w:themeColor="text1"/>
          <w:sz w:val="22"/>
          <w:szCs w:val="22"/>
        </w:rPr>
        <w:t xml:space="preserve">jsou umístěny </w:t>
      </w:r>
      <w:r w:rsidR="008C3D4E">
        <w:rPr>
          <w:rFonts w:ascii="Arial" w:hAnsi="Arial" w:cs="Arial"/>
          <w:color w:val="000000" w:themeColor="text1"/>
          <w:sz w:val="22"/>
          <w:szCs w:val="22"/>
        </w:rPr>
        <w:t xml:space="preserve">u Obecního úřadu </w:t>
      </w:r>
      <w:r w:rsidR="02BF1A0A" w:rsidRPr="008C3D4E">
        <w:rPr>
          <w:rFonts w:ascii="Arial" w:hAnsi="Arial" w:cs="Arial"/>
          <w:sz w:val="22"/>
          <w:szCs w:val="22"/>
        </w:rPr>
        <w:t xml:space="preserve">na souřadnicích </w:t>
      </w:r>
      <w:r w:rsidR="7DC58A05" w:rsidRPr="008C3D4E">
        <w:rPr>
          <w:rFonts w:ascii="Arial" w:eastAsia="Arial" w:hAnsi="Arial" w:cs="Arial"/>
          <w:sz w:val="22"/>
          <w:szCs w:val="22"/>
        </w:rPr>
        <w:t>50.433161, 15.514891</w:t>
      </w:r>
      <w:r w:rsidR="560D5D43" w:rsidRPr="008C3D4E">
        <w:rPr>
          <w:rFonts w:ascii="Arial" w:eastAsia="Arial" w:hAnsi="Arial" w:cs="Arial"/>
          <w:sz w:val="22"/>
          <w:szCs w:val="22"/>
        </w:rPr>
        <w:t xml:space="preserve"> a</w:t>
      </w:r>
      <w:r w:rsidR="008C3D4E" w:rsidRPr="008C3D4E">
        <w:rPr>
          <w:rFonts w:ascii="Arial" w:eastAsia="Arial" w:hAnsi="Arial" w:cs="Arial"/>
          <w:sz w:val="22"/>
          <w:szCs w:val="22"/>
        </w:rPr>
        <w:t xml:space="preserve"> u stanice bývalého transformátoru</w:t>
      </w:r>
      <w:r w:rsidR="500256E6" w:rsidRPr="008C3D4E">
        <w:rPr>
          <w:rFonts w:ascii="Arial" w:hAnsi="Arial" w:cs="Arial"/>
          <w:sz w:val="22"/>
          <w:szCs w:val="22"/>
        </w:rPr>
        <w:t xml:space="preserve"> </w:t>
      </w:r>
      <w:r w:rsidR="008C3D4E">
        <w:rPr>
          <w:rFonts w:ascii="Arial" w:hAnsi="Arial" w:cs="Arial"/>
          <w:sz w:val="22"/>
          <w:szCs w:val="22"/>
        </w:rPr>
        <w:t xml:space="preserve">na souřadnicích </w:t>
      </w:r>
      <w:r w:rsidR="500256E6" w:rsidRPr="008C3D4E">
        <w:rPr>
          <w:rFonts w:ascii="Arial" w:eastAsia="Arial" w:hAnsi="Arial" w:cs="Arial"/>
          <w:sz w:val="22"/>
          <w:szCs w:val="22"/>
        </w:rPr>
        <w:t>50.431085, 15.516252</w:t>
      </w:r>
      <w:r w:rsidR="5D3AC143" w:rsidRPr="008C3D4E">
        <w:rPr>
          <w:rFonts w:ascii="Arial" w:eastAsia="Arial" w:hAnsi="Arial" w:cs="Arial"/>
          <w:sz w:val="22"/>
          <w:szCs w:val="22"/>
        </w:rPr>
        <w:t>.</w:t>
      </w:r>
    </w:p>
    <w:p w14:paraId="24897B3A" w14:textId="5AF729E8" w:rsidR="3758BAFA" w:rsidRPr="008C3D4E" w:rsidRDefault="00667E03" w:rsidP="6F0E8903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b) s</w:t>
      </w:r>
      <w:r w:rsidR="3758BAFA" w:rsidRPr="6F0E8903">
        <w:rPr>
          <w:rFonts w:ascii="Arial" w:hAnsi="Arial" w:cs="Arial"/>
          <w:color w:val="000000" w:themeColor="text1"/>
          <w:sz w:val="22"/>
          <w:szCs w:val="22"/>
        </w:rPr>
        <w:t xml:space="preserve">běrná nádoba na </w:t>
      </w:r>
      <w:r w:rsidR="005E6F91">
        <w:rPr>
          <w:rFonts w:ascii="Arial" w:hAnsi="Arial" w:cs="Arial"/>
          <w:color w:val="000000" w:themeColor="text1"/>
          <w:sz w:val="22"/>
          <w:szCs w:val="22"/>
        </w:rPr>
        <w:t xml:space="preserve">papír, sklo čiré, sklo barevné, plasty, drobné kovy z domácnosti, </w:t>
      </w:r>
      <w:r w:rsidR="3758BAFA" w:rsidRPr="6F0E8903">
        <w:rPr>
          <w:rFonts w:ascii="Arial" w:hAnsi="Arial" w:cs="Arial"/>
          <w:color w:val="000000" w:themeColor="text1"/>
          <w:sz w:val="22"/>
          <w:szCs w:val="22"/>
        </w:rPr>
        <w:t>jedlé oleje a tuky</w:t>
      </w:r>
      <w:r w:rsidR="00FA071B">
        <w:rPr>
          <w:rFonts w:ascii="Arial" w:hAnsi="Arial" w:cs="Arial"/>
          <w:color w:val="000000" w:themeColor="text1"/>
          <w:sz w:val="22"/>
          <w:szCs w:val="22"/>
        </w:rPr>
        <w:t xml:space="preserve"> a drobný elektroodpad</w:t>
      </w:r>
      <w:r w:rsidR="3758BAFA" w:rsidRPr="6F0E8903">
        <w:rPr>
          <w:rFonts w:ascii="Arial" w:hAnsi="Arial" w:cs="Arial"/>
          <w:color w:val="000000" w:themeColor="text1"/>
          <w:sz w:val="22"/>
          <w:szCs w:val="22"/>
        </w:rPr>
        <w:t xml:space="preserve"> je umístěna</w:t>
      </w:r>
      <w:r w:rsidR="008C3D4E">
        <w:rPr>
          <w:rFonts w:ascii="Arial" w:hAnsi="Arial" w:cs="Arial"/>
          <w:color w:val="000000" w:themeColor="text1"/>
          <w:sz w:val="22"/>
          <w:szCs w:val="22"/>
        </w:rPr>
        <w:t xml:space="preserve"> u Obecního úřadu </w:t>
      </w:r>
      <w:r w:rsidR="3758BAFA" w:rsidRPr="008C3D4E">
        <w:rPr>
          <w:rFonts w:ascii="Arial" w:hAnsi="Arial" w:cs="Arial"/>
          <w:sz w:val="22"/>
          <w:szCs w:val="22"/>
        </w:rPr>
        <w:t xml:space="preserve">na souřadnicích </w:t>
      </w:r>
      <w:r w:rsidR="3758BAFA" w:rsidRPr="008C3D4E">
        <w:rPr>
          <w:rFonts w:ascii="Arial" w:eastAsia="Arial" w:hAnsi="Arial" w:cs="Arial"/>
          <w:sz w:val="22"/>
          <w:szCs w:val="22"/>
        </w:rPr>
        <w:t>50.433161, 15.514891.</w:t>
      </w:r>
    </w:p>
    <w:p w14:paraId="4627158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4718A59" w14:textId="77777777" w:rsidR="0024722A" w:rsidRPr="00FB6AE5" w:rsidRDefault="0024722A" w:rsidP="006A2A56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6F0E8903">
        <w:rPr>
          <w:rFonts w:ascii="Arial" w:hAnsi="Arial" w:cs="Arial"/>
          <w:sz w:val="22"/>
          <w:szCs w:val="22"/>
        </w:rPr>
        <w:t xml:space="preserve">Zvláštní sběrné nádoby </w:t>
      </w:r>
      <w:r w:rsidR="00667E03">
        <w:rPr>
          <w:rFonts w:ascii="Arial" w:hAnsi="Arial" w:cs="Arial"/>
          <w:sz w:val="22"/>
          <w:szCs w:val="22"/>
        </w:rPr>
        <w:t xml:space="preserve">a sběrné pytle </w:t>
      </w:r>
      <w:r w:rsidRPr="6F0E8903">
        <w:rPr>
          <w:rFonts w:ascii="Arial" w:hAnsi="Arial" w:cs="Arial"/>
          <w:sz w:val="22"/>
          <w:szCs w:val="22"/>
        </w:rPr>
        <w:t xml:space="preserve">jsou barevně odlišeny a </w:t>
      </w:r>
      <w:r w:rsidR="00667E03">
        <w:rPr>
          <w:rFonts w:ascii="Arial" w:hAnsi="Arial" w:cs="Arial"/>
          <w:sz w:val="22"/>
          <w:szCs w:val="22"/>
        </w:rPr>
        <w:t xml:space="preserve">případně </w:t>
      </w:r>
      <w:r w:rsidRPr="6F0E8903">
        <w:rPr>
          <w:rFonts w:ascii="Arial" w:hAnsi="Arial" w:cs="Arial"/>
          <w:sz w:val="22"/>
          <w:szCs w:val="22"/>
        </w:rPr>
        <w:t>označeny příslušnými nápisy:</w:t>
      </w:r>
    </w:p>
    <w:p w14:paraId="72D55BE9" w14:textId="77777777" w:rsidR="00223F72" w:rsidRPr="000B674E" w:rsidRDefault="00223F72" w:rsidP="6F0E8903">
      <w:pPr>
        <w:jc w:val="both"/>
        <w:rPr>
          <w:rFonts w:ascii="Arial" w:hAnsi="Arial" w:cs="Arial"/>
          <w:sz w:val="22"/>
          <w:szCs w:val="22"/>
        </w:rPr>
      </w:pPr>
    </w:p>
    <w:p w14:paraId="7E33E2D7" w14:textId="77777777" w:rsidR="00D5775B" w:rsidRPr="000B674E" w:rsidRDefault="007A4C15" w:rsidP="6F0E890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6F0E8903">
        <w:rPr>
          <w:rFonts w:ascii="Arial" w:hAnsi="Arial" w:cs="Arial"/>
        </w:rPr>
        <w:t>p</w:t>
      </w:r>
      <w:r w:rsidR="0024722A" w:rsidRPr="6F0E8903">
        <w:rPr>
          <w:rFonts w:ascii="Arial" w:hAnsi="Arial" w:cs="Arial"/>
        </w:rPr>
        <w:t xml:space="preserve">apír, </w:t>
      </w:r>
      <w:r w:rsidR="00667E03">
        <w:rPr>
          <w:rFonts w:ascii="Arial" w:hAnsi="Arial" w:cs="Arial"/>
        </w:rPr>
        <w:t xml:space="preserve">sběrná nádoba, </w:t>
      </w:r>
      <w:r w:rsidR="0024722A" w:rsidRPr="6F0E8903">
        <w:rPr>
          <w:rFonts w:ascii="Arial" w:hAnsi="Arial" w:cs="Arial"/>
        </w:rPr>
        <w:t xml:space="preserve">barva </w:t>
      </w:r>
      <w:r w:rsidR="00D5775B" w:rsidRPr="6F0E8903">
        <w:rPr>
          <w:rFonts w:ascii="Arial" w:hAnsi="Arial" w:cs="Arial"/>
        </w:rPr>
        <w:t>modrá</w:t>
      </w:r>
      <w:r w:rsidR="00667E03">
        <w:rPr>
          <w:rFonts w:ascii="Arial" w:hAnsi="Arial" w:cs="Arial"/>
        </w:rPr>
        <w:t>,</w:t>
      </w:r>
    </w:p>
    <w:p w14:paraId="27925335" w14:textId="77777777" w:rsidR="00A94551" w:rsidRPr="00D31E0B" w:rsidRDefault="00A94551" w:rsidP="6F0E890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D31E0B">
        <w:rPr>
          <w:rFonts w:ascii="Arial" w:hAnsi="Arial" w:cs="Arial"/>
        </w:rPr>
        <w:t xml:space="preserve">PET lahve, </w:t>
      </w:r>
      <w:r w:rsidR="00667E03" w:rsidRPr="00D31E0B">
        <w:rPr>
          <w:rFonts w:ascii="Arial" w:hAnsi="Arial" w:cs="Arial"/>
        </w:rPr>
        <w:t xml:space="preserve">sběrná nádoba </w:t>
      </w:r>
      <w:r w:rsidR="00D31E0B" w:rsidRPr="00D31E0B">
        <w:rPr>
          <w:rFonts w:ascii="Arial" w:hAnsi="Arial" w:cs="Arial"/>
        </w:rPr>
        <w:t xml:space="preserve">žluté barvy </w:t>
      </w:r>
      <w:r w:rsidR="00667E03" w:rsidRPr="00D31E0B">
        <w:rPr>
          <w:rFonts w:ascii="Arial" w:hAnsi="Arial" w:cs="Arial"/>
        </w:rPr>
        <w:t xml:space="preserve">nebo </w:t>
      </w:r>
      <w:r w:rsidR="00D31E0B">
        <w:rPr>
          <w:rFonts w:ascii="Arial" w:hAnsi="Arial" w:cs="Arial"/>
        </w:rPr>
        <w:t xml:space="preserve">plasty z domácností, </w:t>
      </w:r>
      <w:r w:rsidR="00667E03" w:rsidRPr="00D31E0B">
        <w:rPr>
          <w:rFonts w:ascii="Arial" w:hAnsi="Arial" w:cs="Arial"/>
        </w:rPr>
        <w:t>sběrný pytel-</w:t>
      </w:r>
      <w:r w:rsidRPr="00D31E0B">
        <w:rPr>
          <w:rFonts w:ascii="Arial" w:hAnsi="Arial" w:cs="Arial"/>
        </w:rPr>
        <w:t>barva</w:t>
      </w:r>
      <w:r w:rsidR="00D5775B" w:rsidRPr="00D31E0B">
        <w:rPr>
          <w:rFonts w:ascii="Arial" w:hAnsi="Arial" w:cs="Arial"/>
        </w:rPr>
        <w:t xml:space="preserve"> žlutá</w:t>
      </w:r>
      <w:r w:rsidR="00124394" w:rsidRPr="00D31E0B">
        <w:rPr>
          <w:rFonts w:ascii="Arial" w:hAnsi="Arial" w:cs="Arial"/>
        </w:rPr>
        <w:t>. Sběrné pytle je třeba po naplnění zavázat a odložit</w:t>
      </w:r>
      <w:r w:rsidR="008C3D4E" w:rsidRPr="00D31E0B">
        <w:rPr>
          <w:rFonts w:ascii="Arial" w:hAnsi="Arial" w:cs="Arial"/>
        </w:rPr>
        <w:t xml:space="preserve"> ve stanici bývalého transformátoru</w:t>
      </w:r>
      <w:r w:rsidR="006A2A56" w:rsidRPr="00D31E0B">
        <w:rPr>
          <w:rFonts w:ascii="Arial" w:hAnsi="Arial" w:cs="Arial"/>
        </w:rPr>
        <w:t>.</w:t>
      </w:r>
    </w:p>
    <w:p w14:paraId="338EF0E5" w14:textId="77777777" w:rsidR="00667E03" w:rsidRDefault="007A4C15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B674E">
        <w:rPr>
          <w:rFonts w:ascii="Arial" w:hAnsi="Arial" w:cs="Arial"/>
          <w:bCs/>
          <w:iCs/>
          <w:color w:val="000000"/>
        </w:rPr>
        <w:t>s</w:t>
      </w:r>
      <w:r w:rsidR="00667E03">
        <w:rPr>
          <w:rFonts w:ascii="Arial" w:hAnsi="Arial" w:cs="Arial"/>
          <w:bCs/>
          <w:iCs/>
          <w:color w:val="000000"/>
        </w:rPr>
        <w:t>klo čiré, sběrná nádoba,</w:t>
      </w:r>
      <w:r w:rsidR="0024722A" w:rsidRPr="000B674E">
        <w:rPr>
          <w:rFonts w:ascii="Arial" w:hAnsi="Arial" w:cs="Arial"/>
          <w:bCs/>
          <w:iCs/>
          <w:color w:val="000000"/>
        </w:rPr>
        <w:t xml:space="preserve"> barva </w:t>
      </w:r>
      <w:r w:rsidR="00D5775B" w:rsidRPr="000B674E">
        <w:rPr>
          <w:rFonts w:ascii="Arial" w:hAnsi="Arial" w:cs="Arial"/>
          <w:bCs/>
          <w:iCs/>
          <w:color w:val="000000"/>
        </w:rPr>
        <w:t>bílá</w:t>
      </w:r>
      <w:r w:rsidR="00667E03">
        <w:rPr>
          <w:rFonts w:ascii="Arial" w:hAnsi="Arial" w:cs="Arial"/>
          <w:bCs/>
          <w:iCs/>
          <w:color w:val="000000"/>
        </w:rPr>
        <w:t>,</w:t>
      </w:r>
    </w:p>
    <w:p w14:paraId="0DBC5677" w14:textId="77777777" w:rsidR="0024722A" w:rsidRPr="00D31E0B" w:rsidRDefault="00667E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31E0B">
        <w:rPr>
          <w:rFonts w:ascii="Arial" w:hAnsi="Arial" w:cs="Arial"/>
          <w:bCs/>
          <w:iCs/>
          <w:color w:val="000000"/>
        </w:rPr>
        <w:t xml:space="preserve">sklo barevné, sběrná nádoba, barva </w:t>
      </w:r>
      <w:r w:rsidR="00D5775B" w:rsidRPr="00D31E0B">
        <w:rPr>
          <w:rFonts w:ascii="Arial" w:hAnsi="Arial" w:cs="Arial"/>
          <w:bCs/>
          <w:iCs/>
          <w:color w:val="000000"/>
        </w:rPr>
        <w:t>zelená</w:t>
      </w:r>
      <w:r w:rsidRPr="00D31E0B">
        <w:rPr>
          <w:rFonts w:ascii="Arial" w:hAnsi="Arial" w:cs="Arial"/>
          <w:bCs/>
          <w:iCs/>
          <w:color w:val="000000"/>
        </w:rPr>
        <w:t>,</w:t>
      </w:r>
    </w:p>
    <w:p w14:paraId="0D4DBB78" w14:textId="77777777" w:rsidR="00547890" w:rsidRDefault="007A4C15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31E0B">
        <w:rPr>
          <w:rFonts w:ascii="Arial" w:hAnsi="Arial" w:cs="Arial"/>
          <w:iCs/>
          <w:sz w:val="22"/>
          <w:szCs w:val="22"/>
        </w:rPr>
        <w:t>j</w:t>
      </w:r>
      <w:r w:rsidR="00547890" w:rsidRPr="00D31E0B">
        <w:rPr>
          <w:rFonts w:ascii="Arial" w:hAnsi="Arial" w:cs="Arial"/>
          <w:iCs/>
          <w:sz w:val="22"/>
          <w:szCs w:val="22"/>
        </w:rPr>
        <w:t>edlé oleje a tuky</w:t>
      </w:r>
      <w:r w:rsidR="00124394" w:rsidRPr="00D31E0B">
        <w:rPr>
          <w:rStyle w:val="Znakapoznpodarou"/>
          <w:rFonts w:ascii="Arial" w:hAnsi="Arial" w:cs="Arial"/>
          <w:iCs/>
          <w:sz w:val="22"/>
          <w:szCs w:val="22"/>
        </w:rPr>
        <w:footnoteReference w:id="2"/>
      </w:r>
      <w:r w:rsidR="00D226C7" w:rsidRPr="00D31E0B">
        <w:rPr>
          <w:rFonts w:ascii="Arial" w:hAnsi="Arial" w:cs="Arial"/>
          <w:iCs/>
          <w:sz w:val="22"/>
          <w:szCs w:val="22"/>
        </w:rPr>
        <w:t>,</w:t>
      </w:r>
      <w:r w:rsidR="00667E03" w:rsidRPr="00D31E0B">
        <w:rPr>
          <w:rFonts w:ascii="Arial" w:hAnsi="Arial" w:cs="Arial"/>
          <w:iCs/>
          <w:sz w:val="22"/>
          <w:szCs w:val="22"/>
        </w:rPr>
        <w:t xml:space="preserve"> sběrná nádoba,</w:t>
      </w:r>
      <w:r w:rsidR="00D226C7" w:rsidRPr="00D31E0B">
        <w:rPr>
          <w:rFonts w:ascii="Arial" w:hAnsi="Arial" w:cs="Arial"/>
          <w:iCs/>
          <w:sz w:val="22"/>
          <w:szCs w:val="22"/>
        </w:rPr>
        <w:t xml:space="preserve"> barva</w:t>
      </w:r>
      <w:r w:rsidR="00D5775B" w:rsidRPr="00D31E0B">
        <w:rPr>
          <w:rFonts w:ascii="Arial" w:hAnsi="Arial" w:cs="Arial"/>
          <w:iCs/>
          <w:sz w:val="22"/>
          <w:szCs w:val="22"/>
        </w:rPr>
        <w:t xml:space="preserve"> hnědá</w:t>
      </w:r>
      <w:r w:rsidR="00124394" w:rsidRPr="00D31E0B">
        <w:rPr>
          <w:rFonts w:ascii="Arial" w:hAnsi="Arial" w:cs="Arial"/>
          <w:iCs/>
          <w:sz w:val="22"/>
          <w:szCs w:val="22"/>
        </w:rPr>
        <w:t>,</w:t>
      </w:r>
    </w:p>
    <w:p w14:paraId="5D964DF7" w14:textId="32D09DB7" w:rsidR="000A63FB" w:rsidRDefault="008A2EC4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drobný elektroodpad, sběrná plastová nádoba zelené barvy</w:t>
      </w:r>
    </w:p>
    <w:p w14:paraId="348CC2CE" w14:textId="683B3884" w:rsidR="00CE5181" w:rsidRDefault="00CE5181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bílá kovová nádoba</w:t>
      </w:r>
    </w:p>
    <w:p w14:paraId="35648059" w14:textId="7416E58D" w:rsidR="00B31C2B" w:rsidRPr="00D31E0B" w:rsidRDefault="00B31C2B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31E0B">
        <w:rPr>
          <w:rFonts w:ascii="Arial" w:hAnsi="Arial" w:cs="Arial"/>
          <w:iCs/>
          <w:sz w:val="22"/>
          <w:szCs w:val="22"/>
        </w:rPr>
        <w:t xml:space="preserve">kovy, sběrná plechová nádoba s označením </w:t>
      </w:r>
      <w:r>
        <w:rPr>
          <w:rFonts w:ascii="Arial" w:hAnsi="Arial" w:cs="Arial"/>
          <w:iCs/>
          <w:sz w:val="22"/>
          <w:szCs w:val="22"/>
        </w:rPr>
        <w:t>Kovy</w:t>
      </w:r>
    </w:p>
    <w:p w14:paraId="60622663" w14:textId="77777777" w:rsidR="0024722A" w:rsidRPr="00D31E0B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306786CC" w14:textId="77777777" w:rsidR="00F77173" w:rsidRPr="00AC2295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</w:t>
      </w:r>
      <w:r w:rsidR="006A2A56">
        <w:rPr>
          <w:rFonts w:ascii="Arial" w:hAnsi="Arial" w:cs="Arial"/>
          <w:sz w:val="22"/>
          <w:szCs w:val="22"/>
        </w:rPr>
        <w:t xml:space="preserve"> a sběrných pytlů</w:t>
      </w:r>
      <w:r w:rsidRPr="00AC2295">
        <w:rPr>
          <w:rFonts w:ascii="Arial" w:hAnsi="Arial" w:cs="Arial"/>
          <w:sz w:val="22"/>
          <w:szCs w:val="22"/>
        </w:rPr>
        <w:t xml:space="preserve">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EAB09FE" w14:textId="77777777" w:rsidR="00C3782E" w:rsidRPr="00AC2295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52AB0C7F" w14:textId="6679F9D1" w:rsidR="00C3782E" w:rsidRPr="006A2A56" w:rsidRDefault="00C3782E" w:rsidP="00D5775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Tříděný odpad</w:t>
      </w:r>
      <w:r w:rsidR="002A3581" w:rsidRPr="00AC2295">
        <w:rPr>
          <w:rFonts w:ascii="Arial" w:hAnsi="Arial" w:cs="Arial"/>
          <w:sz w:val="22"/>
          <w:szCs w:val="22"/>
        </w:rPr>
        <w:t xml:space="preserve"> </w:t>
      </w:r>
      <w:r w:rsidRPr="00AC2295">
        <w:rPr>
          <w:rFonts w:ascii="Arial" w:hAnsi="Arial" w:cs="Arial"/>
          <w:sz w:val="22"/>
          <w:szCs w:val="22"/>
        </w:rPr>
        <w:t xml:space="preserve">lze odevzdávat ve sběrném dvoře, který je </w:t>
      </w:r>
      <w:r w:rsidRPr="006A2A56">
        <w:rPr>
          <w:rFonts w:ascii="Arial" w:hAnsi="Arial" w:cs="Arial"/>
          <w:sz w:val="22"/>
          <w:szCs w:val="22"/>
        </w:rPr>
        <w:t>umístěn</w:t>
      </w:r>
      <w:r w:rsidR="00D5775B" w:rsidRPr="006A2A56">
        <w:rPr>
          <w:rFonts w:ascii="Arial" w:hAnsi="Arial" w:cs="Arial"/>
          <w:sz w:val="22"/>
          <w:szCs w:val="22"/>
        </w:rPr>
        <w:t xml:space="preserve"> </w:t>
      </w:r>
      <w:r w:rsidR="006A2A56" w:rsidRPr="006A2A56">
        <w:rPr>
          <w:rFonts w:ascii="Arial" w:hAnsi="Arial" w:cs="Arial"/>
          <w:sz w:val="22"/>
          <w:szCs w:val="22"/>
        </w:rPr>
        <w:t xml:space="preserve">v Nové Pace </w:t>
      </w:r>
      <w:r w:rsidR="0043090F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43090F">
        <w:rPr>
          <w:rFonts w:ascii="Arial" w:hAnsi="Arial" w:cs="Arial"/>
          <w:sz w:val="22"/>
          <w:szCs w:val="22"/>
        </w:rPr>
        <w:t>Štikov</w:t>
      </w:r>
      <w:proofErr w:type="spellEnd"/>
      <w:r w:rsidR="0043090F">
        <w:rPr>
          <w:rFonts w:ascii="Arial" w:hAnsi="Arial" w:cs="Arial"/>
          <w:sz w:val="22"/>
          <w:szCs w:val="22"/>
        </w:rPr>
        <w:t xml:space="preserve"> </w:t>
      </w:r>
      <w:r w:rsidR="0066363B">
        <w:rPr>
          <w:rFonts w:ascii="Arial" w:hAnsi="Arial" w:cs="Arial"/>
          <w:sz w:val="22"/>
          <w:szCs w:val="22"/>
        </w:rPr>
        <w:t xml:space="preserve">č. p. </w:t>
      </w:r>
      <w:r w:rsidR="0043090F">
        <w:rPr>
          <w:rFonts w:ascii="Arial" w:hAnsi="Arial" w:cs="Arial"/>
          <w:sz w:val="22"/>
          <w:szCs w:val="22"/>
        </w:rPr>
        <w:t>124</w:t>
      </w:r>
      <w:r w:rsidR="00512C62">
        <w:rPr>
          <w:rFonts w:ascii="Arial" w:hAnsi="Arial" w:cs="Arial"/>
          <w:sz w:val="22"/>
          <w:szCs w:val="22"/>
        </w:rPr>
        <w:t>, GP</w:t>
      </w:r>
      <w:r w:rsidR="0066363B">
        <w:rPr>
          <w:rFonts w:ascii="Arial" w:hAnsi="Arial" w:cs="Arial"/>
          <w:sz w:val="22"/>
          <w:szCs w:val="22"/>
        </w:rPr>
        <w:t>S</w:t>
      </w:r>
      <w:r w:rsidR="00512C62">
        <w:rPr>
          <w:rFonts w:ascii="Arial" w:hAnsi="Arial" w:cs="Arial"/>
          <w:sz w:val="22"/>
          <w:szCs w:val="22"/>
        </w:rPr>
        <w:t xml:space="preserve"> </w:t>
      </w:r>
      <w:r w:rsidR="00E74CEF" w:rsidRPr="00E74CEF">
        <w:rPr>
          <w:rFonts w:ascii="Arial" w:hAnsi="Arial" w:cs="Arial"/>
          <w:sz w:val="22"/>
          <w:szCs w:val="22"/>
        </w:rPr>
        <w:t>50°28'53.448'' N, 15°32'7.427'' E</w:t>
      </w:r>
      <w:r w:rsidR="00AF7623">
        <w:rPr>
          <w:rFonts w:ascii="Arial" w:hAnsi="Arial" w:cs="Arial"/>
          <w:sz w:val="22"/>
          <w:szCs w:val="22"/>
        </w:rPr>
        <w:t>. Občané obce mohou zde odkládat odpady</w:t>
      </w:r>
      <w:r w:rsidR="00EC6884">
        <w:rPr>
          <w:rFonts w:ascii="Arial" w:hAnsi="Arial" w:cs="Arial"/>
          <w:sz w:val="22"/>
          <w:szCs w:val="22"/>
        </w:rPr>
        <w:t xml:space="preserve"> do </w:t>
      </w:r>
      <w:r w:rsidR="0024099A">
        <w:rPr>
          <w:rFonts w:ascii="Arial" w:hAnsi="Arial" w:cs="Arial"/>
          <w:sz w:val="22"/>
          <w:szCs w:val="22"/>
        </w:rPr>
        <w:t xml:space="preserve">váhy </w:t>
      </w:r>
      <w:r w:rsidR="00C43B10">
        <w:rPr>
          <w:rFonts w:ascii="Arial" w:hAnsi="Arial" w:cs="Arial"/>
          <w:sz w:val="22"/>
          <w:szCs w:val="22"/>
        </w:rPr>
        <w:t>150</w:t>
      </w:r>
      <w:r w:rsidR="0024099A">
        <w:rPr>
          <w:rFonts w:ascii="Arial" w:hAnsi="Arial" w:cs="Arial"/>
          <w:sz w:val="22"/>
          <w:szCs w:val="22"/>
        </w:rPr>
        <w:t xml:space="preserve"> kg za rok.</w:t>
      </w:r>
    </w:p>
    <w:p w14:paraId="070B38F6" w14:textId="77777777" w:rsidR="00553B78" w:rsidRPr="00553B78" w:rsidRDefault="00553B78" w:rsidP="00553B78">
      <w:pPr>
        <w:jc w:val="center"/>
      </w:pPr>
    </w:p>
    <w:p w14:paraId="5494DA28" w14:textId="77777777" w:rsidR="0024722A" w:rsidRPr="000830D5" w:rsidRDefault="0024722A" w:rsidP="6F0E8903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t xml:space="preserve"> </w:t>
      </w:r>
      <w:r w:rsidR="54D508AD" w:rsidRPr="000830D5">
        <w:rPr>
          <w:rFonts w:ascii="Arial" w:eastAsia="Arial" w:hAnsi="Arial" w:cs="Arial"/>
          <w:b/>
          <w:bCs/>
          <w:sz w:val="22"/>
          <w:szCs w:val="22"/>
        </w:rPr>
        <w:t xml:space="preserve">Čl. </w:t>
      </w:r>
      <w:r w:rsidR="00D226C7" w:rsidRPr="000830D5">
        <w:rPr>
          <w:rFonts w:ascii="Arial" w:eastAsia="Arial" w:hAnsi="Arial" w:cs="Arial"/>
          <w:b/>
          <w:bCs/>
          <w:sz w:val="22"/>
          <w:szCs w:val="22"/>
        </w:rPr>
        <w:t>4</w:t>
      </w:r>
    </w:p>
    <w:p w14:paraId="6D82117C" w14:textId="77777777" w:rsidR="0024722A" w:rsidRPr="00FB6AE5" w:rsidRDefault="00A94551" w:rsidP="6F0E8903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0830D5">
        <w:rPr>
          <w:rFonts w:ascii="Arial" w:eastAsia="Arial" w:hAnsi="Arial" w:cs="Arial"/>
          <w:b/>
          <w:bCs/>
          <w:sz w:val="22"/>
          <w:szCs w:val="22"/>
        </w:rPr>
        <w:t xml:space="preserve">Sběr a svoz </w:t>
      </w:r>
      <w:r w:rsidR="0024722A" w:rsidRPr="000830D5">
        <w:rPr>
          <w:rFonts w:ascii="Arial" w:eastAsia="Arial" w:hAnsi="Arial" w:cs="Arial"/>
          <w:b/>
          <w:bCs/>
          <w:sz w:val="22"/>
          <w:szCs w:val="22"/>
        </w:rPr>
        <w:t>nebezpečných složek komunálního odpadu</w:t>
      </w:r>
    </w:p>
    <w:p w14:paraId="31E5C3E6" w14:textId="77777777" w:rsidR="0024722A" w:rsidRPr="00FB6AE5" w:rsidRDefault="0024722A" w:rsidP="6F0E8903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992027" w14:textId="060731CE" w:rsidR="0024722A" w:rsidRPr="00FB6AE5" w:rsidRDefault="0024722A" w:rsidP="6F0E890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6F0E8903">
        <w:rPr>
          <w:rFonts w:ascii="Arial" w:hAnsi="Arial" w:cs="Arial"/>
          <w:sz w:val="22"/>
          <w:szCs w:val="22"/>
        </w:rPr>
        <w:t>Sběr a svoz</w:t>
      </w:r>
      <w:r w:rsidR="00A94551" w:rsidRPr="6F0E8903">
        <w:rPr>
          <w:rFonts w:ascii="Arial" w:hAnsi="Arial" w:cs="Arial"/>
          <w:sz w:val="22"/>
          <w:szCs w:val="22"/>
        </w:rPr>
        <w:t xml:space="preserve"> nebezpečných složek komunálního</w:t>
      </w:r>
      <w:r w:rsidRPr="6F0E8903">
        <w:rPr>
          <w:rFonts w:ascii="Arial" w:hAnsi="Arial" w:cs="Arial"/>
          <w:sz w:val="22"/>
          <w:szCs w:val="22"/>
        </w:rPr>
        <w:t xml:space="preserve"> odpad</w:t>
      </w:r>
      <w:r w:rsidR="00A94551" w:rsidRPr="6F0E8903">
        <w:rPr>
          <w:rFonts w:ascii="Arial" w:hAnsi="Arial" w:cs="Arial"/>
          <w:sz w:val="22"/>
          <w:szCs w:val="22"/>
        </w:rPr>
        <w:t>u</w:t>
      </w:r>
      <w:r w:rsidR="001078B1" w:rsidRPr="6F0E8903">
        <w:rPr>
          <w:rFonts w:ascii="Arial" w:hAnsi="Arial" w:cs="Arial"/>
          <w:sz w:val="22"/>
          <w:szCs w:val="22"/>
        </w:rPr>
        <w:t xml:space="preserve"> </w:t>
      </w:r>
      <w:r w:rsidRPr="6F0E8903">
        <w:rPr>
          <w:rFonts w:ascii="Arial" w:hAnsi="Arial" w:cs="Arial"/>
          <w:sz w:val="22"/>
          <w:szCs w:val="22"/>
        </w:rPr>
        <w:t>je zajišťován</w:t>
      </w:r>
      <w:r w:rsidR="00A94551" w:rsidRPr="6F0E8903">
        <w:rPr>
          <w:rFonts w:ascii="Arial" w:hAnsi="Arial" w:cs="Arial"/>
          <w:sz w:val="22"/>
          <w:szCs w:val="22"/>
        </w:rPr>
        <w:t xml:space="preserve"> minimálně dvakrát ročně </w:t>
      </w:r>
      <w:r w:rsidRPr="6F0E8903">
        <w:rPr>
          <w:rFonts w:ascii="Arial" w:hAnsi="Arial" w:cs="Arial"/>
          <w:sz w:val="22"/>
          <w:szCs w:val="22"/>
        </w:rPr>
        <w:t xml:space="preserve">jejich odebíráním </w:t>
      </w:r>
      <w:r w:rsidR="00813F68">
        <w:rPr>
          <w:rFonts w:ascii="Arial" w:hAnsi="Arial" w:cs="Arial"/>
          <w:sz w:val="22"/>
          <w:szCs w:val="22"/>
        </w:rPr>
        <w:t>proškolenými pracovníky</w:t>
      </w:r>
      <w:r w:rsidR="00667E03">
        <w:rPr>
          <w:rFonts w:ascii="Arial" w:hAnsi="Arial" w:cs="Arial"/>
          <w:sz w:val="22"/>
          <w:szCs w:val="22"/>
        </w:rPr>
        <w:t xml:space="preserve"> </w:t>
      </w:r>
      <w:r w:rsidRPr="6F0E8903">
        <w:rPr>
          <w:rFonts w:ascii="Arial" w:hAnsi="Arial" w:cs="Arial"/>
          <w:sz w:val="22"/>
          <w:szCs w:val="22"/>
        </w:rPr>
        <w:t>na předem vyhlášených přechodných stanovištích. Informace o sběru jsou zveřejňovány</w:t>
      </w:r>
      <w:r w:rsidR="000B674E" w:rsidRPr="6F0E8903">
        <w:rPr>
          <w:rFonts w:ascii="Arial" w:hAnsi="Arial" w:cs="Arial"/>
          <w:sz w:val="22"/>
          <w:szCs w:val="22"/>
        </w:rPr>
        <w:t xml:space="preserve"> na webových stránkách obce, v místním rozhlase, na vývěsce u místního obchodu</w:t>
      </w:r>
      <w:r w:rsidRPr="6F0E8903">
        <w:rPr>
          <w:rFonts w:ascii="Arial" w:hAnsi="Arial" w:cs="Arial"/>
          <w:sz w:val="22"/>
          <w:szCs w:val="22"/>
        </w:rPr>
        <w:t>.</w:t>
      </w:r>
    </w:p>
    <w:p w14:paraId="4B734A97" w14:textId="77777777" w:rsidR="0024722A" w:rsidRPr="00FB6AE5" w:rsidRDefault="0024722A" w:rsidP="6F0E8903">
      <w:pPr>
        <w:rPr>
          <w:rFonts w:ascii="Arial" w:hAnsi="Arial" w:cs="Arial"/>
          <w:sz w:val="22"/>
          <w:szCs w:val="22"/>
        </w:rPr>
      </w:pPr>
    </w:p>
    <w:p w14:paraId="2101553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6F0E8903"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6F0E890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6F0E8903">
        <w:rPr>
          <w:rFonts w:ascii="Arial" w:hAnsi="Arial" w:cs="Arial"/>
          <w:sz w:val="22"/>
          <w:szCs w:val="22"/>
        </w:rPr>
        <w:t>m</w:t>
      </w:r>
      <w:r w:rsidR="00EA1B4D" w:rsidRPr="6F0E8903">
        <w:rPr>
          <w:rFonts w:ascii="Arial" w:hAnsi="Arial" w:cs="Arial"/>
          <w:sz w:val="22"/>
          <w:szCs w:val="22"/>
        </w:rPr>
        <w:t xml:space="preserve"> v čl.</w:t>
      </w:r>
      <w:r w:rsidR="00F301DF" w:rsidRPr="6F0E8903">
        <w:rPr>
          <w:rFonts w:ascii="Arial" w:hAnsi="Arial" w:cs="Arial"/>
          <w:sz w:val="22"/>
          <w:szCs w:val="22"/>
        </w:rPr>
        <w:t xml:space="preserve"> </w:t>
      </w:r>
      <w:r w:rsidR="00EA1B4D" w:rsidRPr="6F0E8903">
        <w:rPr>
          <w:rFonts w:ascii="Arial" w:hAnsi="Arial" w:cs="Arial"/>
          <w:sz w:val="22"/>
          <w:szCs w:val="22"/>
        </w:rPr>
        <w:t>3 odst. 4</w:t>
      </w:r>
      <w:r w:rsidR="00431942" w:rsidRPr="6F0E8903">
        <w:rPr>
          <w:rFonts w:ascii="Arial" w:hAnsi="Arial" w:cs="Arial"/>
          <w:sz w:val="22"/>
          <w:szCs w:val="22"/>
        </w:rPr>
        <w:t>.</w:t>
      </w:r>
    </w:p>
    <w:p w14:paraId="4B2E774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0A26191" w14:textId="77777777" w:rsidR="007430EA" w:rsidRPr="000830D5" w:rsidRDefault="007430EA" w:rsidP="00A773EE">
      <w:pPr>
        <w:rPr>
          <w:rFonts w:ascii="Arial" w:hAnsi="Arial" w:cs="Arial"/>
          <w:b/>
        </w:rPr>
      </w:pPr>
    </w:p>
    <w:p w14:paraId="0085C6CE" w14:textId="77777777" w:rsidR="07A49FCA" w:rsidRPr="000830D5" w:rsidRDefault="000830D5" w:rsidP="6F0E89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830D5">
        <w:rPr>
          <w:rFonts w:ascii="Arial" w:hAnsi="Arial" w:cs="Arial"/>
          <w:b/>
          <w:bCs/>
          <w:sz w:val="22"/>
          <w:szCs w:val="22"/>
        </w:rPr>
        <w:t>Čl. 5</w:t>
      </w:r>
    </w:p>
    <w:p w14:paraId="2728791F" w14:textId="77777777" w:rsidR="07A49FCA" w:rsidRPr="000830D5" w:rsidRDefault="07A49FCA" w:rsidP="6F0E8903">
      <w:pPr>
        <w:jc w:val="center"/>
        <w:rPr>
          <w:rFonts w:ascii="Arial" w:hAnsi="Arial" w:cs="Arial"/>
          <w:sz w:val="22"/>
          <w:szCs w:val="22"/>
        </w:rPr>
      </w:pPr>
      <w:r w:rsidRPr="000830D5">
        <w:rPr>
          <w:rFonts w:ascii="Arial" w:hAnsi="Arial" w:cs="Arial"/>
          <w:b/>
          <w:bCs/>
          <w:sz w:val="22"/>
          <w:szCs w:val="22"/>
        </w:rPr>
        <w:t>Sběr a svoz kovů</w:t>
      </w:r>
    </w:p>
    <w:p w14:paraId="56BB5B26" w14:textId="77777777" w:rsidR="6F0E8903" w:rsidRPr="000830D5" w:rsidRDefault="6F0E8903" w:rsidP="6F0E890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A4B1AF" w14:textId="77777777" w:rsidR="5B32E115" w:rsidRDefault="5B32E115" w:rsidP="6F0E890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830D5">
        <w:rPr>
          <w:rFonts w:ascii="Arial" w:hAnsi="Arial" w:cs="Arial"/>
          <w:sz w:val="22"/>
          <w:szCs w:val="22"/>
        </w:rPr>
        <w:t>Sběr a svoz kovů</w:t>
      </w:r>
      <w:r w:rsidR="006A2A56" w:rsidRPr="000830D5">
        <w:rPr>
          <w:rFonts w:ascii="Arial" w:hAnsi="Arial" w:cs="Arial"/>
          <w:sz w:val="22"/>
          <w:szCs w:val="22"/>
        </w:rPr>
        <w:t xml:space="preserve"> (zejména větších rozměrů)</w:t>
      </w:r>
      <w:r w:rsidRPr="000830D5">
        <w:rPr>
          <w:rFonts w:ascii="Arial" w:hAnsi="Arial" w:cs="Arial"/>
          <w:sz w:val="22"/>
          <w:szCs w:val="22"/>
        </w:rPr>
        <w:t xml:space="preserve"> je zajiš</w:t>
      </w:r>
      <w:r w:rsidR="000830D5" w:rsidRPr="000830D5">
        <w:rPr>
          <w:rFonts w:ascii="Arial" w:hAnsi="Arial" w:cs="Arial"/>
          <w:sz w:val="22"/>
          <w:szCs w:val="22"/>
        </w:rPr>
        <w:t>ťován minimálně dvakrát ročně prostřednictvím mobilního svozu, a to jeho odevzdáváním</w:t>
      </w:r>
      <w:r w:rsidR="006A2A56" w:rsidRPr="000830D5">
        <w:rPr>
          <w:rFonts w:ascii="Arial" w:hAnsi="Arial" w:cs="Arial"/>
          <w:sz w:val="22"/>
          <w:szCs w:val="22"/>
        </w:rPr>
        <w:t xml:space="preserve"> na předem </w:t>
      </w:r>
      <w:r w:rsidRPr="000830D5">
        <w:rPr>
          <w:rFonts w:ascii="Arial" w:hAnsi="Arial" w:cs="Arial"/>
          <w:sz w:val="22"/>
          <w:szCs w:val="22"/>
        </w:rPr>
        <w:t>vyhlá</w:t>
      </w:r>
      <w:r w:rsidR="006A2A56" w:rsidRPr="000830D5">
        <w:rPr>
          <w:rFonts w:ascii="Arial" w:hAnsi="Arial" w:cs="Arial"/>
          <w:sz w:val="22"/>
          <w:szCs w:val="22"/>
        </w:rPr>
        <w:t>šených přechodných stanovištích</w:t>
      </w:r>
      <w:r w:rsidR="000830D5" w:rsidRPr="000830D5">
        <w:rPr>
          <w:rFonts w:ascii="Arial" w:hAnsi="Arial" w:cs="Arial"/>
          <w:sz w:val="22"/>
          <w:szCs w:val="22"/>
        </w:rPr>
        <w:t>.</w:t>
      </w:r>
      <w:r w:rsidR="006A2A56" w:rsidRPr="000830D5">
        <w:rPr>
          <w:rFonts w:ascii="Arial" w:hAnsi="Arial" w:cs="Arial"/>
          <w:sz w:val="22"/>
          <w:szCs w:val="22"/>
        </w:rPr>
        <w:t xml:space="preserve"> </w:t>
      </w:r>
      <w:r w:rsidRPr="000830D5">
        <w:rPr>
          <w:rFonts w:ascii="Arial" w:hAnsi="Arial" w:cs="Arial"/>
          <w:sz w:val="22"/>
          <w:szCs w:val="22"/>
        </w:rPr>
        <w:t xml:space="preserve"> Informace o sběru </w:t>
      </w:r>
      <w:r w:rsidR="000830D5" w:rsidRPr="000830D5">
        <w:rPr>
          <w:rFonts w:ascii="Arial" w:hAnsi="Arial" w:cs="Arial"/>
          <w:sz w:val="22"/>
          <w:szCs w:val="22"/>
        </w:rPr>
        <w:t xml:space="preserve">jsou zveřejňovány na </w:t>
      </w:r>
      <w:r w:rsidR="000C7E04">
        <w:rPr>
          <w:rFonts w:ascii="Arial" w:hAnsi="Arial" w:cs="Arial"/>
          <w:sz w:val="22"/>
          <w:szCs w:val="22"/>
        </w:rPr>
        <w:t xml:space="preserve">webových </w:t>
      </w:r>
      <w:r w:rsidRPr="000830D5">
        <w:rPr>
          <w:rFonts w:ascii="Arial" w:hAnsi="Arial" w:cs="Arial"/>
          <w:sz w:val="22"/>
          <w:szCs w:val="22"/>
        </w:rPr>
        <w:t>stránkách obce, v místním rozhlase, na vývěsce u místního obchodu</w:t>
      </w:r>
      <w:r w:rsidRPr="000830D5">
        <w:rPr>
          <w:rFonts w:ascii="Arial" w:hAnsi="Arial" w:cs="Arial"/>
          <w:i/>
          <w:iCs/>
          <w:sz w:val="22"/>
          <w:szCs w:val="22"/>
        </w:rPr>
        <w:t>.</w:t>
      </w:r>
    </w:p>
    <w:p w14:paraId="054165E3" w14:textId="77777777" w:rsidR="6F0E8903" w:rsidRDefault="6F0E8903" w:rsidP="6F0E8903">
      <w:pPr>
        <w:jc w:val="both"/>
        <w:rPr>
          <w:rFonts w:ascii="Arial" w:hAnsi="Arial" w:cs="Arial"/>
          <w:sz w:val="22"/>
          <w:szCs w:val="22"/>
        </w:rPr>
      </w:pPr>
    </w:p>
    <w:p w14:paraId="38EE6ABD" w14:textId="77777777" w:rsidR="6F0E8903" w:rsidRDefault="6F0E8903" w:rsidP="6F0E8903">
      <w:pPr>
        <w:rPr>
          <w:rFonts w:ascii="Arial" w:hAnsi="Arial" w:cs="Arial"/>
          <w:b/>
          <w:bCs/>
          <w:sz w:val="22"/>
          <w:szCs w:val="22"/>
        </w:rPr>
      </w:pPr>
    </w:p>
    <w:p w14:paraId="0CF24026" w14:textId="77777777" w:rsidR="00813F68" w:rsidRDefault="00813F68" w:rsidP="6F0E8903">
      <w:pPr>
        <w:rPr>
          <w:rFonts w:ascii="Arial" w:hAnsi="Arial" w:cs="Arial"/>
          <w:b/>
          <w:bCs/>
          <w:sz w:val="22"/>
          <w:szCs w:val="22"/>
        </w:rPr>
      </w:pPr>
    </w:p>
    <w:p w14:paraId="716633BC" w14:textId="77777777" w:rsidR="00813F68" w:rsidRDefault="00813F68" w:rsidP="6F0E8903">
      <w:pPr>
        <w:rPr>
          <w:rFonts w:ascii="Arial" w:hAnsi="Arial" w:cs="Arial"/>
          <w:b/>
          <w:bCs/>
          <w:sz w:val="22"/>
          <w:szCs w:val="22"/>
        </w:rPr>
      </w:pPr>
    </w:p>
    <w:p w14:paraId="4F349E66" w14:textId="77777777" w:rsidR="00566863" w:rsidRDefault="00566863" w:rsidP="6F0E8903">
      <w:pPr>
        <w:rPr>
          <w:rFonts w:ascii="Arial" w:hAnsi="Arial" w:cs="Arial"/>
          <w:b/>
          <w:bCs/>
          <w:sz w:val="22"/>
          <w:szCs w:val="22"/>
        </w:rPr>
      </w:pPr>
    </w:p>
    <w:p w14:paraId="2D81B41F" w14:textId="77777777" w:rsidR="0024722A" w:rsidRPr="00FB6AE5" w:rsidRDefault="0024722A" w:rsidP="6F0E89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F0E890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830D5">
        <w:rPr>
          <w:rFonts w:ascii="Arial" w:hAnsi="Arial" w:cs="Arial"/>
          <w:b/>
          <w:bCs/>
          <w:sz w:val="22"/>
          <w:szCs w:val="22"/>
        </w:rPr>
        <w:t>6</w:t>
      </w:r>
    </w:p>
    <w:p w14:paraId="63E7CC78" w14:textId="77777777" w:rsidR="0024722A" w:rsidRPr="00FB6AE5" w:rsidRDefault="0024722A" w:rsidP="6F0E89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F0E8903">
        <w:rPr>
          <w:rFonts w:ascii="Arial" w:hAnsi="Arial" w:cs="Arial"/>
          <w:b/>
          <w:bCs/>
          <w:sz w:val="22"/>
          <w:szCs w:val="22"/>
        </w:rPr>
        <w:t xml:space="preserve">Shromažďování směsného </w:t>
      </w:r>
      <w:r w:rsidR="00A94551" w:rsidRPr="6F0E8903">
        <w:rPr>
          <w:rFonts w:ascii="Arial" w:hAnsi="Arial" w:cs="Arial"/>
          <w:b/>
          <w:bCs/>
          <w:sz w:val="22"/>
          <w:szCs w:val="22"/>
        </w:rPr>
        <w:t xml:space="preserve">komunálního </w:t>
      </w:r>
      <w:r w:rsidRPr="6F0E8903">
        <w:rPr>
          <w:rFonts w:ascii="Arial" w:hAnsi="Arial" w:cs="Arial"/>
          <w:b/>
          <w:bCs/>
          <w:sz w:val="22"/>
          <w:szCs w:val="22"/>
        </w:rPr>
        <w:t xml:space="preserve">odpadu </w:t>
      </w:r>
    </w:p>
    <w:p w14:paraId="4E9C152C" w14:textId="77777777" w:rsidR="0024722A" w:rsidRPr="00FB6AE5" w:rsidRDefault="0024722A" w:rsidP="6F0E890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E5234F" w14:textId="77777777" w:rsidR="0025354B" w:rsidRPr="001078B1" w:rsidRDefault="00124394" w:rsidP="00667E03">
      <w:pPr>
        <w:widowControl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25354B" w:rsidRPr="6F0E8903">
        <w:rPr>
          <w:rFonts w:ascii="Arial" w:hAnsi="Arial" w:cs="Arial"/>
          <w:sz w:val="22"/>
          <w:szCs w:val="22"/>
        </w:rPr>
        <w:t>Směsný komunální odpad s</w:t>
      </w:r>
      <w:r w:rsidR="00667E03">
        <w:rPr>
          <w:rFonts w:ascii="Arial" w:hAnsi="Arial" w:cs="Arial"/>
          <w:sz w:val="22"/>
          <w:szCs w:val="22"/>
        </w:rPr>
        <w:t xml:space="preserve">e shromažďuje do sběrných nádob a sběrných pytlů </w:t>
      </w:r>
      <w:r w:rsidR="00667E03" w:rsidRPr="00D31E0B">
        <w:rPr>
          <w:rFonts w:ascii="Arial" w:hAnsi="Arial" w:cs="Arial"/>
          <w:sz w:val="22"/>
          <w:szCs w:val="22"/>
        </w:rPr>
        <w:t>označených logem svozové společnosti.</w:t>
      </w:r>
      <w:r w:rsidR="0025354B" w:rsidRPr="6F0E8903">
        <w:rPr>
          <w:rFonts w:ascii="Arial" w:hAnsi="Arial" w:cs="Arial"/>
          <w:sz w:val="22"/>
          <w:szCs w:val="22"/>
        </w:rPr>
        <w:t xml:space="preserve"> Pro účely této vyhlášky se sběrnými nádobami rozumějí</w:t>
      </w:r>
      <w:r w:rsidR="00667E03">
        <w:rPr>
          <w:rFonts w:ascii="Arial" w:hAnsi="Arial" w:cs="Arial"/>
          <w:sz w:val="22"/>
          <w:szCs w:val="22"/>
        </w:rPr>
        <w:t>:</w:t>
      </w:r>
    </w:p>
    <w:p w14:paraId="75885DDF" w14:textId="3A0F106F" w:rsidR="0025354B" w:rsidRDefault="22AA7B43" w:rsidP="00124394">
      <w:pPr>
        <w:ind w:firstLine="284"/>
        <w:jc w:val="both"/>
        <w:rPr>
          <w:rFonts w:ascii="Arial" w:hAnsi="Arial" w:cs="Arial"/>
          <w:sz w:val="22"/>
          <w:szCs w:val="22"/>
        </w:rPr>
      </w:pPr>
      <w:r w:rsidRPr="6F0E8903">
        <w:rPr>
          <w:rFonts w:ascii="Arial" w:hAnsi="Arial" w:cs="Arial"/>
          <w:sz w:val="22"/>
          <w:szCs w:val="22"/>
        </w:rPr>
        <w:t xml:space="preserve">a) </w:t>
      </w:r>
      <w:r w:rsidR="003C7E2E">
        <w:rPr>
          <w:rFonts w:ascii="Arial" w:hAnsi="Arial" w:cs="Arial"/>
          <w:sz w:val="22"/>
          <w:szCs w:val="22"/>
        </w:rPr>
        <w:t>plastové</w:t>
      </w:r>
      <w:r w:rsidR="00E25FDB">
        <w:rPr>
          <w:rFonts w:ascii="Arial" w:hAnsi="Arial" w:cs="Arial"/>
          <w:sz w:val="22"/>
          <w:szCs w:val="22"/>
        </w:rPr>
        <w:t xml:space="preserve"> nádoby o objemu </w:t>
      </w:r>
      <w:proofErr w:type="gramStart"/>
      <w:r w:rsidR="00E25FDB">
        <w:rPr>
          <w:rFonts w:ascii="Arial" w:hAnsi="Arial" w:cs="Arial"/>
          <w:sz w:val="22"/>
          <w:szCs w:val="22"/>
        </w:rPr>
        <w:t>60l</w:t>
      </w:r>
      <w:proofErr w:type="gramEnd"/>
      <w:r w:rsidR="00124394">
        <w:rPr>
          <w:rFonts w:ascii="Arial" w:hAnsi="Arial" w:cs="Arial"/>
          <w:sz w:val="22"/>
          <w:szCs w:val="22"/>
        </w:rPr>
        <w:t>,</w:t>
      </w:r>
    </w:p>
    <w:p w14:paraId="0B861B7E" w14:textId="1EEC333D" w:rsidR="00124394" w:rsidRDefault="3BB44006" w:rsidP="00124394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6F0E8903">
        <w:rPr>
          <w:rFonts w:ascii="Arial" w:hAnsi="Arial" w:cs="Arial"/>
          <w:sz w:val="22"/>
          <w:szCs w:val="22"/>
        </w:rPr>
        <w:t>b</w:t>
      </w:r>
      <w:r w:rsidR="00124394">
        <w:rPr>
          <w:rFonts w:ascii="Arial" w:hAnsi="Arial" w:cs="Arial"/>
          <w:sz w:val="22"/>
          <w:szCs w:val="22"/>
        </w:rPr>
        <w:t xml:space="preserve">) </w:t>
      </w:r>
      <w:r w:rsidR="00E25FDB">
        <w:rPr>
          <w:rFonts w:ascii="Arial" w:hAnsi="Arial" w:cs="Arial"/>
          <w:sz w:val="22"/>
          <w:szCs w:val="22"/>
        </w:rPr>
        <w:t>sběrné pytle modré barvy označené logem svozové společnosti, které obec vydá</w:t>
      </w:r>
      <w:r w:rsidR="00C43B10">
        <w:rPr>
          <w:rFonts w:ascii="Arial" w:hAnsi="Arial" w:cs="Arial"/>
          <w:sz w:val="22"/>
          <w:szCs w:val="22"/>
        </w:rPr>
        <w:t xml:space="preserve"> na obecním úřadě</w:t>
      </w:r>
      <w:r w:rsidR="00124394" w:rsidRPr="00124394">
        <w:rPr>
          <w:rFonts w:ascii="Arial" w:hAnsi="Arial" w:cs="Arial"/>
          <w:sz w:val="22"/>
          <w:szCs w:val="22"/>
        </w:rPr>
        <w:t>.</w:t>
      </w:r>
    </w:p>
    <w:p w14:paraId="32D95E68" w14:textId="77777777" w:rsidR="00124394" w:rsidRDefault="00124394" w:rsidP="00124394">
      <w:pPr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58078702" w14:textId="7F1AF43D" w:rsidR="3BB44006" w:rsidRDefault="00124394" w:rsidP="00124394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Pr="00FB6AE5">
        <w:rPr>
          <w:rFonts w:ascii="Arial" w:hAnsi="Arial" w:cs="Arial"/>
          <w:sz w:val="22"/>
          <w:szCs w:val="22"/>
        </w:rPr>
        <w:t xml:space="preserve">Stanoviště sběrných nádob </w:t>
      </w:r>
      <w:r w:rsidR="00707CEB">
        <w:rPr>
          <w:rFonts w:ascii="Arial" w:hAnsi="Arial" w:cs="Arial"/>
          <w:sz w:val="22"/>
          <w:szCs w:val="22"/>
        </w:rPr>
        <w:t xml:space="preserve">a pytlů </w:t>
      </w:r>
      <w:r w:rsidRPr="00FB6AE5">
        <w:rPr>
          <w:rFonts w:ascii="Arial" w:hAnsi="Arial" w:cs="Arial"/>
          <w:sz w:val="22"/>
          <w:szCs w:val="22"/>
        </w:rPr>
        <w:t>je místo, kde jsou sběrné nádoby trvale nebo přechod</w:t>
      </w:r>
      <w:r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14:paraId="33D33FA7" w14:textId="77777777" w:rsidR="00503F10" w:rsidRPr="00FB6AE5" w:rsidRDefault="00503F10" w:rsidP="6F0E8903">
      <w:pPr>
        <w:jc w:val="both"/>
        <w:rPr>
          <w:rFonts w:ascii="Arial" w:hAnsi="Arial" w:cs="Arial"/>
          <w:sz w:val="22"/>
          <w:szCs w:val="22"/>
        </w:rPr>
      </w:pPr>
    </w:p>
    <w:p w14:paraId="4A3DC109" w14:textId="77777777" w:rsidR="001078B1" w:rsidRPr="007A4C15" w:rsidRDefault="001078B1" w:rsidP="6F0E8903">
      <w:pPr>
        <w:rPr>
          <w:rFonts w:ascii="Arial" w:hAnsi="Arial" w:cs="Arial"/>
          <w:b/>
          <w:bCs/>
          <w:i/>
          <w:iCs/>
          <w:color w:val="00B0F0"/>
          <w:sz w:val="22"/>
          <w:szCs w:val="22"/>
        </w:rPr>
      </w:pPr>
    </w:p>
    <w:p w14:paraId="3E23482B" w14:textId="77777777" w:rsidR="001078B1" w:rsidRPr="00FB6AE5" w:rsidRDefault="00765052" w:rsidP="6F0E89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F0E890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830D5">
        <w:rPr>
          <w:rFonts w:ascii="Arial" w:hAnsi="Arial" w:cs="Arial"/>
          <w:b/>
          <w:bCs/>
          <w:sz w:val="22"/>
          <w:szCs w:val="22"/>
        </w:rPr>
        <w:t>7</w:t>
      </w:r>
    </w:p>
    <w:p w14:paraId="6A9461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14:paraId="596F467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EE76A8" w14:textId="77777777"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6F0E8903">
        <w:rPr>
          <w:rFonts w:ascii="Arial" w:hAnsi="Arial" w:cs="Arial"/>
          <w:sz w:val="22"/>
          <w:szCs w:val="22"/>
        </w:rPr>
        <w:t>Stavební</w:t>
      </w:r>
      <w:r w:rsidR="00FB36A3" w:rsidRPr="6F0E8903">
        <w:rPr>
          <w:rFonts w:ascii="Arial" w:hAnsi="Arial" w:cs="Arial"/>
          <w:sz w:val="22"/>
          <w:szCs w:val="22"/>
        </w:rPr>
        <w:t>m</w:t>
      </w:r>
      <w:r w:rsidRPr="6F0E8903">
        <w:rPr>
          <w:rFonts w:ascii="Arial" w:hAnsi="Arial" w:cs="Arial"/>
          <w:sz w:val="22"/>
          <w:szCs w:val="22"/>
        </w:rPr>
        <w:t xml:space="preserve"> odpad</w:t>
      </w:r>
      <w:r w:rsidR="00FB36A3" w:rsidRPr="6F0E8903">
        <w:rPr>
          <w:rFonts w:ascii="Arial" w:hAnsi="Arial" w:cs="Arial"/>
          <w:sz w:val="22"/>
          <w:szCs w:val="22"/>
        </w:rPr>
        <w:t>em</w:t>
      </w:r>
      <w:r w:rsidRPr="6F0E8903">
        <w:rPr>
          <w:rFonts w:ascii="Arial" w:hAnsi="Arial" w:cs="Arial"/>
          <w:sz w:val="22"/>
          <w:szCs w:val="22"/>
        </w:rPr>
        <w:t xml:space="preserve"> </w:t>
      </w:r>
      <w:r w:rsidR="00FB36A3" w:rsidRPr="6F0E8903">
        <w:rPr>
          <w:rFonts w:ascii="Arial" w:hAnsi="Arial" w:cs="Arial"/>
          <w:sz w:val="22"/>
          <w:szCs w:val="22"/>
        </w:rPr>
        <w:t>se rozumí</w:t>
      </w:r>
      <w:r w:rsidRPr="6F0E8903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14:paraId="034ACC7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791FAD7" w14:textId="77777777"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6F0E8903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6F0E8903">
        <w:rPr>
          <w:rFonts w:ascii="Arial" w:hAnsi="Arial" w:cs="Arial"/>
          <w:sz w:val="22"/>
          <w:szCs w:val="22"/>
        </w:rPr>
        <w:t>odstranit</w:t>
      </w:r>
      <w:r w:rsidRPr="6F0E8903">
        <w:rPr>
          <w:rFonts w:ascii="Arial" w:hAnsi="Arial" w:cs="Arial"/>
          <w:sz w:val="22"/>
          <w:szCs w:val="22"/>
        </w:rPr>
        <w:t xml:space="preserve"> </w:t>
      </w:r>
      <w:r w:rsidR="00FB36A3" w:rsidRPr="6F0E8903">
        <w:rPr>
          <w:rFonts w:ascii="Arial" w:hAnsi="Arial" w:cs="Arial"/>
          <w:sz w:val="22"/>
          <w:szCs w:val="22"/>
        </w:rPr>
        <w:t xml:space="preserve">pouze </w:t>
      </w:r>
      <w:r w:rsidRPr="6F0E8903">
        <w:rPr>
          <w:rFonts w:ascii="Arial" w:hAnsi="Arial" w:cs="Arial"/>
          <w:sz w:val="22"/>
          <w:szCs w:val="22"/>
        </w:rPr>
        <w:t>zákonem stanoveným způsobem.</w:t>
      </w:r>
    </w:p>
    <w:p w14:paraId="66510A9C" w14:textId="77777777" w:rsidR="0024722A" w:rsidRDefault="0024722A" w:rsidP="6F0E890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E10E0DB" w14:textId="77777777" w:rsidR="00DC7A3F" w:rsidRDefault="00DC7A3F" w:rsidP="6F0E890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88F17C2" w14:textId="77777777" w:rsidR="00DC7A3F" w:rsidRPr="00DC7A3F" w:rsidRDefault="00DC7A3F" w:rsidP="00DC7A3F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DC7A3F">
        <w:rPr>
          <w:rFonts w:ascii="Arial" w:hAnsi="Arial" w:cs="Arial"/>
          <w:b/>
          <w:iCs/>
          <w:sz w:val="22"/>
          <w:szCs w:val="22"/>
        </w:rPr>
        <w:t>Čl. 8</w:t>
      </w:r>
    </w:p>
    <w:p w14:paraId="248F6464" w14:textId="77777777" w:rsidR="00DC7A3F" w:rsidRPr="00DC7A3F" w:rsidRDefault="00DC7A3F" w:rsidP="00DC7A3F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DC7A3F">
        <w:rPr>
          <w:rFonts w:ascii="Arial" w:hAnsi="Arial" w:cs="Arial"/>
          <w:b/>
          <w:iCs/>
          <w:sz w:val="22"/>
          <w:szCs w:val="22"/>
        </w:rPr>
        <w:t>Zrušovací ustanovení</w:t>
      </w:r>
    </w:p>
    <w:p w14:paraId="2C0B0DF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A81380" w14:textId="77777777" w:rsidR="005814B8" w:rsidRDefault="00DC7A3F" w:rsidP="00DC7A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obecně závazná vyhláška č. </w:t>
      </w:r>
      <w:r w:rsidR="00707CE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</w:t>
      </w:r>
      <w:r w:rsidR="00707CE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o nakládání s komunálním odpadem, </w:t>
      </w:r>
    </w:p>
    <w:p w14:paraId="3F24B5EB" w14:textId="3DEC4F39" w:rsidR="00DC7A3F" w:rsidRPr="00DC7A3F" w:rsidRDefault="00DC7A3F" w:rsidP="00DC7A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 dne </w:t>
      </w:r>
      <w:r w:rsidR="0054037C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. </w:t>
      </w:r>
      <w:r w:rsidR="0054037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</w:t>
      </w:r>
      <w:r w:rsidR="0054037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14:paraId="7E63E0BE" w14:textId="77777777" w:rsidR="0024722A" w:rsidRPr="00FB6AE5" w:rsidRDefault="0024722A" w:rsidP="6F0E89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F0E890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C7A3F">
        <w:rPr>
          <w:rFonts w:ascii="Arial" w:hAnsi="Arial" w:cs="Arial"/>
          <w:b/>
          <w:bCs/>
          <w:sz w:val="22"/>
          <w:szCs w:val="22"/>
        </w:rPr>
        <w:t>9</w:t>
      </w:r>
    </w:p>
    <w:p w14:paraId="58B1DA33" w14:textId="77777777" w:rsidR="0024722A" w:rsidRPr="00FB6AE5" w:rsidRDefault="00E957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A0CB61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B14D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09DC5E" w14:textId="77777777" w:rsidR="0025354B" w:rsidRPr="00765052" w:rsidRDefault="0024722A" w:rsidP="00E9574A">
      <w:pPr>
        <w:ind w:left="360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</w:t>
      </w:r>
      <w:r w:rsidR="00E9574A">
        <w:rPr>
          <w:rFonts w:ascii="Arial" w:hAnsi="Arial" w:cs="Arial"/>
          <w:sz w:val="22"/>
          <w:szCs w:val="22"/>
        </w:rPr>
        <w:t>yhláška nabývá účinnosti 15. dnem po dni jejího vyhlášení.</w:t>
      </w:r>
    </w:p>
    <w:p w14:paraId="2257ECD9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2260D7C" w14:textId="77777777" w:rsidR="00124394" w:rsidRDefault="00124394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8E020EB" w14:textId="77777777" w:rsidR="00124394" w:rsidRPr="00FB6AE5" w:rsidRDefault="00124394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95BAD2A" w14:textId="77777777" w:rsidR="00124394" w:rsidRDefault="57EE26D9" w:rsidP="00124394">
      <w:pPr>
        <w:spacing w:after="120"/>
        <w:rPr>
          <w:rFonts w:ascii="Arial" w:hAnsi="Arial" w:cs="Arial"/>
          <w:sz w:val="22"/>
          <w:szCs w:val="22"/>
        </w:rPr>
      </w:pPr>
      <w:r w:rsidRPr="6F0E8903">
        <w:rPr>
          <w:rFonts w:ascii="Arial" w:hAnsi="Arial" w:cs="Arial"/>
          <w:sz w:val="22"/>
          <w:szCs w:val="22"/>
        </w:rPr>
        <w:t xml:space="preserve">         </w:t>
      </w:r>
    </w:p>
    <w:p w14:paraId="0D0EFD47" w14:textId="77777777" w:rsidR="00124394" w:rsidRDefault="00124394" w:rsidP="00124394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Jana Lopatová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Jiří Kaplan</w:t>
      </w:r>
    </w:p>
    <w:p w14:paraId="1317382E" w14:textId="4755B422" w:rsidR="00124394" w:rsidRDefault="005814B8" w:rsidP="00124394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124394">
        <w:rPr>
          <w:rFonts w:ascii="Arial" w:hAnsi="Arial" w:cs="Arial"/>
          <w:sz w:val="22"/>
          <w:szCs w:val="22"/>
        </w:rPr>
        <w:t>ístostarostka</w:t>
      </w:r>
      <w:r w:rsidR="00276660">
        <w:rPr>
          <w:rFonts w:ascii="Arial" w:hAnsi="Arial" w:cs="Arial"/>
          <w:sz w:val="22"/>
          <w:szCs w:val="22"/>
        </w:rPr>
        <w:t xml:space="preserve"> v.r.</w:t>
      </w:r>
      <w:r w:rsidR="00124394">
        <w:rPr>
          <w:rFonts w:ascii="Arial" w:hAnsi="Arial" w:cs="Arial"/>
          <w:sz w:val="22"/>
          <w:szCs w:val="22"/>
        </w:rPr>
        <w:tab/>
      </w:r>
      <w:r w:rsidR="00124394">
        <w:rPr>
          <w:rFonts w:ascii="Arial" w:hAnsi="Arial" w:cs="Arial"/>
          <w:sz w:val="22"/>
          <w:szCs w:val="22"/>
        </w:rPr>
        <w:tab/>
      </w:r>
      <w:r w:rsidR="00124394">
        <w:rPr>
          <w:rFonts w:ascii="Arial" w:hAnsi="Arial" w:cs="Arial"/>
          <w:sz w:val="22"/>
          <w:szCs w:val="22"/>
        </w:rPr>
        <w:tab/>
      </w:r>
      <w:r w:rsidR="00124394">
        <w:rPr>
          <w:rFonts w:ascii="Arial" w:hAnsi="Arial" w:cs="Arial"/>
          <w:sz w:val="22"/>
          <w:szCs w:val="22"/>
        </w:rPr>
        <w:tab/>
      </w:r>
      <w:r w:rsidR="00124394">
        <w:rPr>
          <w:rFonts w:ascii="Arial" w:hAnsi="Arial" w:cs="Arial"/>
          <w:sz w:val="22"/>
          <w:szCs w:val="22"/>
        </w:rPr>
        <w:tab/>
      </w:r>
      <w:r w:rsidR="00124394">
        <w:rPr>
          <w:rFonts w:ascii="Arial" w:hAnsi="Arial" w:cs="Arial"/>
          <w:sz w:val="22"/>
          <w:szCs w:val="22"/>
        </w:rPr>
        <w:tab/>
      </w:r>
      <w:r w:rsidR="00124394">
        <w:rPr>
          <w:rFonts w:ascii="Arial" w:hAnsi="Arial" w:cs="Arial"/>
          <w:sz w:val="22"/>
          <w:szCs w:val="22"/>
        </w:rPr>
        <w:tab/>
        <w:t>     starosta</w:t>
      </w:r>
      <w:r w:rsidR="00276660">
        <w:rPr>
          <w:rFonts w:ascii="Arial" w:hAnsi="Arial" w:cs="Arial"/>
          <w:sz w:val="22"/>
          <w:szCs w:val="22"/>
        </w:rPr>
        <w:t xml:space="preserve"> v. r.</w:t>
      </w:r>
    </w:p>
    <w:p w14:paraId="7CD2F6B4" w14:textId="77777777" w:rsidR="00124394" w:rsidRDefault="00124394" w:rsidP="00124394">
      <w:pPr>
        <w:spacing w:after="120"/>
        <w:rPr>
          <w:rFonts w:ascii="Arial" w:hAnsi="Arial" w:cs="Arial"/>
          <w:sz w:val="22"/>
          <w:szCs w:val="22"/>
        </w:rPr>
      </w:pPr>
    </w:p>
    <w:p w14:paraId="444F47DC" w14:textId="77777777" w:rsidR="00124394" w:rsidRDefault="00124394">
      <w:pPr>
        <w:rPr>
          <w:rFonts w:ascii="Arial" w:hAnsi="Arial" w:cs="Arial"/>
          <w:sz w:val="22"/>
          <w:szCs w:val="22"/>
        </w:rPr>
      </w:pPr>
    </w:p>
    <w:p w14:paraId="30848F20" w14:textId="77777777" w:rsidR="00124394" w:rsidRDefault="00124394">
      <w:pPr>
        <w:rPr>
          <w:rFonts w:ascii="Arial" w:hAnsi="Arial" w:cs="Arial"/>
          <w:sz w:val="22"/>
          <w:szCs w:val="22"/>
        </w:rPr>
      </w:pPr>
    </w:p>
    <w:p w14:paraId="68738E0C" w14:textId="77777777" w:rsidR="00765052" w:rsidRDefault="00765052">
      <w:pPr>
        <w:rPr>
          <w:rFonts w:ascii="Arial" w:hAnsi="Arial" w:cs="Arial"/>
          <w:sz w:val="22"/>
          <w:szCs w:val="22"/>
        </w:rPr>
      </w:pPr>
    </w:p>
    <w:sectPr w:rsidR="00765052" w:rsidSect="00560DED">
      <w:foot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FD0F0" w14:textId="77777777" w:rsidR="003037A8" w:rsidRDefault="003037A8">
      <w:r>
        <w:separator/>
      </w:r>
    </w:p>
  </w:endnote>
  <w:endnote w:type="continuationSeparator" w:id="0">
    <w:p w14:paraId="798D7BDD" w14:textId="77777777" w:rsidR="003037A8" w:rsidRDefault="0030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74039" w14:textId="77777777" w:rsidR="00FB36A3" w:rsidRDefault="00C11826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DC7A3F">
      <w:rPr>
        <w:noProof/>
      </w:rPr>
      <w:t>3</w:t>
    </w:r>
    <w:r>
      <w:fldChar w:fldCharType="end"/>
    </w:r>
  </w:p>
  <w:p w14:paraId="1D67C8B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69BDF" w14:textId="77777777" w:rsidR="003037A8" w:rsidRDefault="003037A8">
      <w:r>
        <w:separator/>
      </w:r>
    </w:p>
  </w:footnote>
  <w:footnote w:type="continuationSeparator" w:id="0">
    <w:p w14:paraId="19D8E3ED" w14:textId="77777777" w:rsidR="003037A8" w:rsidRDefault="003037A8">
      <w:r>
        <w:continuationSeparator/>
      </w:r>
    </w:p>
  </w:footnote>
  <w:footnote w:id="1">
    <w:p w14:paraId="26ACF80E" w14:textId="77777777" w:rsidR="00D2467D" w:rsidRDefault="00D246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Ministerstva životního prostředí č. </w:t>
      </w:r>
      <w:r>
        <w:rPr>
          <w:rFonts w:ascii="Arial" w:hAnsi="Arial" w:cs="Arial"/>
          <w:sz w:val="18"/>
          <w:szCs w:val="18"/>
        </w:rPr>
        <w:t>93/2016</w:t>
      </w:r>
      <w:r w:rsidRPr="009A64B8">
        <w:rPr>
          <w:rFonts w:ascii="Arial" w:hAnsi="Arial" w:cs="Arial"/>
          <w:sz w:val="18"/>
          <w:szCs w:val="18"/>
        </w:rPr>
        <w:t xml:space="preserve"> Sb., </w:t>
      </w:r>
      <w:r>
        <w:rPr>
          <w:rFonts w:ascii="Arial" w:hAnsi="Arial" w:cs="Arial"/>
          <w:sz w:val="18"/>
          <w:szCs w:val="18"/>
        </w:rPr>
        <w:t>o Katalogu odpadů.</w:t>
      </w:r>
    </w:p>
  </w:footnote>
  <w:footnote w:id="2">
    <w:p w14:paraId="54B4F0A0" w14:textId="77777777" w:rsidR="00124394" w:rsidRPr="00124394" w:rsidRDefault="00124394">
      <w:pPr>
        <w:pStyle w:val="Textpoznpodarou"/>
        <w:rPr>
          <w:rFonts w:ascii="Arial" w:hAnsi="Arial" w:cs="Arial"/>
        </w:rPr>
      </w:pPr>
      <w:r w:rsidRPr="00124394">
        <w:rPr>
          <w:rStyle w:val="Znakapoznpodarou"/>
          <w:rFonts w:ascii="Arial" w:hAnsi="Arial" w:cs="Arial"/>
        </w:rPr>
        <w:footnoteRef/>
      </w:r>
      <w:r w:rsidRPr="00124394">
        <w:rPr>
          <w:rFonts w:ascii="Arial" w:hAnsi="Arial" w:cs="Arial"/>
        </w:rPr>
        <w:t xml:space="preserve"> do sběrné nádoby se odkládají v uzavřené plastové láhvi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1333CB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5B4AC9"/>
    <w:multiLevelType w:val="hybridMultilevel"/>
    <w:tmpl w:val="4CCA5E22"/>
    <w:lvl w:ilvl="0" w:tplc="C6008BE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365A91C6"/>
    <w:lvl w:ilvl="0" w:tplc="CE4CC3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0565624">
    <w:abstractNumId w:val="4"/>
  </w:num>
  <w:num w:numId="2" w16cid:durableId="1597904579">
    <w:abstractNumId w:val="18"/>
  </w:num>
  <w:num w:numId="3" w16cid:durableId="2042129685">
    <w:abstractNumId w:val="2"/>
  </w:num>
  <w:num w:numId="4" w16cid:durableId="500194030">
    <w:abstractNumId w:val="12"/>
  </w:num>
  <w:num w:numId="5" w16cid:durableId="1585646079">
    <w:abstractNumId w:val="9"/>
  </w:num>
  <w:num w:numId="6" w16cid:durableId="129129357">
    <w:abstractNumId w:val="15"/>
  </w:num>
  <w:num w:numId="7" w16cid:durableId="1741832326">
    <w:abstractNumId w:val="5"/>
  </w:num>
  <w:num w:numId="8" w16cid:durableId="1599749436">
    <w:abstractNumId w:val="1"/>
  </w:num>
  <w:num w:numId="9" w16cid:durableId="2039044135">
    <w:abstractNumId w:val="14"/>
  </w:num>
  <w:num w:numId="10" w16cid:durableId="586042496">
    <w:abstractNumId w:val="11"/>
  </w:num>
  <w:num w:numId="11" w16cid:durableId="2044747529">
    <w:abstractNumId w:val="10"/>
  </w:num>
  <w:num w:numId="12" w16cid:durableId="816457983">
    <w:abstractNumId w:val="6"/>
  </w:num>
  <w:num w:numId="13" w16cid:durableId="733626778">
    <w:abstractNumId w:val="13"/>
  </w:num>
  <w:num w:numId="14" w16cid:durableId="1776444395">
    <w:abstractNumId w:val="17"/>
  </w:num>
  <w:num w:numId="15" w16cid:durableId="259024964">
    <w:abstractNumId w:val="7"/>
  </w:num>
  <w:num w:numId="16" w16cid:durableId="1197425794">
    <w:abstractNumId w:val="16"/>
  </w:num>
  <w:num w:numId="17" w16cid:durableId="429744125">
    <w:abstractNumId w:val="3"/>
  </w:num>
  <w:num w:numId="18" w16cid:durableId="193470635">
    <w:abstractNumId w:val="0"/>
  </w:num>
  <w:num w:numId="19" w16cid:durableId="4545194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2F3D"/>
    <w:rsid w:val="000332D7"/>
    <w:rsid w:val="00036778"/>
    <w:rsid w:val="00042756"/>
    <w:rsid w:val="00053446"/>
    <w:rsid w:val="0005615E"/>
    <w:rsid w:val="000830D5"/>
    <w:rsid w:val="0008576A"/>
    <w:rsid w:val="00091C2D"/>
    <w:rsid w:val="00095548"/>
    <w:rsid w:val="000978C7"/>
    <w:rsid w:val="000A63FB"/>
    <w:rsid w:val="000B674E"/>
    <w:rsid w:val="000C7E04"/>
    <w:rsid w:val="000D40B5"/>
    <w:rsid w:val="000E7404"/>
    <w:rsid w:val="000F4494"/>
    <w:rsid w:val="000F645D"/>
    <w:rsid w:val="001078B1"/>
    <w:rsid w:val="00115451"/>
    <w:rsid w:val="00117E27"/>
    <w:rsid w:val="00123D3A"/>
    <w:rsid w:val="00124394"/>
    <w:rsid w:val="00132F88"/>
    <w:rsid w:val="00133646"/>
    <w:rsid w:val="00133F99"/>
    <w:rsid w:val="00134AA3"/>
    <w:rsid w:val="00143C84"/>
    <w:rsid w:val="001476FD"/>
    <w:rsid w:val="001510B8"/>
    <w:rsid w:val="00163678"/>
    <w:rsid w:val="001A5FC6"/>
    <w:rsid w:val="00200839"/>
    <w:rsid w:val="00206275"/>
    <w:rsid w:val="00223F72"/>
    <w:rsid w:val="0023379E"/>
    <w:rsid w:val="0024099A"/>
    <w:rsid w:val="00242D06"/>
    <w:rsid w:val="002439E9"/>
    <w:rsid w:val="00244C59"/>
    <w:rsid w:val="0024722A"/>
    <w:rsid w:val="00251FBA"/>
    <w:rsid w:val="0025354B"/>
    <w:rsid w:val="00255095"/>
    <w:rsid w:val="00267188"/>
    <w:rsid w:val="00267E7D"/>
    <w:rsid w:val="00276660"/>
    <w:rsid w:val="002A3581"/>
    <w:rsid w:val="002C32D2"/>
    <w:rsid w:val="002C442F"/>
    <w:rsid w:val="002C5151"/>
    <w:rsid w:val="003037A8"/>
    <w:rsid w:val="00343C2D"/>
    <w:rsid w:val="00373576"/>
    <w:rsid w:val="003934B6"/>
    <w:rsid w:val="003A7FC0"/>
    <w:rsid w:val="003C7E2E"/>
    <w:rsid w:val="003E7B1D"/>
    <w:rsid w:val="003F1228"/>
    <w:rsid w:val="003F24A0"/>
    <w:rsid w:val="0040166E"/>
    <w:rsid w:val="00423176"/>
    <w:rsid w:val="0042723F"/>
    <w:rsid w:val="0043090F"/>
    <w:rsid w:val="00431942"/>
    <w:rsid w:val="004761AD"/>
    <w:rsid w:val="00503F10"/>
    <w:rsid w:val="00505735"/>
    <w:rsid w:val="00512C62"/>
    <w:rsid w:val="00525ABF"/>
    <w:rsid w:val="0054037C"/>
    <w:rsid w:val="00547890"/>
    <w:rsid w:val="00553B78"/>
    <w:rsid w:val="00555FEB"/>
    <w:rsid w:val="00560DED"/>
    <w:rsid w:val="00566863"/>
    <w:rsid w:val="005814B8"/>
    <w:rsid w:val="0059780C"/>
    <w:rsid w:val="005A3FFD"/>
    <w:rsid w:val="005C7494"/>
    <w:rsid w:val="005C76E2"/>
    <w:rsid w:val="005E114F"/>
    <w:rsid w:val="005E3069"/>
    <w:rsid w:val="005E6F91"/>
    <w:rsid w:val="005F0210"/>
    <w:rsid w:val="00613620"/>
    <w:rsid w:val="00616D7F"/>
    <w:rsid w:val="00617FE8"/>
    <w:rsid w:val="006277AF"/>
    <w:rsid w:val="00641107"/>
    <w:rsid w:val="00661023"/>
    <w:rsid w:val="0066363B"/>
    <w:rsid w:val="00667E03"/>
    <w:rsid w:val="006866EF"/>
    <w:rsid w:val="006924AA"/>
    <w:rsid w:val="006A2A56"/>
    <w:rsid w:val="006B547D"/>
    <w:rsid w:val="006F0167"/>
    <w:rsid w:val="00707CEB"/>
    <w:rsid w:val="00714B2D"/>
    <w:rsid w:val="0072693E"/>
    <w:rsid w:val="0073528A"/>
    <w:rsid w:val="007430EA"/>
    <w:rsid w:val="00745703"/>
    <w:rsid w:val="00765052"/>
    <w:rsid w:val="007734F0"/>
    <w:rsid w:val="007909DA"/>
    <w:rsid w:val="00795009"/>
    <w:rsid w:val="00797A40"/>
    <w:rsid w:val="007A3B21"/>
    <w:rsid w:val="007A4C15"/>
    <w:rsid w:val="007A514D"/>
    <w:rsid w:val="007C40FF"/>
    <w:rsid w:val="007D13A4"/>
    <w:rsid w:val="007E1DB2"/>
    <w:rsid w:val="007E2B21"/>
    <w:rsid w:val="007E7071"/>
    <w:rsid w:val="00800B2B"/>
    <w:rsid w:val="008015C8"/>
    <w:rsid w:val="00813F68"/>
    <w:rsid w:val="0082124B"/>
    <w:rsid w:val="00823562"/>
    <w:rsid w:val="00833615"/>
    <w:rsid w:val="00836693"/>
    <w:rsid w:val="0083695F"/>
    <w:rsid w:val="00841888"/>
    <w:rsid w:val="00841C04"/>
    <w:rsid w:val="00841F59"/>
    <w:rsid w:val="00856F33"/>
    <w:rsid w:val="00862AC8"/>
    <w:rsid w:val="00870986"/>
    <w:rsid w:val="00872F8B"/>
    <w:rsid w:val="008A0526"/>
    <w:rsid w:val="008A2EC4"/>
    <w:rsid w:val="008B3288"/>
    <w:rsid w:val="008C3D4E"/>
    <w:rsid w:val="009146F3"/>
    <w:rsid w:val="00951700"/>
    <w:rsid w:val="009774F4"/>
    <w:rsid w:val="009859B0"/>
    <w:rsid w:val="009A64B8"/>
    <w:rsid w:val="009B680A"/>
    <w:rsid w:val="009B77CC"/>
    <w:rsid w:val="009F5BB9"/>
    <w:rsid w:val="00A23FF9"/>
    <w:rsid w:val="00A4233A"/>
    <w:rsid w:val="00A532C2"/>
    <w:rsid w:val="00A625BA"/>
    <w:rsid w:val="00A64714"/>
    <w:rsid w:val="00A773EE"/>
    <w:rsid w:val="00A9264A"/>
    <w:rsid w:val="00A94551"/>
    <w:rsid w:val="00AC2295"/>
    <w:rsid w:val="00AD0D21"/>
    <w:rsid w:val="00AF72CD"/>
    <w:rsid w:val="00AF7623"/>
    <w:rsid w:val="00B31C2B"/>
    <w:rsid w:val="00B321B9"/>
    <w:rsid w:val="00B32C9F"/>
    <w:rsid w:val="00B3452E"/>
    <w:rsid w:val="00B42462"/>
    <w:rsid w:val="00B47CE3"/>
    <w:rsid w:val="00B7787C"/>
    <w:rsid w:val="00B80AE2"/>
    <w:rsid w:val="00B947F5"/>
    <w:rsid w:val="00BA7164"/>
    <w:rsid w:val="00BB0009"/>
    <w:rsid w:val="00BC51C4"/>
    <w:rsid w:val="00BD3591"/>
    <w:rsid w:val="00BE4DFE"/>
    <w:rsid w:val="00BF0879"/>
    <w:rsid w:val="00BF3C32"/>
    <w:rsid w:val="00C11826"/>
    <w:rsid w:val="00C25DCE"/>
    <w:rsid w:val="00C3782E"/>
    <w:rsid w:val="00C43B10"/>
    <w:rsid w:val="00C67796"/>
    <w:rsid w:val="00C9368B"/>
    <w:rsid w:val="00CB176B"/>
    <w:rsid w:val="00CB5754"/>
    <w:rsid w:val="00CE1581"/>
    <w:rsid w:val="00CE5181"/>
    <w:rsid w:val="00CF0B79"/>
    <w:rsid w:val="00CF6192"/>
    <w:rsid w:val="00D04C14"/>
    <w:rsid w:val="00D226C7"/>
    <w:rsid w:val="00D2467D"/>
    <w:rsid w:val="00D25BA7"/>
    <w:rsid w:val="00D31E0B"/>
    <w:rsid w:val="00D5775B"/>
    <w:rsid w:val="00D616EB"/>
    <w:rsid w:val="00D7341B"/>
    <w:rsid w:val="00D736CB"/>
    <w:rsid w:val="00D91A41"/>
    <w:rsid w:val="00DB2051"/>
    <w:rsid w:val="00DC7A3F"/>
    <w:rsid w:val="00DE0A5F"/>
    <w:rsid w:val="00DE54A3"/>
    <w:rsid w:val="00E11050"/>
    <w:rsid w:val="00E2491F"/>
    <w:rsid w:val="00E25FDB"/>
    <w:rsid w:val="00E428C5"/>
    <w:rsid w:val="00E66B2E"/>
    <w:rsid w:val="00E74CEF"/>
    <w:rsid w:val="00E9574A"/>
    <w:rsid w:val="00EA1B4D"/>
    <w:rsid w:val="00EB2DCF"/>
    <w:rsid w:val="00EC6884"/>
    <w:rsid w:val="00F00E31"/>
    <w:rsid w:val="00F11FC3"/>
    <w:rsid w:val="00F301DF"/>
    <w:rsid w:val="00F47FED"/>
    <w:rsid w:val="00F71191"/>
    <w:rsid w:val="00F724DF"/>
    <w:rsid w:val="00F76A45"/>
    <w:rsid w:val="00F77173"/>
    <w:rsid w:val="00F87C7D"/>
    <w:rsid w:val="00FA071B"/>
    <w:rsid w:val="00FB36A3"/>
    <w:rsid w:val="00FB6AE5"/>
    <w:rsid w:val="00FE7963"/>
    <w:rsid w:val="00FE7C1B"/>
    <w:rsid w:val="00FF60D6"/>
    <w:rsid w:val="01DB3749"/>
    <w:rsid w:val="0228C893"/>
    <w:rsid w:val="02BF1A0A"/>
    <w:rsid w:val="030287A0"/>
    <w:rsid w:val="04BAB224"/>
    <w:rsid w:val="05E65AC7"/>
    <w:rsid w:val="07A49FCA"/>
    <w:rsid w:val="16DF2125"/>
    <w:rsid w:val="1928659B"/>
    <w:rsid w:val="1C8E568D"/>
    <w:rsid w:val="1D79AEA2"/>
    <w:rsid w:val="1EA87B37"/>
    <w:rsid w:val="208FE624"/>
    <w:rsid w:val="22AA7B43"/>
    <w:rsid w:val="2A453673"/>
    <w:rsid w:val="2D5D3D5B"/>
    <w:rsid w:val="2EF7D702"/>
    <w:rsid w:val="352A8D9C"/>
    <w:rsid w:val="3758BAFA"/>
    <w:rsid w:val="38E7CA3B"/>
    <w:rsid w:val="3A2B60E8"/>
    <w:rsid w:val="3BB44006"/>
    <w:rsid w:val="41DD138B"/>
    <w:rsid w:val="424A6DCD"/>
    <w:rsid w:val="42584182"/>
    <w:rsid w:val="4340D410"/>
    <w:rsid w:val="43A46A50"/>
    <w:rsid w:val="444E5370"/>
    <w:rsid w:val="44DFC29D"/>
    <w:rsid w:val="48697436"/>
    <w:rsid w:val="4AD33F57"/>
    <w:rsid w:val="4F179799"/>
    <w:rsid w:val="4FB58B0F"/>
    <w:rsid w:val="500256E6"/>
    <w:rsid w:val="50421758"/>
    <w:rsid w:val="54D508AD"/>
    <w:rsid w:val="560D5D43"/>
    <w:rsid w:val="567109E0"/>
    <w:rsid w:val="57EE26D9"/>
    <w:rsid w:val="5B32E115"/>
    <w:rsid w:val="5BB6D41B"/>
    <w:rsid w:val="5CA3AD1D"/>
    <w:rsid w:val="5D3AC143"/>
    <w:rsid w:val="5D935EF9"/>
    <w:rsid w:val="6084C030"/>
    <w:rsid w:val="659C83D4"/>
    <w:rsid w:val="69B6ED4E"/>
    <w:rsid w:val="6A74F3F0"/>
    <w:rsid w:val="6A8C6FDD"/>
    <w:rsid w:val="6BD6DB4B"/>
    <w:rsid w:val="6E951182"/>
    <w:rsid w:val="6F0E8903"/>
    <w:rsid w:val="77714E37"/>
    <w:rsid w:val="78DC8591"/>
    <w:rsid w:val="7A97A30F"/>
    <w:rsid w:val="7B586D1C"/>
    <w:rsid w:val="7DC58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A77B3"/>
  <w15:docId w15:val="{941377D3-6194-4D10-B59B-8E5B1A8A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5151"/>
    <w:rPr>
      <w:sz w:val="24"/>
      <w:szCs w:val="24"/>
      <w:lang w:eastAsia="cs-CZ"/>
    </w:rPr>
  </w:style>
  <w:style w:type="paragraph" w:styleId="Nadpis2">
    <w:name w:val="heading 2"/>
    <w:basedOn w:val="Normln"/>
    <w:next w:val="Normln"/>
    <w:qFormat/>
    <w:rsid w:val="002C5151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515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C515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2C515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C5151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2C5151"/>
    <w:rPr>
      <w:noProof/>
      <w:sz w:val="20"/>
      <w:szCs w:val="20"/>
    </w:rPr>
  </w:style>
  <w:style w:type="character" w:styleId="Znakapoznpodarou">
    <w:name w:val="footnote reference"/>
    <w:semiHidden/>
    <w:rsid w:val="002C5151"/>
    <w:rPr>
      <w:vertAlign w:val="superscript"/>
    </w:rPr>
  </w:style>
  <w:style w:type="paragraph" w:customStyle="1" w:styleId="NormlnIMP">
    <w:name w:val="Normální_IMP"/>
    <w:basedOn w:val="Normln"/>
    <w:rsid w:val="002C515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2C515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5151"/>
    <w:rPr>
      <w:sz w:val="20"/>
      <w:szCs w:val="20"/>
    </w:rPr>
  </w:style>
  <w:style w:type="paragraph" w:styleId="Zkladntextodsazen3">
    <w:name w:val="Body Text Indent 3"/>
    <w:basedOn w:val="Normln"/>
    <w:rsid w:val="002C5151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C515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commons.wikimedia.org/wiki/File:Chote%C4%8D_(okres_Ji%C4%8D%C3%ADn)_znak.jp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CFDAC1919FC4AA24128BEA60CFBDE" ma:contentTypeVersion="11" ma:contentTypeDescription="Vytvoří nový dokument" ma:contentTypeScope="" ma:versionID="5e0aae5700871d8b66c93edb3b014908">
  <xsd:schema xmlns:xsd="http://www.w3.org/2001/XMLSchema" xmlns:xs="http://www.w3.org/2001/XMLSchema" xmlns:p="http://schemas.microsoft.com/office/2006/metadata/properties" xmlns:ns3="72d0a088-2216-42db-97b3-73b3001533b9" xmlns:ns4="6e4ed53e-fd3c-4c51-85fa-280ed4d50d77" targetNamespace="http://schemas.microsoft.com/office/2006/metadata/properties" ma:root="true" ma:fieldsID="b5b50b848c1b9e671eebab3b926edb92" ns3:_="" ns4:_="">
    <xsd:import namespace="72d0a088-2216-42db-97b3-73b3001533b9"/>
    <xsd:import namespace="6e4ed53e-fd3c-4c51-85fa-280ed4d50d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0a088-2216-42db-97b3-73b300153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ed53e-fd3c-4c51-85fa-280ed4d50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F1538-20AF-4255-8F1D-317282EC92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823663-1F6E-486D-9CC8-E12EAEE35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6F107-90F3-4564-A2E1-8F3B769AB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0a088-2216-42db-97b3-73b3001533b9"/>
    <ds:schemaRef ds:uri="6e4ed53e-fd3c-4c51-85fa-280ed4d50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720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Jana Lopatová</cp:lastModifiedBy>
  <cp:revision>35</cp:revision>
  <cp:lastPrinted>2020-05-12T16:39:00Z</cp:lastPrinted>
  <dcterms:created xsi:type="dcterms:W3CDTF">2024-10-04T07:07:00Z</dcterms:created>
  <dcterms:modified xsi:type="dcterms:W3CDTF">2024-10-21T15:58:00Z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0x01010031ACFDAC1919FC4AA24128BEA60CFBDE</vt:lpwstr>
  </property>
</Properties>
</file>