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811B" w14:textId="77777777" w:rsidR="00C23788" w:rsidRDefault="00C23788" w:rsidP="00C2378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proofErr w:type="gramStart"/>
      <w:r>
        <w:rPr>
          <w:b/>
          <w:sz w:val="24"/>
          <w:szCs w:val="24"/>
        </w:rPr>
        <w:t>1  –</w:t>
      </w:r>
      <w:proofErr w:type="gramEnd"/>
      <w:r>
        <w:rPr>
          <w:b/>
          <w:sz w:val="24"/>
          <w:szCs w:val="24"/>
        </w:rPr>
        <w:t xml:space="preserve"> Stanovení míst a způsobu prodeje a poskytování služeb na území města Kaplice</w:t>
      </w:r>
    </w:p>
    <w:p w14:paraId="25A3AE92" w14:textId="77777777" w:rsidR="00C23788" w:rsidRDefault="00C23788" w:rsidP="00C23788">
      <w:pPr>
        <w:spacing w:after="0" w:line="240" w:lineRule="auto"/>
        <w:jc w:val="both"/>
        <w:rPr>
          <w:sz w:val="24"/>
          <w:szCs w:val="24"/>
        </w:rPr>
      </w:pPr>
    </w:p>
    <w:p w14:paraId="136CCEA4" w14:textId="77777777" w:rsidR="00C23788" w:rsidRDefault="00C23788" w:rsidP="00C23788">
      <w:pPr>
        <w:spacing w:after="0" w:line="240" w:lineRule="auto"/>
        <w:jc w:val="both"/>
        <w:rPr>
          <w:sz w:val="24"/>
          <w:szCs w:val="24"/>
        </w:rPr>
      </w:pPr>
    </w:p>
    <w:p w14:paraId="50401483" w14:textId="77777777" w:rsidR="00C23788" w:rsidRDefault="00C23788" w:rsidP="00C2378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Prodejní místa</w:t>
      </w:r>
    </w:p>
    <w:p w14:paraId="455FC280" w14:textId="77777777" w:rsidR="00C23788" w:rsidRDefault="00C23788" w:rsidP="00C2378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plocha Náměstí Kaplice (pozemky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20, 171 a 2045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Kaplice),</w:t>
      </w:r>
    </w:p>
    <w:p w14:paraId="05B58B56" w14:textId="77777777" w:rsidR="00C23788" w:rsidRDefault="00C23788" w:rsidP="00C2378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ulici Linecká (pozemky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168/1, 168/2, 88, 100, 101, 386/1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Kaplice),</w:t>
      </w:r>
    </w:p>
    <w:p w14:paraId="20AF05C3" w14:textId="77777777" w:rsidR="00C23788" w:rsidRDefault="00C23788" w:rsidP="00C2378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ulici Českobudějovická (pozemky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1405/1, 1406, 1399, 1400, 1401, 1403, 1391, 1393/1, 1393/2, 1394, 1389, 1387, 1388, 1386/3, 1386/1, 1385, 1386/2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Kaplice),</w:t>
      </w:r>
    </w:p>
    <w:p w14:paraId="757CC10F" w14:textId="77777777" w:rsidR="00C23788" w:rsidRDefault="00C23788" w:rsidP="00C2378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ulici Kostelní (pozemek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18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</w:t>
      </w:r>
    </w:p>
    <w:p w14:paraId="4E0757A1" w14:textId="77777777" w:rsidR="00C23788" w:rsidRDefault="00C23788" w:rsidP="00C2378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ulici Novohradská (pozemek parc.č.4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</w:t>
      </w:r>
    </w:p>
    <w:p w14:paraId="0AB9AD02" w14:textId="77777777" w:rsidR="00C23788" w:rsidRDefault="00C23788" w:rsidP="00C2378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ulici </w:t>
      </w:r>
      <w:proofErr w:type="spellStart"/>
      <w:r>
        <w:rPr>
          <w:sz w:val="24"/>
          <w:szCs w:val="24"/>
        </w:rPr>
        <w:t>Omlenická</w:t>
      </w:r>
      <w:proofErr w:type="spellEnd"/>
      <w:r>
        <w:rPr>
          <w:sz w:val="24"/>
          <w:szCs w:val="24"/>
        </w:rPr>
        <w:t xml:space="preserve"> (pozemek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852/48)</w:t>
      </w:r>
    </w:p>
    <w:p w14:paraId="102EE053" w14:textId="77777777" w:rsidR="00C23788" w:rsidRDefault="00C23788" w:rsidP="00C23788">
      <w:pPr>
        <w:spacing w:after="0" w:line="240" w:lineRule="auto"/>
        <w:jc w:val="both"/>
        <w:rPr>
          <w:sz w:val="24"/>
          <w:szCs w:val="24"/>
        </w:rPr>
      </w:pPr>
    </w:p>
    <w:p w14:paraId="71608546" w14:textId="77777777" w:rsidR="00C23788" w:rsidRDefault="00C23788" w:rsidP="00C237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všech prodejních místech je určen způsob – stánkový prodej.</w:t>
      </w:r>
    </w:p>
    <w:p w14:paraId="1EE5C651" w14:textId="77777777" w:rsidR="00C23788" w:rsidRDefault="00C23788" w:rsidP="00C23788">
      <w:pPr>
        <w:spacing w:after="0" w:line="240" w:lineRule="auto"/>
        <w:jc w:val="both"/>
        <w:rPr>
          <w:sz w:val="24"/>
          <w:szCs w:val="24"/>
        </w:rPr>
      </w:pPr>
    </w:p>
    <w:p w14:paraId="6FF5DCE0" w14:textId="77777777" w:rsidR="00C23788" w:rsidRDefault="00C23788" w:rsidP="00C2378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6277A35" w14:textId="77777777" w:rsidR="00C23788" w:rsidRDefault="00C23788" w:rsidP="00C2378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Předzahrádky</w:t>
      </w:r>
    </w:p>
    <w:p w14:paraId="73880E67" w14:textId="77777777" w:rsidR="00C23788" w:rsidRDefault="00C23788" w:rsidP="00C23788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náměstí Kaplice (pozemek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20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 – provozovna Kavárna pod věží</w:t>
      </w:r>
    </w:p>
    <w:p w14:paraId="459D8CBD" w14:textId="77777777" w:rsidR="00C23788" w:rsidRDefault="00C23788" w:rsidP="00C23788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náměstí Kaplice (pozemek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171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 – provozovna Slovanský dům</w:t>
      </w:r>
    </w:p>
    <w:p w14:paraId="482D0A4C" w14:textId="77777777" w:rsidR="00C23788" w:rsidRDefault="00C23788" w:rsidP="00C23788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Pivovarská </w:t>
      </w:r>
      <w:proofErr w:type="gramStart"/>
      <w:r>
        <w:rPr>
          <w:sz w:val="24"/>
          <w:szCs w:val="24"/>
        </w:rPr>
        <w:t>ulice  (</w:t>
      </w:r>
      <w:proofErr w:type="gramEnd"/>
      <w:r>
        <w:rPr>
          <w:sz w:val="24"/>
          <w:szCs w:val="24"/>
        </w:rPr>
        <w:t xml:space="preserve">pozemek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60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 – provozovna U Sedláčků</w:t>
      </w:r>
    </w:p>
    <w:p w14:paraId="02F0E512" w14:textId="77777777" w:rsidR="00C23788" w:rsidRDefault="00C23788" w:rsidP="00C23788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Linecká ulice (pozemek parc.č.386/1.v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 – provozovna Kinokavárna</w:t>
      </w:r>
    </w:p>
    <w:p w14:paraId="6E90A6BF" w14:textId="77777777" w:rsidR="00C23788" w:rsidRDefault="00C23788" w:rsidP="00C23788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Bělidlo (pozemek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1459/1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Kaplice) – provozovna Pizzerie Pod kostelem</w:t>
      </w:r>
    </w:p>
    <w:p w14:paraId="3E59EAF8" w14:textId="77777777" w:rsidR="00C23788" w:rsidRDefault="00C23788" w:rsidP="00C2378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4CD8236" w14:textId="77777777" w:rsidR="00B73685" w:rsidRDefault="00B73685"/>
    <w:sectPr w:rsidR="00B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21B0B"/>
    <w:multiLevelType w:val="hybridMultilevel"/>
    <w:tmpl w:val="9B56DE96"/>
    <w:lvl w:ilvl="0" w:tplc="2F261F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655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88"/>
    <w:rsid w:val="00B73685"/>
    <w:rsid w:val="00C2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1D63"/>
  <w15:chartTrackingRefBased/>
  <w15:docId w15:val="{DDAEECBB-544B-470B-88A0-F18747A1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7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Štěpánková</dc:creator>
  <cp:keywords/>
  <dc:description/>
  <cp:lastModifiedBy>Michaela Štěpánková</cp:lastModifiedBy>
  <cp:revision>1</cp:revision>
  <dcterms:created xsi:type="dcterms:W3CDTF">2023-06-21T08:33:00Z</dcterms:created>
  <dcterms:modified xsi:type="dcterms:W3CDTF">2023-06-21T08:33:00Z</dcterms:modified>
</cp:coreProperties>
</file>