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DCF63" w14:textId="2B924EA0" w:rsidR="00FE69FC" w:rsidRPr="00D06967" w:rsidRDefault="00FE69FC" w:rsidP="00FE69FC">
      <w:pPr>
        <w:tabs>
          <w:tab w:val="center" w:pos="4820"/>
        </w:tabs>
        <w:spacing w:after="0"/>
        <w:rPr>
          <w:b/>
          <w:bCs/>
          <w:sz w:val="20"/>
          <w:szCs w:val="20"/>
        </w:rPr>
      </w:pPr>
      <w:r>
        <w:rPr>
          <w:b/>
          <w:bCs/>
          <w:sz w:val="32"/>
          <w:szCs w:val="32"/>
        </w:rPr>
        <w:tab/>
      </w:r>
      <w:r w:rsidRPr="00D06967">
        <w:rPr>
          <w:b/>
          <w:bCs/>
          <w:noProof/>
          <w:sz w:val="28"/>
          <w:szCs w:val="28"/>
          <w:lang w:eastAsia="cs-CZ"/>
        </w:rPr>
        <w:drawing>
          <wp:anchor distT="0" distB="0" distL="114300" distR="114300" simplePos="0" relativeHeight="251661824" behindDoc="0" locked="0" layoutInCell="1" allowOverlap="1" wp14:anchorId="789B7319" wp14:editId="2E30DF1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81050" cy="876300"/>
            <wp:effectExtent l="0" t="0" r="0" b="0"/>
            <wp:wrapSquare wrapText="bothSides"/>
            <wp:docPr id="3" name="obrázek 3" descr="C:\Documents and Settings\Administrator\Dokumenty\Obrázky\kam_m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okumenty\Obrázky\kam_mos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6967">
        <w:rPr>
          <w:b/>
          <w:bCs/>
          <w:sz w:val="28"/>
          <w:szCs w:val="28"/>
        </w:rPr>
        <w:t>O</w:t>
      </w:r>
      <w:r w:rsidR="00D06967" w:rsidRPr="00D06967">
        <w:rPr>
          <w:b/>
          <w:bCs/>
          <w:sz w:val="28"/>
          <w:szCs w:val="28"/>
        </w:rPr>
        <w:t xml:space="preserve">bec </w:t>
      </w:r>
      <w:r w:rsidR="00D06967">
        <w:rPr>
          <w:b/>
          <w:bCs/>
          <w:sz w:val="28"/>
          <w:szCs w:val="28"/>
        </w:rPr>
        <w:t>K</w:t>
      </w:r>
      <w:r w:rsidR="00D06967" w:rsidRPr="00D06967">
        <w:rPr>
          <w:b/>
          <w:bCs/>
          <w:sz w:val="28"/>
          <w:szCs w:val="28"/>
        </w:rPr>
        <w:t>amenný most</w:t>
      </w:r>
    </w:p>
    <w:p w14:paraId="2C49AB33" w14:textId="77777777" w:rsidR="00D06967" w:rsidRPr="00D06967" w:rsidRDefault="00FE69FC" w:rsidP="00D06967">
      <w:pPr>
        <w:tabs>
          <w:tab w:val="center" w:pos="4820"/>
        </w:tabs>
        <w:spacing w:after="0"/>
        <w:rPr>
          <w:b/>
          <w:bCs/>
          <w:sz w:val="28"/>
          <w:szCs w:val="28"/>
        </w:rPr>
      </w:pPr>
      <w:r w:rsidRPr="00D06967">
        <w:rPr>
          <w:b/>
          <w:bCs/>
          <w:sz w:val="28"/>
          <w:szCs w:val="28"/>
        </w:rPr>
        <w:tab/>
        <w:t>Zastupitelstvo obce Kamenný Most</w:t>
      </w:r>
    </w:p>
    <w:p w14:paraId="09E5E8D3" w14:textId="77777777" w:rsidR="00D06967" w:rsidRPr="00D06967" w:rsidRDefault="00D06967" w:rsidP="00D06967">
      <w:pPr>
        <w:tabs>
          <w:tab w:val="center" w:pos="4820"/>
        </w:tabs>
        <w:spacing w:after="0"/>
        <w:rPr>
          <w:b/>
          <w:bCs/>
          <w:sz w:val="28"/>
          <w:szCs w:val="28"/>
        </w:rPr>
      </w:pPr>
    </w:p>
    <w:p w14:paraId="42E8E132" w14:textId="7B140DBB" w:rsidR="00D06967" w:rsidRPr="00D06967" w:rsidRDefault="00D06967" w:rsidP="00D06967">
      <w:pPr>
        <w:tabs>
          <w:tab w:val="center" w:pos="4820"/>
        </w:tabs>
        <w:spacing w:after="0"/>
        <w:rPr>
          <w:b/>
          <w:bCs/>
          <w:sz w:val="28"/>
          <w:szCs w:val="28"/>
        </w:rPr>
      </w:pPr>
      <w:r w:rsidRPr="00D06967">
        <w:rPr>
          <w:b/>
          <w:bCs/>
          <w:sz w:val="24"/>
          <w:szCs w:val="24"/>
        </w:rPr>
        <w:tab/>
      </w:r>
      <w:r w:rsidR="00FE69FC" w:rsidRPr="00D06967">
        <w:rPr>
          <w:b/>
          <w:bCs/>
          <w:sz w:val="28"/>
          <w:szCs w:val="28"/>
        </w:rPr>
        <w:t>Obecně závazná vyhláška obce Kamenný Most</w:t>
      </w:r>
    </w:p>
    <w:p w14:paraId="0EA4A105" w14:textId="0C6D6DD9" w:rsidR="00FE69FC" w:rsidRDefault="00D06967" w:rsidP="00D06967">
      <w:pPr>
        <w:tabs>
          <w:tab w:val="center" w:pos="4820"/>
        </w:tabs>
        <w:spacing w:after="0"/>
        <w:rPr>
          <w:b/>
          <w:bCs/>
          <w:sz w:val="28"/>
          <w:szCs w:val="28"/>
        </w:rPr>
      </w:pPr>
      <w:r w:rsidRPr="00D06967">
        <w:rPr>
          <w:b/>
          <w:bCs/>
          <w:sz w:val="28"/>
          <w:szCs w:val="28"/>
        </w:rPr>
        <w:tab/>
      </w:r>
      <w:r w:rsidR="00FE69FC" w:rsidRPr="00D06967">
        <w:rPr>
          <w:b/>
          <w:bCs/>
          <w:sz w:val="28"/>
          <w:szCs w:val="28"/>
        </w:rPr>
        <w:t>o pravidlech pro pohyb psů</w:t>
      </w:r>
    </w:p>
    <w:p w14:paraId="5D1BDABF" w14:textId="77777777" w:rsidR="00363901" w:rsidRDefault="00D06967" w:rsidP="00D06967">
      <w:pPr>
        <w:tabs>
          <w:tab w:val="center" w:pos="482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571AFFC7" w14:textId="72DF6D17" w:rsidR="00D06967" w:rsidRDefault="00363901" w:rsidP="00D06967">
      <w:pPr>
        <w:tabs>
          <w:tab w:val="center" w:pos="482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D06967">
        <w:rPr>
          <w:b/>
          <w:bCs/>
          <w:sz w:val="28"/>
          <w:szCs w:val="28"/>
        </w:rPr>
        <w:t>č.</w:t>
      </w:r>
      <w:r>
        <w:rPr>
          <w:b/>
          <w:bCs/>
          <w:sz w:val="28"/>
          <w:szCs w:val="28"/>
        </w:rPr>
        <w:t xml:space="preserve"> 1</w:t>
      </w:r>
      <w:r w:rsidR="00D06967">
        <w:rPr>
          <w:b/>
          <w:bCs/>
          <w:sz w:val="28"/>
          <w:szCs w:val="28"/>
        </w:rPr>
        <w:t>/2025</w:t>
      </w:r>
    </w:p>
    <w:p w14:paraId="4BF3B801" w14:textId="77777777" w:rsidR="00D06967" w:rsidRDefault="00D06967" w:rsidP="00D06967">
      <w:pPr>
        <w:tabs>
          <w:tab w:val="center" w:pos="4820"/>
        </w:tabs>
        <w:spacing w:after="0"/>
      </w:pPr>
    </w:p>
    <w:p w14:paraId="3A714D1B" w14:textId="472087BE" w:rsidR="00A25AC7" w:rsidRDefault="00C00DB5" w:rsidP="00D24926">
      <w:pPr>
        <w:tabs>
          <w:tab w:val="center" w:pos="4820"/>
        </w:tabs>
        <w:spacing w:after="120" w:line="240" w:lineRule="auto"/>
        <w:jc w:val="both"/>
      </w:pPr>
      <w:r>
        <w:t>Zas</w:t>
      </w:r>
      <w:r w:rsidR="00B346AA">
        <w:t>tupitelstvo obce Kamenný Most</w:t>
      </w:r>
      <w:r>
        <w:t xml:space="preserve"> na svém zasedání </w:t>
      </w:r>
      <w:r w:rsidR="007B3020">
        <w:t xml:space="preserve">dne </w:t>
      </w:r>
      <w:r w:rsidR="007907B3">
        <w:t>24. června</w:t>
      </w:r>
      <w:r w:rsidR="007B3020">
        <w:t xml:space="preserve"> 2025 </w:t>
      </w:r>
      <w:r w:rsidR="00B105A8">
        <w:t xml:space="preserve">usnesením č. </w:t>
      </w:r>
      <w:r w:rsidR="007907B3">
        <w:t>2025/XVI/9</w:t>
      </w:r>
      <w:r w:rsidR="00B105A8">
        <w:t xml:space="preserve"> </w:t>
      </w:r>
      <w:r w:rsidR="009651C6">
        <w:t>vydalo</w:t>
      </w:r>
      <w:r w:rsidR="007B3020">
        <w:t xml:space="preserve"> </w:t>
      </w:r>
      <w:r w:rsidR="00B105A8">
        <w:t>v souladu s</w:t>
      </w:r>
      <w:r w:rsidR="009E2C0F">
        <w:t xml:space="preserve"> ustanovením § </w:t>
      </w:r>
      <w:r w:rsidR="00D60288">
        <w:t>10</w:t>
      </w:r>
      <w:r w:rsidR="00DE5A7A">
        <w:t xml:space="preserve">, </w:t>
      </w:r>
      <w:r w:rsidR="00C12FA0">
        <w:t xml:space="preserve">§ </w:t>
      </w:r>
      <w:r w:rsidR="009D12E0">
        <w:t>35</w:t>
      </w:r>
      <w:r w:rsidR="00C12FA0">
        <w:t xml:space="preserve"> a § 84 odst. 2 písm. h) zákona č. 128/2000 Sb., o </w:t>
      </w:r>
      <w:r w:rsidR="00EC395C">
        <w:t>obcích (obecní zřízení</w:t>
      </w:r>
      <w:r w:rsidR="003F6415">
        <w:t>), ve znění pozdějších předpisů</w:t>
      </w:r>
      <w:r w:rsidR="00AF6133">
        <w:t xml:space="preserve">, a v souladu s ustanovením § </w:t>
      </w:r>
      <w:r w:rsidR="00A025AF">
        <w:t xml:space="preserve">24 odst. 2 </w:t>
      </w:r>
      <w:r w:rsidR="00D262C5">
        <w:t>zákona č.</w:t>
      </w:r>
      <w:r w:rsidR="00363901">
        <w:t> </w:t>
      </w:r>
      <w:r w:rsidR="00D262C5">
        <w:t xml:space="preserve">246/1992 Sb., </w:t>
      </w:r>
      <w:r w:rsidR="008820A3">
        <w:t>na ochranu zvířat proti týrán</w:t>
      </w:r>
      <w:r w:rsidR="003F6415">
        <w:t>í, ve znění pozdějších předpisů</w:t>
      </w:r>
      <w:r w:rsidR="00F435EA">
        <w:t>, tuto obecně závaznou vyhlášku</w:t>
      </w:r>
      <w:r w:rsidR="00A25AC7">
        <w:t xml:space="preserve"> (dále jen </w:t>
      </w:r>
      <w:r w:rsidR="00217E11">
        <w:t>„</w:t>
      </w:r>
      <w:r w:rsidR="00A25AC7">
        <w:t>vyhláška</w:t>
      </w:r>
      <w:r w:rsidR="00217E11">
        <w:t>“</w:t>
      </w:r>
      <w:r w:rsidR="00A25AC7">
        <w:t>):</w:t>
      </w:r>
    </w:p>
    <w:p w14:paraId="6FA7C5DE" w14:textId="77777777" w:rsidR="00A25AC7" w:rsidRPr="00A25AC7" w:rsidRDefault="00A25AC7" w:rsidP="00D24926">
      <w:pPr>
        <w:tabs>
          <w:tab w:val="center" w:pos="4820"/>
        </w:tabs>
        <w:spacing w:after="120" w:line="240" w:lineRule="auto"/>
        <w:jc w:val="both"/>
        <w:rPr>
          <w:b/>
          <w:bCs/>
        </w:rPr>
      </w:pPr>
    </w:p>
    <w:p w14:paraId="1B693A9A" w14:textId="649E13A0" w:rsidR="00C00DB5" w:rsidRPr="00A25AC7" w:rsidRDefault="00A25AC7" w:rsidP="00D24926">
      <w:pPr>
        <w:tabs>
          <w:tab w:val="center" w:pos="4820"/>
        </w:tabs>
        <w:spacing w:after="120" w:line="240" w:lineRule="auto"/>
        <w:jc w:val="center"/>
        <w:rPr>
          <w:b/>
          <w:bCs/>
        </w:rPr>
      </w:pPr>
      <w:r w:rsidRPr="00A25AC7">
        <w:rPr>
          <w:b/>
          <w:bCs/>
        </w:rPr>
        <w:t>Čl. 1</w:t>
      </w:r>
    </w:p>
    <w:p w14:paraId="52332E71" w14:textId="30DF0377" w:rsidR="00A25AC7" w:rsidRDefault="00A25AC7" w:rsidP="00D24926">
      <w:pPr>
        <w:tabs>
          <w:tab w:val="center" w:pos="4820"/>
        </w:tabs>
        <w:spacing w:after="120" w:line="240" w:lineRule="auto"/>
        <w:jc w:val="center"/>
        <w:rPr>
          <w:b/>
          <w:bCs/>
        </w:rPr>
      </w:pPr>
      <w:r w:rsidRPr="00A25AC7">
        <w:rPr>
          <w:b/>
          <w:bCs/>
        </w:rPr>
        <w:t>Základní ustanovení</w:t>
      </w:r>
    </w:p>
    <w:p w14:paraId="2907AA87" w14:textId="77777777" w:rsidR="00911A69" w:rsidRDefault="00911A69" w:rsidP="00D24926">
      <w:pPr>
        <w:tabs>
          <w:tab w:val="center" w:pos="4820"/>
        </w:tabs>
        <w:spacing w:after="120" w:line="240" w:lineRule="auto"/>
        <w:jc w:val="center"/>
        <w:rPr>
          <w:b/>
          <w:bCs/>
        </w:rPr>
      </w:pPr>
    </w:p>
    <w:p w14:paraId="7CC2A372" w14:textId="528CA8CE" w:rsidR="0068308F" w:rsidRDefault="00911A69" w:rsidP="00D24926">
      <w:pPr>
        <w:pStyle w:val="Odstavecseseznamem"/>
        <w:numPr>
          <w:ilvl w:val="0"/>
          <w:numId w:val="3"/>
        </w:numPr>
        <w:spacing w:after="120" w:line="240" w:lineRule="auto"/>
        <w:ind w:left="0"/>
        <w:contextualSpacing w:val="0"/>
        <w:jc w:val="both"/>
      </w:pPr>
      <w:r>
        <w:t xml:space="preserve">Touto vyhláškou se stanovují pravidla </w:t>
      </w:r>
      <w:r w:rsidR="003563F4">
        <w:t>pro pohyb psů na veřejném prostr</w:t>
      </w:r>
      <w:r w:rsidR="003F6415">
        <w:t>anství na území obce a vymezuje</w:t>
      </w:r>
      <w:r w:rsidR="003563F4">
        <w:t xml:space="preserve"> se prostor pro jejich volné pobíhání</w:t>
      </w:r>
      <w:r w:rsidR="00D24926">
        <w:t>.</w:t>
      </w:r>
    </w:p>
    <w:p w14:paraId="517A8C4A" w14:textId="1EE971E2" w:rsidR="009C0CDB" w:rsidRDefault="009E6FEA" w:rsidP="00D24926">
      <w:pPr>
        <w:pStyle w:val="Odstavecseseznamem"/>
        <w:numPr>
          <w:ilvl w:val="0"/>
          <w:numId w:val="3"/>
        </w:numPr>
        <w:spacing w:after="120" w:line="240" w:lineRule="auto"/>
        <w:ind w:left="0"/>
        <w:contextualSpacing w:val="0"/>
        <w:jc w:val="both"/>
      </w:pPr>
      <w:r>
        <w:t xml:space="preserve">Veřejným prostranstvím jsou všechna </w:t>
      </w:r>
      <w:r w:rsidR="0009073C">
        <w:t>náměstí, ulice,</w:t>
      </w:r>
      <w:r w:rsidR="00A57947">
        <w:t xml:space="preserve"> </w:t>
      </w:r>
      <w:r w:rsidR="00A57947" w:rsidRPr="00A57947">
        <w:t>tržiště, chodníky, veřejná zeleň, parky a další prostory přístupné každému bez omezení, tedy sloužící obecnému užívání, a to bez ohledu na vlastnictví k tomuto prostoru</w:t>
      </w:r>
      <w:r w:rsidR="00A57947">
        <w:t>.</w:t>
      </w:r>
      <w:r w:rsidR="00E92323">
        <w:rPr>
          <w:rStyle w:val="Znakapoznpodarou"/>
        </w:rPr>
        <w:footnoteReference w:id="1"/>
      </w:r>
    </w:p>
    <w:p w14:paraId="58465FB3" w14:textId="77777777" w:rsidR="009A3F13" w:rsidRDefault="009A3F13" w:rsidP="00D24926">
      <w:pPr>
        <w:pStyle w:val="Odstavecseseznamem"/>
        <w:spacing w:after="120" w:line="240" w:lineRule="auto"/>
        <w:ind w:left="0"/>
        <w:contextualSpacing w:val="0"/>
        <w:jc w:val="both"/>
      </w:pPr>
    </w:p>
    <w:p w14:paraId="03ED0202" w14:textId="2E03360C" w:rsidR="009A3F13" w:rsidRDefault="0068308F" w:rsidP="00D24926">
      <w:pPr>
        <w:pStyle w:val="Odstavecseseznamem"/>
        <w:spacing w:after="120" w:line="240" w:lineRule="auto"/>
        <w:ind w:left="0"/>
        <w:contextualSpacing w:val="0"/>
        <w:jc w:val="center"/>
        <w:rPr>
          <w:b/>
          <w:bCs/>
        </w:rPr>
      </w:pPr>
      <w:r>
        <w:rPr>
          <w:b/>
          <w:bCs/>
        </w:rPr>
        <w:t>Čl. 2</w:t>
      </w:r>
    </w:p>
    <w:p w14:paraId="3FF647C3" w14:textId="2AEAF113" w:rsidR="00595FFB" w:rsidRDefault="00595FFB" w:rsidP="00D24926">
      <w:pPr>
        <w:pStyle w:val="Odstavecseseznamem"/>
        <w:spacing w:after="120" w:line="240" w:lineRule="auto"/>
        <w:ind w:left="0"/>
        <w:contextualSpacing w:val="0"/>
        <w:jc w:val="center"/>
        <w:rPr>
          <w:b/>
          <w:bCs/>
        </w:rPr>
      </w:pPr>
      <w:r>
        <w:rPr>
          <w:b/>
          <w:bCs/>
        </w:rPr>
        <w:t>Pravidla pro pohyb psů</w:t>
      </w:r>
      <w:r w:rsidR="00DA589B">
        <w:rPr>
          <w:b/>
          <w:bCs/>
        </w:rPr>
        <w:t xml:space="preserve"> na veřejném prostranství</w:t>
      </w:r>
    </w:p>
    <w:p w14:paraId="3A0089F2" w14:textId="77777777" w:rsidR="00DA589B" w:rsidRDefault="00DA589B" w:rsidP="00D24926">
      <w:pPr>
        <w:pStyle w:val="Odstavecseseznamem"/>
        <w:spacing w:after="120" w:line="240" w:lineRule="auto"/>
        <w:ind w:left="0"/>
        <w:contextualSpacing w:val="0"/>
        <w:jc w:val="center"/>
        <w:rPr>
          <w:b/>
          <w:bCs/>
        </w:rPr>
      </w:pPr>
    </w:p>
    <w:p w14:paraId="00691035" w14:textId="31A6823F" w:rsidR="00363901" w:rsidRDefault="00B346AA" w:rsidP="00D24926">
      <w:pPr>
        <w:pStyle w:val="Odstavecseseznamem"/>
        <w:numPr>
          <w:ilvl w:val="3"/>
          <w:numId w:val="4"/>
        </w:numPr>
        <w:spacing w:after="120" w:line="240" w:lineRule="auto"/>
        <w:ind w:left="0"/>
        <w:contextualSpacing w:val="0"/>
        <w:jc w:val="both"/>
      </w:pPr>
      <w:r>
        <w:t>Chovatel nebo vlastník</w:t>
      </w:r>
      <w:r w:rsidR="002D6EC1">
        <w:t xml:space="preserve"> psa </w:t>
      </w:r>
      <w:r w:rsidR="008D1E4E">
        <w:t xml:space="preserve">je povinen zajistit, aby na veřejných prostranstvích obce byl pes v doprovodu fyzické osoby </w:t>
      </w:r>
      <w:r w:rsidR="00EF634E">
        <w:t>způsobilé psa ovládat</w:t>
      </w:r>
      <w:r w:rsidR="008F42F8">
        <w:t>.</w:t>
      </w:r>
    </w:p>
    <w:p w14:paraId="6C250030" w14:textId="30E882CA" w:rsidR="00DA589B" w:rsidRDefault="00A15F10" w:rsidP="00D24926">
      <w:pPr>
        <w:pStyle w:val="Odstavecseseznamem"/>
        <w:numPr>
          <w:ilvl w:val="3"/>
          <w:numId w:val="4"/>
        </w:numPr>
        <w:spacing w:after="120" w:line="240" w:lineRule="auto"/>
        <w:ind w:left="0"/>
        <w:contextualSpacing w:val="0"/>
        <w:jc w:val="both"/>
      </w:pPr>
      <w:r>
        <w:t xml:space="preserve">Stanovují se následující pravidla </w:t>
      </w:r>
      <w:r w:rsidR="002965B1">
        <w:t>pro pohyb psů na veřejném prostranství v obci:</w:t>
      </w:r>
    </w:p>
    <w:p w14:paraId="5196F090" w14:textId="1B849ED8" w:rsidR="008F42F8" w:rsidRDefault="002965B1" w:rsidP="00D24926">
      <w:pPr>
        <w:pStyle w:val="Odstavecseseznamem"/>
        <w:numPr>
          <w:ilvl w:val="4"/>
          <w:numId w:val="4"/>
        </w:numPr>
        <w:spacing w:after="120" w:line="240" w:lineRule="auto"/>
        <w:ind w:left="426"/>
        <w:contextualSpacing w:val="0"/>
        <w:jc w:val="both"/>
      </w:pPr>
      <w:r>
        <w:t xml:space="preserve">na veřejných prostranství </w:t>
      </w:r>
      <w:r w:rsidR="00197A36">
        <w:t xml:space="preserve">je možný pohyb </w:t>
      </w:r>
      <w:r w:rsidR="00F43716">
        <w:t>psů pouze na vodítku</w:t>
      </w:r>
      <w:r w:rsidR="00FD112B">
        <w:t>,</w:t>
      </w:r>
      <w:r w:rsidR="00F43716">
        <w:t xml:space="preserve"> s výjimkou </w:t>
      </w:r>
      <w:r w:rsidR="00F761F6">
        <w:t>situace</w:t>
      </w:r>
      <w:r w:rsidR="00BD530A">
        <w:t xml:space="preserve"> uveden</w:t>
      </w:r>
      <w:r w:rsidR="00F761F6">
        <w:t>é</w:t>
      </w:r>
      <w:r w:rsidR="00BD530A">
        <w:t xml:space="preserve"> v</w:t>
      </w:r>
      <w:r w:rsidR="00D24926">
        <w:t> </w:t>
      </w:r>
      <w:r w:rsidR="001972CB">
        <w:t>o</w:t>
      </w:r>
      <w:r w:rsidR="00D24926">
        <w:t xml:space="preserve">dst. </w:t>
      </w:r>
      <w:r w:rsidR="00797612">
        <w:t>3</w:t>
      </w:r>
      <w:r w:rsidR="00B17C5F">
        <w:t xml:space="preserve"> tohoto článku</w:t>
      </w:r>
      <w:r w:rsidR="00797612">
        <w:t>;</w:t>
      </w:r>
    </w:p>
    <w:p w14:paraId="26B670CC" w14:textId="00078F85" w:rsidR="00B17C5F" w:rsidRDefault="00B17C5F" w:rsidP="00D24926">
      <w:pPr>
        <w:pStyle w:val="Odstavecseseznamem"/>
        <w:numPr>
          <w:ilvl w:val="4"/>
          <w:numId w:val="4"/>
        </w:numPr>
        <w:spacing w:after="120" w:line="240" w:lineRule="auto"/>
        <w:ind w:left="426"/>
        <w:contextualSpacing w:val="0"/>
        <w:jc w:val="both"/>
      </w:pPr>
      <w:r>
        <w:t xml:space="preserve">pes musí být pod neustálým bezprostředním dohledem </w:t>
      </w:r>
      <w:r w:rsidR="00D9649B">
        <w:t xml:space="preserve">a přímým vlivem </w:t>
      </w:r>
      <w:r w:rsidR="005C3428">
        <w:t>osoby doprovázející</w:t>
      </w:r>
      <w:r w:rsidR="00D9649B">
        <w:t xml:space="preserve"> psa</w:t>
      </w:r>
      <w:r w:rsidR="00EA784D">
        <w:t>;</w:t>
      </w:r>
    </w:p>
    <w:p w14:paraId="14378255" w14:textId="6D3DA190" w:rsidR="005E5129" w:rsidRDefault="00EA784D" w:rsidP="00D24926">
      <w:pPr>
        <w:pStyle w:val="Odstavecseseznamem"/>
        <w:numPr>
          <w:ilvl w:val="4"/>
          <w:numId w:val="4"/>
        </w:numPr>
        <w:spacing w:after="120" w:line="240" w:lineRule="auto"/>
        <w:ind w:left="426"/>
        <w:contextualSpacing w:val="0"/>
        <w:jc w:val="both"/>
      </w:pPr>
      <w:r>
        <w:t xml:space="preserve">zakazuje se </w:t>
      </w:r>
      <w:r w:rsidR="00925944">
        <w:t>vstupovat se psy a pouštět je na dětská hřiště</w:t>
      </w:r>
      <w:r w:rsidR="00886F4E">
        <w:t>, pískoviště</w:t>
      </w:r>
      <w:r w:rsidR="00FB3B4D">
        <w:t xml:space="preserve"> a sportoviště na území obce</w:t>
      </w:r>
      <w:r w:rsidR="00DF51D5">
        <w:t>;</w:t>
      </w:r>
    </w:p>
    <w:p w14:paraId="599F76AD" w14:textId="7369A7FF" w:rsidR="00363901" w:rsidRDefault="00C872E4" w:rsidP="00D24926">
      <w:pPr>
        <w:pStyle w:val="Odstavecseseznamem"/>
        <w:numPr>
          <w:ilvl w:val="4"/>
          <w:numId w:val="4"/>
        </w:numPr>
        <w:spacing w:after="120" w:line="240" w:lineRule="auto"/>
        <w:ind w:left="426"/>
        <w:contextualSpacing w:val="0"/>
        <w:jc w:val="both"/>
      </w:pPr>
      <w:r>
        <w:t xml:space="preserve">na veřejných prostranství se </w:t>
      </w:r>
      <w:r w:rsidR="00DF51D5">
        <w:t>zakazuje výcvik psů</w:t>
      </w:r>
      <w:r>
        <w:t>.</w:t>
      </w:r>
    </w:p>
    <w:p w14:paraId="5598B83E" w14:textId="796F2313" w:rsidR="00363901" w:rsidRDefault="003E3F19" w:rsidP="00D24926">
      <w:pPr>
        <w:pStyle w:val="Odstavecseseznamem"/>
        <w:numPr>
          <w:ilvl w:val="3"/>
          <w:numId w:val="4"/>
        </w:numPr>
        <w:spacing w:after="120" w:line="240" w:lineRule="auto"/>
        <w:ind w:left="0"/>
        <w:contextualSpacing w:val="0"/>
        <w:jc w:val="both"/>
      </w:pPr>
      <w:r>
        <w:t>Pro volné pobíhání</w:t>
      </w:r>
      <w:r w:rsidR="00DF51D5">
        <w:t xml:space="preserve"> psů</w:t>
      </w:r>
      <w:r w:rsidR="00B64E3F">
        <w:t xml:space="preserve"> se </w:t>
      </w:r>
      <w:r w:rsidR="008C6CD3">
        <w:t>vymezuj</w:t>
      </w:r>
      <w:r w:rsidR="00BB3DC5">
        <w:t>e</w:t>
      </w:r>
      <w:r w:rsidR="008C6CD3">
        <w:t xml:space="preserve"> prostor</w:t>
      </w:r>
      <w:r w:rsidR="002D7C2A">
        <w:t xml:space="preserve"> v lokalitě </w:t>
      </w:r>
      <w:r w:rsidR="00DA662B">
        <w:t xml:space="preserve">k obci </w:t>
      </w:r>
      <w:proofErr w:type="spellStart"/>
      <w:r w:rsidR="00DA662B">
        <w:t>Ješín</w:t>
      </w:r>
      <w:proofErr w:type="spellEnd"/>
      <w:r w:rsidR="00DA662B">
        <w:t xml:space="preserve">, a to </w:t>
      </w:r>
      <w:r w:rsidR="00F761F6">
        <w:t xml:space="preserve">p. </w:t>
      </w:r>
      <w:proofErr w:type="spellStart"/>
      <w:r w:rsidR="00F761F6">
        <w:t>parc</w:t>
      </w:r>
      <w:proofErr w:type="spellEnd"/>
      <w:r w:rsidR="00F761F6">
        <w:t>.</w:t>
      </w:r>
      <w:r w:rsidR="00DA662B">
        <w:t xml:space="preserve"> č. 445</w:t>
      </w:r>
      <w:r w:rsidR="00843CE0">
        <w:t xml:space="preserve"> </w:t>
      </w:r>
      <w:r w:rsidR="009D54F1">
        <w:t>pro obec a</w:t>
      </w:r>
      <w:r w:rsidR="00F761F6">
        <w:t> </w:t>
      </w:r>
      <w:r w:rsidR="009D54F1">
        <w:t xml:space="preserve">katastrální území Kamenný Most, </w:t>
      </w:r>
      <w:r w:rsidR="00843CE0">
        <w:t>zapsaná na LV č. 10001</w:t>
      </w:r>
      <w:r w:rsidR="009D54F1">
        <w:t xml:space="preserve"> u Katastrálního úřadu pro Středočeský kraj, Katastrální pracoviště Slaný</w:t>
      </w:r>
      <w:r w:rsidR="00BB3DC5">
        <w:t xml:space="preserve"> </w:t>
      </w:r>
      <w:r w:rsidR="0092604B">
        <w:t xml:space="preserve">(viz </w:t>
      </w:r>
      <w:r w:rsidR="008A59B2">
        <w:t>příloha).</w:t>
      </w:r>
    </w:p>
    <w:p w14:paraId="10801C23" w14:textId="699C8E52" w:rsidR="002908DA" w:rsidRDefault="002908DA" w:rsidP="00D24926">
      <w:pPr>
        <w:pStyle w:val="Odstavecseseznamem"/>
        <w:numPr>
          <w:ilvl w:val="3"/>
          <w:numId w:val="4"/>
        </w:numPr>
        <w:spacing w:after="120" w:line="240" w:lineRule="auto"/>
        <w:ind w:left="0"/>
        <w:contextualSpacing w:val="0"/>
        <w:jc w:val="both"/>
      </w:pPr>
      <w:r>
        <w:t xml:space="preserve">Za splnění povinností stanovených </w:t>
      </w:r>
      <w:r w:rsidR="00D24926">
        <w:t>v odst.</w:t>
      </w:r>
      <w:r w:rsidR="0080775B">
        <w:t xml:space="preserve"> 2 tohoto článku odpovídá osoba doprovázející psa.</w:t>
      </w:r>
    </w:p>
    <w:p w14:paraId="32EDC577" w14:textId="026EA3D8" w:rsidR="008A59B2" w:rsidRDefault="005A0F4D" w:rsidP="00D24926">
      <w:pPr>
        <w:pStyle w:val="Odstavecseseznamem"/>
        <w:numPr>
          <w:ilvl w:val="3"/>
          <w:numId w:val="4"/>
        </w:numPr>
        <w:spacing w:after="120" w:line="240" w:lineRule="auto"/>
        <w:ind w:left="0"/>
        <w:contextualSpacing w:val="0"/>
        <w:jc w:val="both"/>
      </w:pPr>
      <w:r>
        <w:lastRenderedPageBreak/>
        <w:t>Ustanovení odst</w:t>
      </w:r>
      <w:r w:rsidR="00D24926">
        <w:t xml:space="preserve">. </w:t>
      </w:r>
      <w:r>
        <w:t xml:space="preserve">2 tohoto článku se nevztahuje na </w:t>
      </w:r>
      <w:r w:rsidR="0033284C">
        <w:t xml:space="preserve">lovecké </w:t>
      </w:r>
      <w:r>
        <w:t>psy</w:t>
      </w:r>
      <w:r w:rsidR="00827107">
        <w:rPr>
          <w:rStyle w:val="Znakapoznpodarou"/>
        </w:rPr>
        <w:footnoteReference w:id="2"/>
      </w:r>
      <w:r w:rsidR="0033284C">
        <w:t xml:space="preserve"> při výkonu práva myslivosti</w:t>
      </w:r>
      <w:r w:rsidR="000B779C">
        <w:rPr>
          <w:rStyle w:val="Znakapoznpodarou"/>
        </w:rPr>
        <w:footnoteReference w:id="3"/>
      </w:r>
      <w:r w:rsidR="00F761F6">
        <w:t>,</w:t>
      </w:r>
      <w:r w:rsidR="00FB02BA">
        <w:t xml:space="preserve"> psy</w:t>
      </w:r>
      <w:r>
        <w:t xml:space="preserve"> služební</w:t>
      </w:r>
      <w:r w:rsidR="007E5A71">
        <w:rPr>
          <w:rStyle w:val="Znakapoznpodarou"/>
        </w:rPr>
        <w:footnoteReference w:id="4"/>
      </w:r>
      <w:r>
        <w:t xml:space="preserve"> a záchranářské při výkonu služby</w:t>
      </w:r>
      <w:r w:rsidR="006063E5">
        <w:t xml:space="preserve"> a záchranných prací a na psy speciálně vycvičené jako průvodci </w:t>
      </w:r>
      <w:r w:rsidR="003B7A53">
        <w:t>zdravotně postižených osob.</w:t>
      </w:r>
    </w:p>
    <w:p w14:paraId="3D3B8ECD" w14:textId="77777777" w:rsidR="00013F23" w:rsidRDefault="00013F23" w:rsidP="00D24926">
      <w:pPr>
        <w:pStyle w:val="Odstavecseseznamem"/>
        <w:spacing w:after="120" w:line="240" w:lineRule="auto"/>
        <w:ind w:left="0"/>
        <w:contextualSpacing w:val="0"/>
        <w:jc w:val="both"/>
      </w:pPr>
    </w:p>
    <w:p w14:paraId="33FA8278" w14:textId="4442569D" w:rsidR="002961C8" w:rsidRDefault="002961C8" w:rsidP="00D24926">
      <w:pPr>
        <w:pStyle w:val="Odstavecseseznamem"/>
        <w:spacing w:after="120" w:line="240" w:lineRule="auto"/>
        <w:ind w:left="0"/>
        <w:contextualSpacing w:val="0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363901">
        <w:rPr>
          <w:b/>
          <w:bCs/>
        </w:rPr>
        <w:t>3</w:t>
      </w:r>
    </w:p>
    <w:p w14:paraId="29DE12DA" w14:textId="624A2639" w:rsidR="002961C8" w:rsidRDefault="002961C8" w:rsidP="00D24926">
      <w:pPr>
        <w:pStyle w:val="Odstavecseseznamem"/>
        <w:spacing w:after="120" w:line="240" w:lineRule="auto"/>
        <w:ind w:left="0"/>
        <w:contextualSpacing w:val="0"/>
        <w:jc w:val="center"/>
        <w:rPr>
          <w:b/>
          <w:bCs/>
        </w:rPr>
      </w:pPr>
      <w:r>
        <w:rPr>
          <w:b/>
          <w:bCs/>
        </w:rPr>
        <w:t>Přestupky</w:t>
      </w:r>
    </w:p>
    <w:p w14:paraId="662F920F" w14:textId="77777777" w:rsidR="002961C8" w:rsidRDefault="002961C8" w:rsidP="00D24926">
      <w:pPr>
        <w:pStyle w:val="Odstavecseseznamem"/>
        <w:spacing w:after="120" w:line="240" w:lineRule="auto"/>
        <w:ind w:left="0"/>
        <w:contextualSpacing w:val="0"/>
        <w:jc w:val="both"/>
      </w:pPr>
    </w:p>
    <w:p w14:paraId="796CF183" w14:textId="24261C1C" w:rsidR="002961C8" w:rsidRDefault="002961C8" w:rsidP="00D24926">
      <w:pPr>
        <w:pStyle w:val="Odstavecseseznamem"/>
        <w:spacing w:after="120" w:line="240" w:lineRule="auto"/>
        <w:ind w:left="0"/>
        <w:contextualSpacing w:val="0"/>
        <w:jc w:val="both"/>
      </w:pPr>
      <w:r>
        <w:t xml:space="preserve">Porušení povinností stanovených touto vyhláškou </w:t>
      </w:r>
      <w:r w:rsidR="0067484C">
        <w:t>bude postihováno podle zvláštních právních předpisů.</w:t>
      </w:r>
      <w:r w:rsidR="00865C82">
        <w:rPr>
          <w:rStyle w:val="Znakapoznpodarou"/>
        </w:rPr>
        <w:footnoteReference w:id="5"/>
      </w:r>
    </w:p>
    <w:p w14:paraId="506827EF" w14:textId="77777777" w:rsidR="007039F2" w:rsidRDefault="007039F2" w:rsidP="00D24926">
      <w:pPr>
        <w:pStyle w:val="Odstavecseseznamem"/>
        <w:spacing w:after="120" w:line="240" w:lineRule="auto"/>
        <w:ind w:left="0"/>
        <w:contextualSpacing w:val="0"/>
        <w:jc w:val="both"/>
      </w:pPr>
    </w:p>
    <w:p w14:paraId="58702096" w14:textId="195B477F" w:rsidR="007039F2" w:rsidRDefault="00363901" w:rsidP="00D24926">
      <w:pPr>
        <w:pStyle w:val="Odstavecseseznamem"/>
        <w:spacing w:after="120" w:line="240" w:lineRule="auto"/>
        <w:ind w:left="0"/>
        <w:contextualSpacing w:val="0"/>
        <w:jc w:val="center"/>
        <w:rPr>
          <w:b/>
          <w:bCs/>
        </w:rPr>
      </w:pPr>
      <w:r>
        <w:rPr>
          <w:b/>
          <w:bCs/>
        </w:rPr>
        <w:t>Čl. 4</w:t>
      </w:r>
    </w:p>
    <w:p w14:paraId="4CC6E1CD" w14:textId="22C0E920" w:rsidR="007039F2" w:rsidRDefault="00122909" w:rsidP="00D24926">
      <w:pPr>
        <w:pStyle w:val="Odstavecseseznamem"/>
        <w:spacing w:after="120" w:line="240" w:lineRule="auto"/>
        <w:ind w:left="0"/>
        <w:contextualSpacing w:val="0"/>
        <w:jc w:val="center"/>
        <w:rPr>
          <w:b/>
          <w:bCs/>
        </w:rPr>
      </w:pPr>
      <w:r>
        <w:rPr>
          <w:b/>
          <w:bCs/>
        </w:rPr>
        <w:t>Společná a závěrečná ustanovení</w:t>
      </w:r>
    </w:p>
    <w:p w14:paraId="73E58607" w14:textId="77777777" w:rsidR="007039F2" w:rsidRDefault="007039F2" w:rsidP="00D24926">
      <w:pPr>
        <w:pStyle w:val="Odstavecseseznamem"/>
        <w:spacing w:after="120" w:line="240" w:lineRule="auto"/>
        <w:ind w:left="0"/>
        <w:contextualSpacing w:val="0"/>
        <w:jc w:val="center"/>
        <w:rPr>
          <w:b/>
          <w:bCs/>
        </w:rPr>
      </w:pPr>
    </w:p>
    <w:p w14:paraId="5EE1123D" w14:textId="3821623C" w:rsidR="00363901" w:rsidRDefault="00AB6DFC" w:rsidP="00D24926">
      <w:pPr>
        <w:pStyle w:val="Odstavecseseznamem"/>
        <w:numPr>
          <w:ilvl w:val="0"/>
          <w:numId w:val="5"/>
        </w:numPr>
        <w:spacing w:after="120" w:line="240" w:lineRule="auto"/>
        <w:ind w:left="0"/>
        <w:contextualSpacing w:val="0"/>
        <w:jc w:val="both"/>
      </w:pPr>
      <w:r>
        <w:t xml:space="preserve">Zrušuje se </w:t>
      </w:r>
      <w:r w:rsidR="00B9296A">
        <w:t xml:space="preserve">obecně závazná vyhláška obce Kamenný Most č. 1/2008 ze dne </w:t>
      </w:r>
      <w:r w:rsidR="00F55D87">
        <w:t>31.03</w:t>
      </w:r>
      <w:r w:rsidR="002D47F0">
        <w:t>.2008</w:t>
      </w:r>
      <w:r w:rsidR="00363901">
        <w:t>, kterou se stanovují pravidla pro pohyb psů na veřejném prostranství v obci Kamenný Most a vymezují prostory pro volné pobíhání psů</w:t>
      </w:r>
      <w:r w:rsidR="002D47F0">
        <w:t>.</w:t>
      </w:r>
    </w:p>
    <w:p w14:paraId="6E9DEC42" w14:textId="186C7346" w:rsidR="007039F2" w:rsidRDefault="00713079" w:rsidP="00D24926">
      <w:pPr>
        <w:pStyle w:val="Odstavecseseznamem"/>
        <w:numPr>
          <w:ilvl w:val="0"/>
          <w:numId w:val="5"/>
        </w:numPr>
        <w:spacing w:after="120" w:line="240" w:lineRule="auto"/>
        <w:ind w:left="0"/>
        <w:contextualSpacing w:val="0"/>
        <w:jc w:val="both"/>
      </w:pPr>
      <w:r>
        <w:t xml:space="preserve">Tato vyhláška nabývá účinnosti </w:t>
      </w:r>
      <w:r w:rsidR="000D0374">
        <w:t>patnáctým</w:t>
      </w:r>
      <w:r>
        <w:t xml:space="preserve"> dnem</w:t>
      </w:r>
      <w:r w:rsidR="000D0374">
        <w:t xml:space="preserve"> následujícím </w:t>
      </w:r>
      <w:r w:rsidR="00AE4961">
        <w:t xml:space="preserve">po jejím vyhlášení ve Sbírce právních předpisů </w:t>
      </w:r>
      <w:r w:rsidR="005C0B6E" w:rsidRPr="005C0B6E">
        <w:t>územních samosprávných celků a některých správních úřadů</w:t>
      </w:r>
      <w:r w:rsidR="001D5AC7">
        <w:t>.</w:t>
      </w:r>
      <w:r w:rsidR="001D5AC7">
        <w:rPr>
          <w:rStyle w:val="Znakapoznpodarou"/>
        </w:rPr>
        <w:footnoteReference w:id="6"/>
      </w:r>
    </w:p>
    <w:p w14:paraId="5AD1C72A" w14:textId="77777777" w:rsidR="001702FC" w:rsidRDefault="001702FC" w:rsidP="001702FC">
      <w:pPr>
        <w:pStyle w:val="Odstavecseseznamem"/>
      </w:pPr>
    </w:p>
    <w:p w14:paraId="615853F9" w14:textId="77777777" w:rsidR="001702FC" w:rsidRDefault="001702FC" w:rsidP="001702FC">
      <w:pPr>
        <w:spacing w:after="0"/>
        <w:jc w:val="both"/>
      </w:pPr>
    </w:p>
    <w:p w14:paraId="256390FD" w14:textId="77777777" w:rsidR="001702FC" w:rsidRDefault="001702FC" w:rsidP="001702FC">
      <w:pPr>
        <w:tabs>
          <w:tab w:val="center" w:pos="2268"/>
          <w:tab w:val="center" w:pos="7371"/>
        </w:tabs>
        <w:spacing w:after="0"/>
        <w:jc w:val="both"/>
      </w:pPr>
    </w:p>
    <w:p w14:paraId="7663ED6E" w14:textId="77777777" w:rsidR="0086316A" w:rsidRDefault="0086316A" w:rsidP="001702FC">
      <w:pPr>
        <w:tabs>
          <w:tab w:val="center" w:pos="2268"/>
          <w:tab w:val="center" w:pos="7371"/>
        </w:tabs>
        <w:spacing w:after="0"/>
        <w:jc w:val="both"/>
      </w:pPr>
    </w:p>
    <w:p w14:paraId="0277DC65" w14:textId="3A096DAD" w:rsidR="001702FC" w:rsidRDefault="001702FC" w:rsidP="00B346AA">
      <w:pPr>
        <w:tabs>
          <w:tab w:val="center" w:pos="2268"/>
          <w:tab w:val="center" w:pos="7371"/>
        </w:tabs>
        <w:spacing w:after="0"/>
        <w:ind w:left="709"/>
        <w:jc w:val="both"/>
      </w:pPr>
      <w:r>
        <w:tab/>
      </w:r>
      <w:r>
        <w:tab/>
      </w:r>
      <w:r>
        <w:tab/>
        <w:t xml:space="preserve"> ……………………………………………………..</w:t>
      </w:r>
      <w:r w:rsidR="00B346AA">
        <w:t>…</w:t>
      </w:r>
      <w:r w:rsidR="00B346AA">
        <w:tab/>
        <w:t>…………………………………………………..</w:t>
      </w:r>
    </w:p>
    <w:p w14:paraId="495BB706" w14:textId="22C72B0B" w:rsidR="001702FC" w:rsidRDefault="00B346AA" w:rsidP="001702FC">
      <w:pPr>
        <w:tabs>
          <w:tab w:val="center" w:pos="2268"/>
          <w:tab w:val="center" w:pos="7371"/>
        </w:tabs>
        <w:spacing w:after="0"/>
        <w:jc w:val="both"/>
      </w:pPr>
      <w:r>
        <w:tab/>
      </w:r>
      <w:r w:rsidR="001702FC">
        <w:t xml:space="preserve">Ing. Jitka Lukáčová </w:t>
      </w:r>
      <w:r>
        <w:tab/>
      </w:r>
      <w:r w:rsidR="001702FC">
        <w:t>Lucie Hochová</w:t>
      </w:r>
    </w:p>
    <w:p w14:paraId="6AB089BE" w14:textId="5015C3AC" w:rsidR="001702FC" w:rsidRPr="007039F2" w:rsidRDefault="00B346AA" w:rsidP="001702FC">
      <w:pPr>
        <w:tabs>
          <w:tab w:val="center" w:pos="2268"/>
          <w:tab w:val="center" w:pos="7371"/>
        </w:tabs>
        <w:spacing w:after="0"/>
        <w:jc w:val="both"/>
      </w:pPr>
      <w:r>
        <w:tab/>
      </w:r>
      <w:r w:rsidR="001702FC">
        <w:t xml:space="preserve">starostka </w:t>
      </w:r>
      <w:r>
        <w:tab/>
      </w:r>
      <w:r w:rsidR="001702FC">
        <w:t>místostarostka</w:t>
      </w:r>
    </w:p>
    <w:p w14:paraId="0731A6E2" w14:textId="77777777" w:rsidR="003A0822" w:rsidRPr="00DA589B" w:rsidRDefault="003A0822" w:rsidP="000D0374">
      <w:pPr>
        <w:pStyle w:val="Odstavecseseznamem"/>
        <w:spacing w:after="0"/>
        <w:ind w:left="0"/>
        <w:jc w:val="both"/>
      </w:pPr>
    </w:p>
    <w:p w14:paraId="728F38D6" w14:textId="77777777" w:rsidR="00911A69" w:rsidRDefault="00911A69" w:rsidP="008F42F8">
      <w:pPr>
        <w:spacing w:after="0"/>
        <w:jc w:val="both"/>
      </w:pPr>
    </w:p>
    <w:p w14:paraId="1FF5B0B4" w14:textId="77777777" w:rsidR="00911A69" w:rsidRDefault="00911A69" w:rsidP="006932DB">
      <w:pPr>
        <w:spacing w:after="0"/>
        <w:jc w:val="both"/>
      </w:pPr>
    </w:p>
    <w:p w14:paraId="6F3BEC02" w14:textId="7D4B5408" w:rsidR="00E37BD7" w:rsidRPr="00686947" w:rsidRDefault="006932DB" w:rsidP="006932DB">
      <w:pPr>
        <w:spacing w:after="0"/>
        <w:jc w:val="both"/>
      </w:pPr>
      <w:r>
        <w:tab/>
      </w:r>
    </w:p>
    <w:p w14:paraId="25333AEB" w14:textId="77777777" w:rsidR="00FE69FC" w:rsidRDefault="00FE69FC" w:rsidP="00FE69FC">
      <w:pPr>
        <w:spacing w:after="0"/>
        <w:rPr>
          <w:b/>
          <w:bCs/>
          <w:sz w:val="32"/>
          <w:szCs w:val="32"/>
        </w:rPr>
      </w:pPr>
    </w:p>
    <w:p w14:paraId="37E8FB58" w14:textId="77777777" w:rsidR="0011307F" w:rsidRDefault="0011307F" w:rsidP="00FE69FC">
      <w:pPr>
        <w:spacing w:after="0"/>
        <w:rPr>
          <w:b/>
          <w:bCs/>
          <w:sz w:val="32"/>
          <w:szCs w:val="32"/>
        </w:rPr>
      </w:pPr>
    </w:p>
    <w:p w14:paraId="7FFF2FF6" w14:textId="77777777" w:rsidR="0011307F" w:rsidRDefault="0011307F" w:rsidP="00FE69FC">
      <w:pPr>
        <w:spacing w:after="0"/>
        <w:rPr>
          <w:b/>
          <w:bCs/>
          <w:sz w:val="32"/>
          <w:szCs w:val="32"/>
        </w:rPr>
      </w:pPr>
    </w:p>
    <w:p w14:paraId="7BDFFE21" w14:textId="77777777" w:rsidR="0011307F" w:rsidRDefault="0011307F" w:rsidP="00FE69FC">
      <w:pPr>
        <w:spacing w:after="0"/>
        <w:rPr>
          <w:b/>
          <w:bCs/>
          <w:sz w:val="32"/>
          <w:szCs w:val="32"/>
        </w:rPr>
      </w:pPr>
    </w:p>
    <w:p w14:paraId="394D441C" w14:textId="3E4B4C16" w:rsidR="00557F09" w:rsidRPr="009549E2" w:rsidRDefault="009549E2" w:rsidP="009549E2">
      <w:pPr>
        <w:spacing w:after="0"/>
        <w:jc w:val="center"/>
        <w:rPr>
          <w:b/>
          <w:noProof/>
          <w:sz w:val="32"/>
          <w:lang w:eastAsia="cs-CZ"/>
        </w:rPr>
      </w:pPr>
      <w:r w:rsidRPr="009549E2">
        <w:rPr>
          <w:b/>
          <w:noProof/>
          <w:sz w:val="28"/>
          <w:lang w:eastAsia="cs-CZ"/>
        </w:rPr>
        <w:lastRenderedPageBreak/>
        <w:t>Příloha</w:t>
      </w:r>
    </w:p>
    <w:p w14:paraId="69B2BCCF" w14:textId="36D21944" w:rsidR="009549E2" w:rsidRDefault="00B346AA" w:rsidP="009549E2">
      <w:pPr>
        <w:spacing w:after="0"/>
        <w:jc w:val="center"/>
        <w:rPr>
          <w:b/>
          <w:noProof/>
          <w:sz w:val="24"/>
          <w:lang w:eastAsia="cs-CZ"/>
        </w:rPr>
      </w:pPr>
      <w:r>
        <w:rPr>
          <w:b/>
          <w:noProof/>
          <w:sz w:val="24"/>
          <w:lang w:eastAsia="cs-CZ"/>
        </w:rPr>
        <w:t>o</w:t>
      </w:r>
      <w:r w:rsidR="009549E2" w:rsidRPr="009549E2">
        <w:rPr>
          <w:b/>
          <w:noProof/>
          <w:sz w:val="24"/>
          <w:lang w:eastAsia="cs-CZ"/>
        </w:rPr>
        <w:t>becně závazné vyhlášky obce Kamenný Most o pravidlech pro pohyb psů</w:t>
      </w:r>
      <w:r w:rsidR="009549E2">
        <w:rPr>
          <w:b/>
          <w:noProof/>
          <w:sz w:val="24"/>
          <w:lang w:eastAsia="cs-CZ"/>
        </w:rPr>
        <w:t xml:space="preserve"> č. 1/2025</w:t>
      </w:r>
    </w:p>
    <w:p w14:paraId="3848E2DF" w14:textId="77777777" w:rsidR="009549E2" w:rsidRDefault="009549E2" w:rsidP="009549E2">
      <w:pPr>
        <w:spacing w:after="0"/>
        <w:jc w:val="both"/>
        <w:rPr>
          <w:b/>
          <w:noProof/>
          <w:sz w:val="24"/>
          <w:lang w:eastAsia="cs-CZ"/>
        </w:rPr>
      </w:pPr>
    </w:p>
    <w:p w14:paraId="08BF3F01" w14:textId="121B0E65" w:rsidR="009549E2" w:rsidRDefault="009549E2" w:rsidP="009549E2">
      <w:pPr>
        <w:spacing w:after="0"/>
        <w:jc w:val="both"/>
        <w:rPr>
          <w:noProof/>
          <w:lang w:eastAsia="cs-CZ"/>
        </w:rPr>
      </w:pPr>
      <w:r>
        <w:rPr>
          <w:noProof/>
          <w:lang w:eastAsia="cs-CZ"/>
        </w:rPr>
        <w:t>Prostor určený pro volné pobíhání psů: vy</w:t>
      </w:r>
      <w:r w:rsidR="00206A45">
        <w:rPr>
          <w:noProof/>
          <w:lang w:eastAsia="cs-CZ"/>
        </w:rPr>
        <w:t>zn</w:t>
      </w:r>
      <w:r>
        <w:rPr>
          <w:noProof/>
          <w:lang w:eastAsia="cs-CZ"/>
        </w:rPr>
        <w:t xml:space="preserve">ačen červenou barvou </w:t>
      </w:r>
    </w:p>
    <w:p w14:paraId="6ED09A4D" w14:textId="77777777" w:rsidR="00206A45" w:rsidRDefault="00206A45" w:rsidP="009549E2">
      <w:pPr>
        <w:spacing w:after="0"/>
        <w:jc w:val="both"/>
      </w:pPr>
    </w:p>
    <w:p w14:paraId="765B2FD4" w14:textId="497859F8" w:rsidR="00206A45" w:rsidRDefault="00206A45" w:rsidP="009549E2">
      <w:pPr>
        <w:spacing w:after="0"/>
        <w:jc w:val="both"/>
      </w:pPr>
      <w:r w:rsidRPr="00206A45">
        <w:rPr>
          <w:b/>
        </w:rPr>
        <w:t xml:space="preserve">Lokalita k obci </w:t>
      </w:r>
      <w:proofErr w:type="spellStart"/>
      <w:r w:rsidRPr="00206A45">
        <w:rPr>
          <w:b/>
        </w:rPr>
        <w:t>Ješín</w:t>
      </w:r>
      <w:proofErr w:type="spellEnd"/>
      <w:r w:rsidRPr="00206A45">
        <w:rPr>
          <w:b/>
        </w:rPr>
        <w:t xml:space="preserve"> – p. </w:t>
      </w:r>
      <w:proofErr w:type="spellStart"/>
      <w:r w:rsidRPr="00206A45">
        <w:rPr>
          <w:b/>
        </w:rPr>
        <w:t>parc</w:t>
      </w:r>
      <w:proofErr w:type="spellEnd"/>
      <w:r w:rsidRPr="00206A45">
        <w:rPr>
          <w:b/>
        </w:rPr>
        <w:t>. č. 445</w:t>
      </w:r>
      <w:r w:rsidR="009D54F1" w:rsidRPr="009D54F1">
        <w:t xml:space="preserve"> </w:t>
      </w:r>
      <w:r w:rsidR="009D54F1">
        <w:t>pro obec a katastrální území Kamenný Most</w:t>
      </w:r>
      <w:r>
        <w:t>, zaps</w:t>
      </w:r>
      <w:r w:rsidR="009D54F1">
        <w:t>aná</w:t>
      </w:r>
      <w:r>
        <w:t xml:space="preserve"> na LV č. 10001 </w:t>
      </w:r>
      <w:r w:rsidR="009D54F1">
        <w:t>u Katastrálního úřadu pro Středočeský kraj, Katastrální pracoviště Slaný</w:t>
      </w:r>
    </w:p>
    <w:p w14:paraId="71AF7E6D" w14:textId="77777777" w:rsidR="00206A45" w:rsidRPr="009549E2" w:rsidRDefault="00206A45" w:rsidP="009549E2">
      <w:pPr>
        <w:spacing w:after="0"/>
        <w:jc w:val="both"/>
        <w:rPr>
          <w:bCs/>
          <w:szCs w:val="32"/>
        </w:rPr>
      </w:pPr>
    </w:p>
    <w:p w14:paraId="3014C7C6" w14:textId="0C6BA4B7" w:rsidR="00557F09" w:rsidRDefault="00557F09" w:rsidP="00FE69FC">
      <w:pPr>
        <w:spacing w:after="0"/>
        <w:rPr>
          <w:b/>
          <w:bCs/>
          <w:sz w:val="32"/>
          <w:szCs w:val="32"/>
        </w:rPr>
      </w:pPr>
    </w:p>
    <w:p w14:paraId="403B83D9" w14:textId="560AF0F7" w:rsidR="00415140" w:rsidRPr="00D06967" w:rsidRDefault="00456819" w:rsidP="00FE69FC">
      <w:pPr>
        <w:spacing w:after="0"/>
        <w:rPr>
          <w:b/>
          <w:bCs/>
          <w:sz w:val="32"/>
          <w:szCs w:val="32"/>
        </w:rPr>
      </w:pPr>
      <w:r w:rsidRPr="00456819">
        <w:rPr>
          <w:b/>
          <w:bCs/>
          <w:noProof/>
          <w:sz w:val="32"/>
          <w:szCs w:val="32"/>
          <w:lang w:eastAsia="cs-CZ"/>
        </w:rPr>
        <w:drawing>
          <wp:inline distT="0" distB="0" distL="0" distR="0" wp14:anchorId="5AE42CB8" wp14:editId="73D5DEE5">
            <wp:extent cx="5760720" cy="3592852"/>
            <wp:effectExtent l="0" t="0" r="0" b="7620"/>
            <wp:docPr id="5" name="Obrázek 5" descr="D:\OÚ KAMENNÝ MOST\mapy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OÚ KAMENNÝ MOST\mapy 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9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5140" w:rsidRPr="00D06967" w:rsidSect="00D24926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D46E7" w14:textId="77777777" w:rsidR="009423AA" w:rsidRDefault="009423AA" w:rsidP="00E92323">
      <w:pPr>
        <w:spacing w:after="0" w:line="240" w:lineRule="auto"/>
      </w:pPr>
      <w:r>
        <w:separator/>
      </w:r>
    </w:p>
  </w:endnote>
  <w:endnote w:type="continuationSeparator" w:id="0">
    <w:p w14:paraId="7AC1A960" w14:textId="77777777" w:rsidR="009423AA" w:rsidRDefault="009423AA" w:rsidP="00E92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EC423" w14:textId="77777777" w:rsidR="009423AA" w:rsidRDefault="009423AA" w:rsidP="00E92323">
      <w:pPr>
        <w:spacing w:after="0" w:line="240" w:lineRule="auto"/>
      </w:pPr>
      <w:r>
        <w:separator/>
      </w:r>
    </w:p>
  </w:footnote>
  <w:footnote w:type="continuationSeparator" w:id="0">
    <w:p w14:paraId="02DBAC23" w14:textId="77777777" w:rsidR="009423AA" w:rsidRDefault="009423AA" w:rsidP="00E92323">
      <w:pPr>
        <w:spacing w:after="0" w:line="240" w:lineRule="auto"/>
      </w:pPr>
      <w:r>
        <w:continuationSeparator/>
      </w:r>
    </w:p>
  </w:footnote>
  <w:footnote w:id="1">
    <w:p w14:paraId="50FE6A03" w14:textId="7AD5069B" w:rsidR="00E92323" w:rsidRDefault="00E9232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15762">
        <w:t>§ 34 zákona č. 128/2000 Sb., o obcích (obecní zřízení), ve znění pozdějších předpisů</w:t>
      </w:r>
    </w:p>
  </w:footnote>
  <w:footnote w:id="2">
    <w:p w14:paraId="28F51373" w14:textId="632DCF0F" w:rsidR="00827107" w:rsidRDefault="0082710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3706B">
        <w:t>§ 44 odst. 1) zákona č. 449/2001 Sb., o myslivosti, ve znění pozdějších předpisů</w:t>
      </w:r>
    </w:p>
  </w:footnote>
  <w:footnote w:id="3">
    <w:p w14:paraId="63FCFE28" w14:textId="517F22F7" w:rsidR="000B779C" w:rsidRDefault="000B779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1093D">
        <w:t xml:space="preserve">zákon č. 449/2001 Sb., o myslivosti, ve znění pozdějších předpisů; vyhláška </w:t>
      </w:r>
      <w:r w:rsidR="000A096E">
        <w:t>Ministerstva zemědělství ČR č.</w:t>
      </w:r>
      <w:r w:rsidR="00363901">
        <w:t> </w:t>
      </w:r>
      <w:r w:rsidR="000A096E">
        <w:t>244/2002 Sb.</w:t>
      </w:r>
      <w:r w:rsidR="002B1B40">
        <w:t>, kterou se provádí některá ustanovení zákona č. 449/2001 Sb., o myslivosti</w:t>
      </w:r>
    </w:p>
  </w:footnote>
  <w:footnote w:id="4">
    <w:p w14:paraId="58F1270C" w14:textId="48C5100C" w:rsidR="007E5A71" w:rsidRDefault="007E5A7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2196F">
        <w:t>např. § 52 psím. j) zákona č. 273/2008 Sb., o Policii ČR, ve znění pozdějších předpisů</w:t>
      </w:r>
    </w:p>
  </w:footnote>
  <w:footnote w:id="5">
    <w:p w14:paraId="6511116C" w14:textId="1D24493E" w:rsidR="00865C82" w:rsidRDefault="00865C8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826FA">
        <w:t>zákon č. 251/2016</w:t>
      </w:r>
      <w:r w:rsidR="00AA0766">
        <w:t xml:space="preserve"> Sb., o některých přestupcích, ve znění pozdějších předpisů, zákon </w:t>
      </w:r>
      <w:r w:rsidR="007039F2">
        <w:t>č. 246/1992 Sb., o</w:t>
      </w:r>
      <w:r w:rsidR="00363901">
        <w:t> </w:t>
      </w:r>
      <w:r w:rsidR="007039F2">
        <w:t>ochraně zvířat proti týrání, ve znění pozdějších předpisů</w:t>
      </w:r>
    </w:p>
  </w:footnote>
  <w:footnote w:id="6">
    <w:p w14:paraId="138EFB94" w14:textId="5C1FBAA1" w:rsidR="001D5AC7" w:rsidRDefault="001D5AC7">
      <w:pPr>
        <w:pStyle w:val="Textpoznpodarou"/>
      </w:pPr>
      <w:r>
        <w:rPr>
          <w:rStyle w:val="Znakapoznpodarou"/>
        </w:rPr>
        <w:footnoteRef/>
      </w:r>
      <w:r>
        <w:t xml:space="preserve"> zákon č. 35/2021, </w:t>
      </w:r>
      <w:r w:rsidR="007969B8">
        <w:t>o sbírce právní předpisů územních samosprávných celků a některých správních úřadů, ve</w:t>
      </w:r>
      <w:r w:rsidR="00363901">
        <w:t> </w:t>
      </w:r>
      <w:r w:rsidR="007969B8">
        <w:t>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844FD"/>
    <w:multiLevelType w:val="hybridMultilevel"/>
    <w:tmpl w:val="AEA2EAA4"/>
    <w:lvl w:ilvl="0" w:tplc="1C0414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A00E1"/>
    <w:multiLevelType w:val="hybridMultilevel"/>
    <w:tmpl w:val="FEE0A2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15FDE"/>
    <w:multiLevelType w:val="multilevel"/>
    <w:tmpl w:val="62D8700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9560CDC"/>
    <w:multiLevelType w:val="hybridMultilevel"/>
    <w:tmpl w:val="1D4C77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63918"/>
    <w:multiLevelType w:val="hybridMultilevel"/>
    <w:tmpl w:val="31701FD4"/>
    <w:lvl w:ilvl="0" w:tplc="1C0414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35265">
    <w:abstractNumId w:val="3"/>
  </w:num>
  <w:num w:numId="2" w16cid:durableId="1541622560">
    <w:abstractNumId w:val="1"/>
  </w:num>
  <w:num w:numId="3" w16cid:durableId="1368408657">
    <w:abstractNumId w:val="4"/>
  </w:num>
  <w:num w:numId="4" w16cid:durableId="1352990940">
    <w:abstractNumId w:val="2"/>
  </w:num>
  <w:num w:numId="5" w16cid:durableId="1754080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9FC"/>
    <w:rsid w:val="00013F23"/>
    <w:rsid w:val="000348F3"/>
    <w:rsid w:val="0005148B"/>
    <w:rsid w:val="0009073C"/>
    <w:rsid w:val="000A096E"/>
    <w:rsid w:val="000B779C"/>
    <w:rsid w:val="000D0374"/>
    <w:rsid w:val="000E20C9"/>
    <w:rsid w:val="00107A43"/>
    <w:rsid w:val="0011307F"/>
    <w:rsid w:val="00122909"/>
    <w:rsid w:val="001702FC"/>
    <w:rsid w:val="00186ADC"/>
    <w:rsid w:val="001972CB"/>
    <w:rsid w:val="00197A36"/>
    <w:rsid w:val="001D5AC7"/>
    <w:rsid w:val="00206A45"/>
    <w:rsid w:val="00217E11"/>
    <w:rsid w:val="00282FAF"/>
    <w:rsid w:val="002908DA"/>
    <w:rsid w:val="002961C8"/>
    <w:rsid w:val="002965B1"/>
    <w:rsid w:val="002B1B40"/>
    <w:rsid w:val="002D47F0"/>
    <w:rsid w:val="002D6EC1"/>
    <w:rsid w:val="002D7C2A"/>
    <w:rsid w:val="00322A61"/>
    <w:rsid w:val="0033284C"/>
    <w:rsid w:val="003563F4"/>
    <w:rsid w:val="00363901"/>
    <w:rsid w:val="003A0822"/>
    <w:rsid w:val="003B7A53"/>
    <w:rsid w:val="003C5D68"/>
    <w:rsid w:val="003C7F45"/>
    <w:rsid w:val="003D4085"/>
    <w:rsid w:val="003E3F19"/>
    <w:rsid w:val="003F6415"/>
    <w:rsid w:val="00415140"/>
    <w:rsid w:val="00453054"/>
    <w:rsid w:val="00456819"/>
    <w:rsid w:val="004F28A6"/>
    <w:rsid w:val="00545E7B"/>
    <w:rsid w:val="00557F09"/>
    <w:rsid w:val="00561252"/>
    <w:rsid w:val="00595FFB"/>
    <w:rsid w:val="005A0F4D"/>
    <w:rsid w:val="005C0B6E"/>
    <w:rsid w:val="005C3428"/>
    <w:rsid w:val="005C65E6"/>
    <w:rsid w:val="005D4794"/>
    <w:rsid w:val="005E5129"/>
    <w:rsid w:val="006063E5"/>
    <w:rsid w:val="00617572"/>
    <w:rsid w:val="0063140F"/>
    <w:rsid w:val="006546EA"/>
    <w:rsid w:val="0067484C"/>
    <w:rsid w:val="0068308F"/>
    <w:rsid w:val="00686947"/>
    <w:rsid w:val="006932DB"/>
    <w:rsid w:val="006B5C51"/>
    <w:rsid w:val="007039F2"/>
    <w:rsid w:val="00713079"/>
    <w:rsid w:val="00754BDD"/>
    <w:rsid w:val="007907B3"/>
    <w:rsid w:val="007969B8"/>
    <w:rsid w:val="00797612"/>
    <w:rsid w:val="007B3020"/>
    <w:rsid w:val="007E5A71"/>
    <w:rsid w:val="0080775B"/>
    <w:rsid w:val="0082196F"/>
    <w:rsid w:val="00827107"/>
    <w:rsid w:val="00843CE0"/>
    <w:rsid w:val="0086316A"/>
    <w:rsid w:val="00865C82"/>
    <w:rsid w:val="008820A3"/>
    <w:rsid w:val="00886F4E"/>
    <w:rsid w:val="00895829"/>
    <w:rsid w:val="008A59B2"/>
    <w:rsid w:val="008C0D3C"/>
    <w:rsid w:val="008C6CD3"/>
    <w:rsid w:val="008D1E4E"/>
    <w:rsid w:val="008F42F8"/>
    <w:rsid w:val="00911A69"/>
    <w:rsid w:val="00915762"/>
    <w:rsid w:val="00925944"/>
    <w:rsid w:val="0092604B"/>
    <w:rsid w:val="0093706B"/>
    <w:rsid w:val="009423AA"/>
    <w:rsid w:val="009549E2"/>
    <w:rsid w:val="009651C6"/>
    <w:rsid w:val="009A3F13"/>
    <w:rsid w:val="009C0CDB"/>
    <w:rsid w:val="009D12E0"/>
    <w:rsid w:val="009D54F1"/>
    <w:rsid w:val="009E2C0F"/>
    <w:rsid w:val="009E6FEA"/>
    <w:rsid w:val="00A025AF"/>
    <w:rsid w:val="00A06528"/>
    <w:rsid w:val="00A15F10"/>
    <w:rsid w:val="00A24FEE"/>
    <w:rsid w:val="00A25AC7"/>
    <w:rsid w:val="00A57947"/>
    <w:rsid w:val="00A61C01"/>
    <w:rsid w:val="00A65760"/>
    <w:rsid w:val="00A66E0D"/>
    <w:rsid w:val="00A91C34"/>
    <w:rsid w:val="00AA0766"/>
    <w:rsid w:val="00AB6DFC"/>
    <w:rsid w:val="00AD6C5B"/>
    <w:rsid w:val="00AE4961"/>
    <w:rsid w:val="00AF6133"/>
    <w:rsid w:val="00B047BA"/>
    <w:rsid w:val="00B105A8"/>
    <w:rsid w:val="00B17C5F"/>
    <w:rsid w:val="00B346AA"/>
    <w:rsid w:val="00B46654"/>
    <w:rsid w:val="00B64E3F"/>
    <w:rsid w:val="00B826FA"/>
    <w:rsid w:val="00B9296A"/>
    <w:rsid w:val="00BB3DC5"/>
    <w:rsid w:val="00BD530A"/>
    <w:rsid w:val="00BE1981"/>
    <w:rsid w:val="00C00DB5"/>
    <w:rsid w:val="00C1093D"/>
    <w:rsid w:val="00C12FA0"/>
    <w:rsid w:val="00C872E4"/>
    <w:rsid w:val="00CB77A4"/>
    <w:rsid w:val="00D06967"/>
    <w:rsid w:val="00D117D5"/>
    <w:rsid w:val="00D24926"/>
    <w:rsid w:val="00D262C5"/>
    <w:rsid w:val="00D60288"/>
    <w:rsid w:val="00D9649B"/>
    <w:rsid w:val="00DA589B"/>
    <w:rsid w:val="00DA662B"/>
    <w:rsid w:val="00DC5BEC"/>
    <w:rsid w:val="00DE5A7A"/>
    <w:rsid w:val="00DF51D5"/>
    <w:rsid w:val="00E37BD7"/>
    <w:rsid w:val="00E92323"/>
    <w:rsid w:val="00EA784D"/>
    <w:rsid w:val="00EC395C"/>
    <w:rsid w:val="00ED4CD5"/>
    <w:rsid w:val="00EF634E"/>
    <w:rsid w:val="00F435EA"/>
    <w:rsid w:val="00F43716"/>
    <w:rsid w:val="00F55D87"/>
    <w:rsid w:val="00F761F6"/>
    <w:rsid w:val="00F958B5"/>
    <w:rsid w:val="00FA7E54"/>
    <w:rsid w:val="00FB02BA"/>
    <w:rsid w:val="00FB0544"/>
    <w:rsid w:val="00FB3B4D"/>
    <w:rsid w:val="00FD112B"/>
    <w:rsid w:val="00FE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0F79B"/>
  <w15:chartTrackingRefBased/>
  <w15:docId w15:val="{372656A6-9A79-4522-A536-EE14E6D65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E6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6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69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6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69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6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6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6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6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69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69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69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69F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69F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69F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69F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69F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69F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E6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6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6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E6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E6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E69F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E69F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E69F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69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69F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E69FC"/>
    <w:rPr>
      <w:b/>
      <w:bCs/>
      <w:smallCaps/>
      <w:color w:val="2F5496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A657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576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576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57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5760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9232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9232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9232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24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4926"/>
  </w:style>
  <w:style w:type="paragraph" w:styleId="Zpat">
    <w:name w:val="footer"/>
    <w:basedOn w:val="Normln"/>
    <w:link w:val="ZpatChar"/>
    <w:uiPriority w:val="99"/>
    <w:unhideWhenUsed/>
    <w:rsid w:val="00D24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4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38CD6-339A-4F9B-87EA-27B030500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457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Kam.most</dc:creator>
  <cp:keywords/>
  <dc:description/>
  <cp:lastModifiedBy>Obec Kam.most</cp:lastModifiedBy>
  <cp:revision>8</cp:revision>
  <cp:lastPrinted>2025-07-07T08:56:00Z</cp:lastPrinted>
  <dcterms:created xsi:type="dcterms:W3CDTF">2025-04-11T12:47:00Z</dcterms:created>
  <dcterms:modified xsi:type="dcterms:W3CDTF">2025-07-07T08:57:00Z</dcterms:modified>
</cp:coreProperties>
</file>