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1C6E" w14:textId="0D55F1BA" w:rsidR="009A70D5" w:rsidRPr="009A70D5" w:rsidRDefault="009A70D5" w:rsidP="009A70D5">
      <w:pPr>
        <w:ind w:firstLine="709"/>
        <w:jc w:val="right"/>
        <w:rPr>
          <w:b/>
          <w:bCs/>
        </w:rPr>
      </w:pPr>
      <w:r w:rsidRPr="009A70D5">
        <w:rPr>
          <w:b/>
          <w:bCs/>
        </w:rPr>
        <w:t>Příloha č. 2</w:t>
      </w:r>
    </w:p>
    <w:p w14:paraId="39EB33B0" w14:textId="77777777" w:rsidR="009A70D5" w:rsidRPr="009A70D5" w:rsidRDefault="009A70D5" w:rsidP="009A70D5">
      <w:pPr>
        <w:ind w:firstLine="709"/>
        <w:rPr>
          <w:i/>
          <w:iCs/>
        </w:rPr>
      </w:pPr>
    </w:p>
    <w:p w14:paraId="704DA949" w14:textId="72D772F5" w:rsidR="009A70D5" w:rsidRDefault="009A70D5" w:rsidP="009A70D5">
      <w:pPr>
        <w:pStyle w:val="Nadpis1"/>
        <w:numPr>
          <w:ilvl w:val="0"/>
          <w:numId w:val="1"/>
        </w:numPr>
        <w:tabs>
          <w:tab w:val="clear" w:pos="0"/>
        </w:tabs>
        <w:spacing w:before="0"/>
        <w:ind w:firstLine="709"/>
        <w:rPr>
          <w:rFonts w:ascii="Courier New" w:hAnsi="Courier New" w:cs="Courier New"/>
          <w:i/>
          <w:iCs/>
        </w:rPr>
      </w:pPr>
      <w:r>
        <w:rPr>
          <w:noProof/>
        </w:rPr>
        <w:drawing>
          <wp:anchor distT="0" distB="0" distL="0" distR="114935" simplePos="0" relativeHeight="251659264" behindDoc="0" locked="0" layoutInCell="0" allowOverlap="1" wp14:anchorId="13C10E48" wp14:editId="0F2AA98D">
            <wp:simplePos x="0" y="0"/>
            <wp:positionH relativeFrom="column">
              <wp:posOffset>66675</wp:posOffset>
            </wp:positionH>
            <wp:positionV relativeFrom="paragraph">
              <wp:posOffset>-36830</wp:posOffset>
            </wp:positionV>
            <wp:extent cx="852170" cy="909320"/>
            <wp:effectExtent l="0" t="0" r="5080" b="5080"/>
            <wp:wrapSquare wrapText="bothSides"/>
            <wp:docPr id="7721761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89" r="-95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sz w:val="22"/>
          <w:szCs w:val="22"/>
        </w:rPr>
        <w:t xml:space="preserve">Obec Kamýk nad Vltavou </w:t>
      </w:r>
    </w:p>
    <w:p w14:paraId="6E643A25" w14:textId="77777777" w:rsidR="009A70D5" w:rsidRDefault="009A70D5" w:rsidP="009A70D5">
      <w:pPr>
        <w:pStyle w:val="western"/>
        <w:spacing w:before="0"/>
        <w:ind w:left="1418" w:firstLine="709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262 63 Kamýk nad Vltavou 69 </w:t>
      </w:r>
    </w:p>
    <w:p w14:paraId="16179B8C" w14:textId="77777777" w:rsidR="009A70D5" w:rsidRDefault="009A70D5" w:rsidP="009A70D5">
      <w:pPr>
        <w:pStyle w:val="western"/>
        <w:spacing w:before="0"/>
        <w:ind w:left="1418" w:firstLine="709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tel. 318677104 IČO 00242411, účet 0521719379/0800</w:t>
      </w:r>
    </w:p>
    <w:p w14:paraId="22B71850" w14:textId="77777777" w:rsidR="009A70D5" w:rsidRDefault="009A70D5" w:rsidP="009A70D5">
      <w:pPr>
        <w:pStyle w:val="western"/>
        <w:spacing w:before="0"/>
        <w:ind w:left="1418" w:firstLine="709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tel. 602145100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  <w:iCs/>
        </w:rPr>
        <w:t xml:space="preserve">e-mail : </w:t>
      </w:r>
      <w:hyperlink r:id="rId6" w:history="1">
        <w:r w:rsidRPr="00A75062">
          <w:rPr>
            <w:rStyle w:val="Hypertextovodkaz"/>
            <w:rFonts w:ascii="Courier New" w:hAnsi="Courier New" w:cs="Courier New"/>
            <w:i/>
            <w:iCs/>
          </w:rPr>
          <w:t>obeckamyk@obeckamyk.cz</w:t>
        </w:r>
      </w:hyperlink>
    </w:p>
    <w:p w14:paraId="36B25B42" w14:textId="77777777" w:rsidR="002C7298" w:rsidRDefault="002C7298"/>
    <w:p w14:paraId="0B69CF04" w14:textId="77777777" w:rsidR="009A70D5" w:rsidRDefault="009A70D5"/>
    <w:p w14:paraId="032D63A1" w14:textId="23439567" w:rsidR="009A70D5" w:rsidRDefault="009A70D5" w:rsidP="009A70D5">
      <w:pPr>
        <w:jc w:val="center"/>
        <w:rPr>
          <w:b/>
          <w:bCs/>
          <w:sz w:val="28"/>
          <w:szCs w:val="28"/>
        </w:rPr>
      </w:pPr>
      <w:r w:rsidRPr="009A70D5">
        <w:rPr>
          <w:b/>
          <w:bCs/>
          <w:sz w:val="28"/>
          <w:szCs w:val="28"/>
        </w:rPr>
        <w:t>Ceník k OZV o stanovení obecního systému odpadového hospodářství</w:t>
      </w:r>
    </w:p>
    <w:p w14:paraId="62FD08EB" w14:textId="77777777" w:rsidR="009A70D5" w:rsidRPr="009A70D5" w:rsidRDefault="009A70D5" w:rsidP="009A70D5">
      <w:pPr>
        <w:jc w:val="center"/>
        <w:rPr>
          <w:b/>
          <w:bCs/>
          <w:sz w:val="28"/>
          <w:szCs w:val="28"/>
        </w:rPr>
      </w:pPr>
    </w:p>
    <w:p w14:paraId="314BA324" w14:textId="5C4FD59F" w:rsidR="009A70D5" w:rsidRDefault="009A70D5" w:rsidP="009A70D5">
      <w:pPr>
        <w:jc w:val="both"/>
      </w:pPr>
      <w:r w:rsidRPr="009A70D5">
        <w:t xml:space="preserve">1/ Cena za komunální odpad vznikající na území obce při činnosti právnických a podnikajících fyzických osob: </w:t>
      </w:r>
      <w:r>
        <w:t xml:space="preserve">4 </w:t>
      </w:r>
      <w:r w:rsidR="00B22F59">
        <w:t>2</w:t>
      </w:r>
      <w:r>
        <w:t>80</w:t>
      </w:r>
      <w:r w:rsidRPr="009A70D5">
        <w:t>,-Kč/ jedna 110 litrová sběrná nádoba Pozn.: Pro jiné sběrové nádoby standardních typů (např. o objemu 240 litrů, 1100 litrů) je cena stanovena násobkem výše uvedených cen za nádobu 110 litrů a koeficientu, vypočteného poměrem objemu příslušné sběrové nádoby k objemu 110 litrů.</w:t>
      </w:r>
    </w:p>
    <w:p w14:paraId="076225F6" w14:textId="77777777" w:rsidR="009A70D5" w:rsidRDefault="009A70D5">
      <w:r w:rsidRPr="009A70D5">
        <w:t xml:space="preserve"> 2/ Cena za </w:t>
      </w:r>
      <w:r>
        <w:t>oddělené složky odpadu:</w:t>
      </w:r>
    </w:p>
    <w:p w14:paraId="5B5700F1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suppressAutoHyphens/>
        <w:spacing w:after="0" w:line="240" w:lineRule="auto"/>
        <w:contextualSpacing w:val="0"/>
        <w:jc w:val="both"/>
        <w:rPr>
          <w:rFonts w:cstheme="minorHAnsi"/>
          <w:bCs/>
          <w:i/>
          <w:color w:val="0070C0"/>
        </w:rPr>
      </w:pPr>
      <w:r w:rsidRPr="009A70D5">
        <w:rPr>
          <w:rFonts w:cstheme="minorHAnsi"/>
          <w:bCs/>
          <w:i/>
          <w:color w:val="000000"/>
        </w:rPr>
        <w:t>Biologické odpady,</w:t>
      </w:r>
    </w:p>
    <w:p w14:paraId="33CC0EB2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contextualSpacing w:val="0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Papír,</w:t>
      </w:r>
    </w:p>
    <w:p w14:paraId="365C80C8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contextualSpacing w:val="0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Plasty včetně PET lahví,</w:t>
      </w:r>
    </w:p>
    <w:p w14:paraId="15C54263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contextualSpacing w:val="0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Nápojové kartony,</w:t>
      </w:r>
    </w:p>
    <w:p w14:paraId="4B909F9D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782" w:hanging="357"/>
        <w:contextualSpacing w:val="0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Sklo,</w:t>
      </w:r>
    </w:p>
    <w:p w14:paraId="0648271A" w14:textId="77777777" w:rsidR="009A70D5" w:rsidRPr="009A70D5" w:rsidRDefault="009A70D5" w:rsidP="009A70D5">
      <w:pPr>
        <w:pStyle w:val="Odstavecseseznamem"/>
        <w:numPr>
          <w:ilvl w:val="0"/>
          <w:numId w:val="2"/>
        </w:numPr>
        <w:suppressAutoHyphens/>
        <w:spacing w:after="0" w:line="240" w:lineRule="auto"/>
        <w:contextualSpacing w:val="0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Kovy,</w:t>
      </w:r>
    </w:p>
    <w:p w14:paraId="1910B47D" w14:textId="77777777" w:rsidR="009A70D5" w:rsidRPr="009A70D5" w:rsidRDefault="009A70D5" w:rsidP="009A70D5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i/>
          <w:iCs/>
        </w:rPr>
      </w:pPr>
      <w:r w:rsidRPr="009A70D5">
        <w:rPr>
          <w:rFonts w:cstheme="minorHAnsi"/>
          <w:bCs/>
          <w:i/>
          <w:color w:val="000000"/>
        </w:rPr>
        <w:t xml:space="preserve">Nebezpečné odpady, </w:t>
      </w:r>
    </w:p>
    <w:p w14:paraId="30E8E10C" w14:textId="77777777" w:rsidR="009A70D5" w:rsidRPr="009A70D5" w:rsidRDefault="009A70D5" w:rsidP="009A70D5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bCs/>
          <w:i/>
          <w:color w:val="000000"/>
        </w:rPr>
      </w:pPr>
      <w:r w:rsidRPr="009A70D5">
        <w:rPr>
          <w:rFonts w:cstheme="minorHAnsi"/>
          <w:bCs/>
          <w:i/>
          <w:color w:val="000000"/>
        </w:rPr>
        <w:t>Objemný odpad,</w:t>
      </w:r>
    </w:p>
    <w:p w14:paraId="710E67B1" w14:textId="77777777" w:rsidR="009A70D5" w:rsidRPr="009A70D5" w:rsidRDefault="009A70D5" w:rsidP="009A70D5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i/>
          <w:iCs/>
        </w:rPr>
      </w:pPr>
      <w:r w:rsidRPr="009A70D5">
        <w:rPr>
          <w:rFonts w:cstheme="minorHAnsi"/>
          <w:i/>
          <w:iCs/>
        </w:rPr>
        <w:t>Jedlé oleje a tuky,</w:t>
      </w:r>
    </w:p>
    <w:p w14:paraId="4C102CD0" w14:textId="2393FBDC" w:rsidR="009A70D5" w:rsidRPr="009A70D5" w:rsidRDefault="009A70D5" w:rsidP="009A70D5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  <w:i/>
          <w:iCs/>
        </w:rPr>
      </w:pPr>
      <w:r w:rsidRPr="009A70D5">
        <w:rPr>
          <w:rFonts w:cstheme="minorHAnsi"/>
          <w:i/>
          <w:iCs/>
        </w:rPr>
        <w:t>Textil</w:t>
      </w:r>
    </w:p>
    <w:p w14:paraId="50ACE570" w14:textId="3D644DF9" w:rsidR="009A70D5" w:rsidRPr="009A70D5" w:rsidRDefault="009A70D5" w:rsidP="009A70D5">
      <w:pPr>
        <w:suppressAutoHyphens/>
        <w:spacing w:after="0" w:line="240" w:lineRule="auto"/>
        <w:ind w:left="786"/>
        <w:rPr>
          <w:rFonts w:cstheme="minorHAnsi"/>
          <w:i/>
          <w:iCs/>
        </w:rPr>
      </w:pPr>
      <w:r w:rsidRPr="009A70D5">
        <w:rPr>
          <w:rFonts w:cstheme="minorHAnsi"/>
          <w:i/>
          <w:iCs/>
        </w:rPr>
        <w:t xml:space="preserve"> </w:t>
      </w:r>
    </w:p>
    <w:p w14:paraId="29564E0E" w14:textId="7F626D90" w:rsidR="009A70D5" w:rsidRDefault="009A70D5" w:rsidP="009A70D5">
      <w:pPr>
        <w:jc w:val="both"/>
      </w:pPr>
      <w:r>
        <w:t xml:space="preserve"> vznikající na území obce při </w:t>
      </w:r>
      <w:r w:rsidRPr="009A70D5">
        <w:t>činnosti právnických a podnikajících fyzických osob:</w:t>
      </w:r>
      <w:r>
        <w:t xml:space="preserve"> 1 </w:t>
      </w:r>
      <w:r w:rsidR="00B22F59">
        <w:t>455</w:t>
      </w:r>
      <w:r w:rsidRPr="009A70D5">
        <w:t>,-Kč/ jedna 110 litrová sběrná nádoba Pozn.: Pro jiné sběrové nádoby standardních typů (např. o objemu 240 litrů, 1100 litrů) je cena stanovena násobkem výše uvedených cen za nádobu 110 litrů a koeficientu, vypočteného poměrem objemu příslušné sběrové nádoby k objemu 110 litrů.</w:t>
      </w:r>
    </w:p>
    <w:p w14:paraId="3FDAEC87" w14:textId="65261269" w:rsidR="009A70D5" w:rsidRDefault="009A70D5">
      <w:r w:rsidRPr="009A70D5">
        <w:t xml:space="preserve">Ceny jsou uvedeny </w:t>
      </w:r>
      <w:r>
        <w:t>včetně</w:t>
      </w:r>
      <w:r w:rsidRPr="009A70D5">
        <w:t xml:space="preserve"> DPH. </w:t>
      </w:r>
    </w:p>
    <w:p w14:paraId="277091C1" w14:textId="2957BCC7" w:rsidR="009A70D5" w:rsidRDefault="009A70D5">
      <w:r w:rsidRPr="009A70D5">
        <w:t xml:space="preserve">Tento ceník byl schválen </w:t>
      </w:r>
      <w:r w:rsidR="00B22F59">
        <w:t>Zastupitelstvem obce</w:t>
      </w:r>
      <w:r w:rsidRPr="009A70D5">
        <w:t xml:space="preserve"> </w:t>
      </w:r>
      <w:r w:rsidR="00B22F59">
        <w:t xml:space="preserve">Kamýk nad Vltavou </w:t>
      </w:r>
      <w:r w:rsidRPr="009A70D5">
        <w:t xml:space="preserve">dne </w:t>
      </w:r>
      <w:r w:rsidR="00215274">
        <w:t>10.11.2025</w:t>
      </w:r>
      <w:r w:rsidRPr="009A70D5">
        <w:t xml:space="preserve"> pod usnesením č.</w:t>
      </w:r>
      <w:r w:rsidR="00215274">
        <w:t xml:space="preserve"> 17-17/2025.</w:t>
      </w:r>
      <w:r w:rsidRPr="009A70D5">
        <w:t xml:space="preserve"> </w:t>
      </w:r>
    </w:p>
    <w:p w14:paraId="6BD7CEC7" w14:textId="1E67EFF4" w:rsidR="009A70D5" w:rsidRDefault="009A70D5">
      <w:r w:rsidRPr="009A70D5">
        <w:t>Platnost ceníku je od</w:t>
      </w:r>
      <w:r w:rsidR="00B22F59">
        <w:t xml:space="preserve"> 1.1.2026</w:t>
      </w:r>
    </w:p>
    <w:sectPr w:rsidR="009A70D5" w:rsidSect="009A3A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6F325E"/>
    <w:multiLevelType w:val="multilevel"/>
    <w:tmpl w:val="E860533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1629042636">
    <w:abstractNumId w:val="0"/>
  </w:num>
  <w:num w:numId="2" w16cid:durableId="1070300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D5"/>
    <w:rsid w:val="00076AA7"/>
    <w:rsid w:val="00215274"/>
    <w:rsid w:val="002C7298"/>
    <w:rsid w:val="002F7343"/>
    <w:rsid w:val="004E5F87"/>
    <w:rsid w:val="009A3AA9"/>
    <w:rsid w:val="009A70D5"/>
    <w:rsid w:val="00A643D0"/>
    <w:rsid w:val="00B049E4"/>
    <w:rsid w:val="00B22F59"/>
    <w:rsid w:val="00CC65BC"/>
    <w:rsid w:val="00C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FF4B"/>
  <w15:chartTrackingRefBased/>
  <w15:docId w15:val="{E1F4E195-8F71-4D7F-B75F-261B6AA0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A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0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0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0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0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0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0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0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9A70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0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0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0D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9A70D5"/>
    <w:rPr>
      <w:color w:val="0000FF"/>
      <w:u w:val="single"/>
    </w:rPr>
  </w:style>
  <w:style w:type="paragraph" w:customStyle="1" w:styleId="western">
    <w:name w:val="western"/>
    <w:basedOn w:val="Normln"/>
    <w:rsid w:val="009A70D5"/>
    <w:pPr>
      <w:spacing w:before="100" w:after="100" w:line="240" w:lineRule="auto"/>
    </w:pPr>
    <w:rPr>
      <w:rFonts w:ascii="Candara" w:eastAsia="Times New Roman" w:hAnsi="Candara" w:cs="Candara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kamyk@obeckamy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matrika</dc:creator>
  <cp:keywords/>
  <dc:description/>
  <cp:lastModifiedBy>matrika matrika</cp:lastModifiedBy>
  <cp:revision>5</cp:revision>
  <dcterms:created xsi:type="dcterms:W3CDTF">2025-10-27T14:48:00Z</dcterms:created>
  <dcterms:modified xsi:type="dcterms:W3CDTF">2025-11-25T11:28:00Z</dcterms:modified>
</cp:coreProperties>
</file>