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91327" w14:textId="77777777" w:rsidR="001B3A28" w:rsidRDefault="001B3A28" w:rsidP="001B3A28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3B80C37E" w14:textId="77777777" w:rsidR="001B3A28" w:rsidRDefault="001B3A28" w:rsidP="001B3A28">
      <w:pPr>
        <w:pStyle w:val="Zkladntext"/>
        <w:jc w:val="center"/>
        <w:rPr>
          <w:i/>
        </w:rPr>
      </w:pPr>
    </w:p>
    <w:p w14:paraId="55D88A38" w14:textId="77777777" w:rsidR="001B3A28" w:rsidRDefault="001B3A28" w:rsidP="001B3A28">
      <w:pPr>
        <w:pStyle w:val="Zkladntext"/>
        <w:jc w:val="center"/>
        <w:rPr>
          <w:i/>
        </w:rPr>
      </w:pPr>
    </w:p>
    <w:p w14:paraId="6F3B7130" w14:textId="77777777" w:rsidR="001B3A28" w:rsidRDefault="001B3A28" w:rsidP="001B3A28">
      <w:pPr>
        <w:pStyle w:val="Zkladntext"/>
        <w:jc w:val="center"/>
        <w:rPr>
          <w:i/>
        </w:rPr>
      </w:pPr>
    </w:p>
    <w:p w14:paraId="56723F63" w14:textId="77777777" w:rsidR="001B3A28" w:rsidRDefault="001B3A28" w:rsidP="001B3A28">
      <w:pPr>
        <w:pStyle w:val="Zkladntext"/>
        <w:jc w:val="center"/>
        <w:rPr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21A980E0" wp14:editId="7EC1CAFE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1" name="Obrázek 1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B1_COL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6AA07" w14:textId="77777777" w:rsidR="001B3A28" w:rsidRDefault="001B3A28" w:rsidP="001B3A28">
      <w:pPr>
        <w:pStyle w:val="Zkladntext"/>
        <w:rPr>
          <w:i/>
        </w:rPr>
      </w:pPr>
      <w:r>
        <w:rPr>
          <w:i/>
        </w:rPr>
        <w:t xml:space="preserve">     </w:t>
      </w:r>
    </w:p>
    <w:p w14:paraId="4CE5D26B" w14:textId="77777777" w:rsidR="001B3A28" w:rsidRDefault="001B3A28" w:rsidP="001B3A28">
      <w:pPr>
        <w:pStyle w:val="Zkladntext"/>
        <w:jc w:val="center"/>
        <w:rPr>
          <w:i/>
        </w:rPr>
      </w:pPr>
    </w:p>
    <w:p w14:paraId="27C620B9" w14:textId="77777777" w:rsidR="001B3A28" w:rsidRDefault="001B3A28" w:rsidP="001B3A28">
      <w:pPr>
        <w:pStyle w:val="Zkladntext"/>
        <w:jc w:val="center"/>
        <w:rPr>
          <w:i/>
        </w:rPr>
      </w:pPr>
    </w:p>
    <w:p w14:paraId="76E2287A" w14:textId="77777777" w:rsidR="001B3A28" w:rsidRDefault="001B3A28" w:rsidP="001B3A28">
      <w:pPr>
        <w:pStyle w:val="Zkladntext"/>
        <w:jc w:val="center"/>
        <w:rPr>
          <w:i/>
        </w:rPr>
      </w:pPr>
    </w:p>
    <w:p w14:paraId="5D37D744" w14:textId="77777777" w:rsidR="001B3A28" w:rsidRDefault="001B3A28" w:rsidP="001B3A28">
      <w:pPr>
        <w:pStyle w:val="Zkladntext"/>
        <w:jc w:val="center"/>
        <w:rPr>
          <w:i/>
        </w:rPr>
      </w:pPr>
    </w:p>
    <w:p w14:paraId="424A2ACA" w14:textId="77777777" w:rsidR="001B3A28" w:rsidRDefault="001B3A28" w:rsidP="001B3A28">
      <w:pPr>
        <w:pStyle w:val="Zkladntext"/>
        <w:jc w:val="center"/>
        <w:rPr>
          <w:i/>
        </w:rPr>
      </w:pPr>
    </w:p>
    <w:p w14:paraId="32584E1E" w14:textId="77777777" w:rsidR="001B3A28" w:rsidRDefault="001B3A28" w:rsidP="001B3A28">
      <w:pPr>
        <w:pStyle w:val="Zkladntext"/>
        <w:jc w:val="center"/>
        <w:rPr>
          <w:i/>
        </w:rPr>
      </w:pPr>
    </w:p>
    <w:p w14:paraId="00B99A5C" w14:textId="77777777" w:rsidR="001B3A28" w:rsidRDefault="001B3A28" w:rsidP="001B3A28">
      <w:pPr>
        <w:pStyle w:val="Zkladntext"/>
        <w:jc w:val="center"/>
        <w:rPr>
          <w:i/>
        </w:rPr>
      </w:pPr>
    </w:p>
    <w:p w14:paraId="6B637D82" w14:textId="77777777" w:rsidR="001B3A28" w:rsidRDefault="001B3A28" w:rsidP="001B3A28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62D2C602" w14:textId="77777777" w:rsidR="001B3A28" w:rsidRDefault="001B3A28" w:rsidP="001B3A28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B0321C1" w14:textId="77777777" w:rsidR="001B3A28" w:rsidRDefault="001B3A28" w:rsidP="001B3A28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5232B996" w14:textId="77777777" w:rsidR="001B3A28" w:rsidRDefault="001B3A28" w:rsidP="001B3A28">
      <w:pPr>
        <w:pStyle w:val="Zkladntext"/>
        <w:spacing w:after="0"/>
        <w:jc w:val="center"/>
        <w:rPr>
          <w:sz w:val="28"/>
          <w:szCs w:val="20"/>
        </w:rPr>
      </w:pPr>
    </w:p>
    <w:p w14:paraId="7F068C7A" w14:textId="56E6DAEA" w:rsidR="001B3A28" w:rsidRDefault="00480180" w:rsidP="001B3A28">
      <w:pPr>
        <w:pStyle w:val="Zkladntext"/>
        <w:spacing w:after="0"/>
        <w:jc w:val="center"/>
        <w:rPr>
          <w:b/>
          <w:sz w:val="36"/>
          <w:szCs w:val="20"/>
        </w:rPr>
      </w:pPr>
      <w:r>
        <w:rPr>
          <w:b/>
          <w:sz w:val="36"/>
          <w:szCs w:val="20"/>
        </w:rPr>
        <w:t>č. 1/2022</w:t>
      </w:r>
    </w:p>
    <w:p w14:paraId="1C528106" w14:textId="77777777" w:rsidR="001B3A28" w:rsidRDefault="001B3A28" w:rsidP="001B3A28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242C7AC7" w14:textId="77777777" w:rsidR="001B3A28" w:rsidRDefault="001B3A28" w:rsidP="001B3A28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o vyhlášení záměru zadat zpracování lesních hospodářských osnov</w:t>
      </w:r>
    </w:p>
    <w:p w14:paraId="596EF597" w14:textId="3A889AB2" w:rsidR="001B3A28" w:rsidRDefault="001B3A28" w:rsidP="001B3A28">
      <w:pPr>
        <w:spacing w:before="200" w:after="2000"/>
        <w:jc w:val="center"/>
        <w:rPr>
          <w:rFonts w:ascii="Times New Roman" w:hAnsi="Times New Roman"/>
          <w:sz w:val="24"/>
          <w:szCs w:val="24"/>
        </w:rPr>
      </w:pPr>
      <w:r w:rsidRPr="008269E3">
        <w:rPr>
          <w:rFonts w:ascii="Times New Roman" w:hAnsi="Times New Roman"/>
          <w:sz w:val="24"/>
          <w:szCs w:val="24"/>
        </w:rPr>
        <w:t>ze dne</w:t>
      </w:r>
      <w:r w:rsidR="008269E3">
        <w:rPr>
          <w:rFonts w:ascii="Times New Roman" w:hAnsi="Times New Roman"/>
          <w:sz w:val="24"/>
          <w:szCs w:val="24"/>
        </w:rPr>
        <w:t xml:space="preserve"> 7. 3. 2022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0D07EC5" w14:textId="32526308" w:rsidR="001B3A28" w:rsidRDefault="001B3A28" w:rsidP="001B3A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účinnost ode dne </w:t>
      </w:r>
      <w:r w:rsidR="008269E3">
        <w:rPr>
          <w:rFonts w:ascii="Times New Roman" w:hAnsi="Times New Roman"/>
          <w:b/>
          <w:sz w:val="24"/>
          <w:szCs w:val="24"/>
        </w:rPr>
        <w:t>2</w:t>
      </w:r>
      <w:r w:rsidR="00D07B0B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 w:rsidR="008269E3" w:rsidRPr="008269E3">
        <w:rPr>
          <w:rFonts w:ascii="Times New Roman" w:hAnsi="Times New Roman"/>
          <w:b/>
          <w:sz w:val="24"/>
          <w:szCs w:val="24"/>
        </w:rPr>
        <w:t>.</w:t>
      </w:r>
      <w:r w:rsidRPr="008269E3">
        <w:rPr>
          <w:rFonts w:ascii="Times New Roman" w:hAnsi="Times New Roman"/>
          <w:b/>
          <w:sz w:val="24"/>
          <w:szCs w:val="24"/>
        </w:rPr>
        <w:t xml:space="preserve"> </w:t>
      </w:r>
      <w:r w:rsidR="008269E3" w:rsidRPr="008269E3">
        <w:rPr>
          <w:rFonts w:ascii="Times New Roman" w:hAnsi="Times New Roman"/>
          <w:b/>
          <w:sz w:val="24"/>
          <w:szCs w:val="24"/>
        </w:rPr>
        <w:t>3</w:t>
      </w:r>
      <w:r w:rsidRPr="008269E3">
        <w:rPr>
          <w:rFonts w:ascii="Times New Roman" w:hAnsi="Times New Roman"/>
          <w:b/>
          <w:sz w:val="24"/>
          <w:szCs w:val="24"/>
        </w:rPr>
        <w:t>. 2022</w:t>
      </w:r>
      <w:r>
        <w:rPr>
          <w:rFonts w:ascii="Times New Roman" w:hAnsi="Times New Roman"/>
          <w:b/>
          <w:sz w:val="24"/>
          <w:szCs w:val="24"/>
        </w:rPr>
        <w:br/>
      </w:r>
    </w:p>
    <w:p w14:paraId="299C0809" w14:textId="77777777" w:rsidR="001B3A28" w:rsidRDefault="001B3A28" w:rsidP="001B3A28">
      <w:pPr>
        <w:spacing w:after="200" w:line="276" w:lineRule="auto"/>
        <w:rPr>
          <w:rFonts w:ascii="Times New Roman" w:hAnsi="Times New Roman"/>
          <w:b/>
          <w:sz w:val="24"/>
          <w:highlight w:val="lightGray"/>
        </w:rPr>
      </w:pPr>
    </w:p>
    <w:p w14:paraId="61ED0B26" w14:textId="77777777" w:rsidR="001B3A28" w:rsidRDefault="001B3A28" w:rsidP="001B3A28">
      <w:pPr>
        <w:spacing w:after="200" w:line="276" w:lineRule="auto"/>
        <w:rPr>
          <w:rFonts w:cs="Arial"/>
          <w:b/>
          <w:sz w:val="24"/>
          <w:szCs w:val="20"/>
          <w:lang w:eastAsia="cs-CZ"/>
        </w:rPr>
      </w:pPr>
    </w:p>
    <w:p w14:paraId="5DD18E63" w14:textId="77777777" w:rsidR="0090317F" w:rsidRDefault="0090317F" w:rsidP="001B3A28">
      <w:pPr>
        <w:spacing w:after="200" w:line="276" w:lineRule="auto"/>
        <w:rPr>
          <w:rFonts w:cs="Arial"/>
          <w:b/>
          <w:sz w:val="24"/>
          <w:szCs w:val="20"/>
          <w:lang w:eastAsia="cs-CZ"/>
        </w:rPr>
      </w:pPr>
    </w:p>
    <w:p w14:paraId="4B506726" w14:textId="165189E8" w:rsidR="001B3A28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lastRenderedPageBreak/>
        <w:t xml:space="preserve">Rada </w:t>
      </w:r>
      <w:r w:rsidR="00946B3E">
        <w:rPr>
          <w:rFonts w:ascii="Times New Roman" w:hAnsi="Times New Roman"/>
          <w:sz w:val="24"/>
          <w:szCs w:val="20"/>
          <w:lang w:eastAsia="cs-CZ"/>
        </w:rPr>
        <w:t>m</w:t>
      </w:r>
      <w:r w:rsidRPr="001F0DAE">
        <w:rPr>
          <w:rFonts w:ascii="Times New Roman" w:hAnsi="Times New Roman"/>
          <w:sz w:val="24"/>
          <w:szCs w:val="20"/>
          <w:lang w:eastAsia="cs-CZ"/>
        </w:rPr>
        <w:t>ěsta České Budějovice</w:t>
      </w:r>
      <w:r w:rsidR="001F0DAE" w:rsidRPr="001F0DAE">
        <w:t xml:space="preserve"> </w:t>
      </w:r>
      <w:r w:rsidR="001F0DAE" w:rsidRPr="001F0DAE">
        <w:rPr>
          <w:rFonts w:ascii="Times New Roman" w:hAnsi="Times New Roman"/>
          <w:sz w:val="24"/>
          <w:szCs w:val="20"/>
          <w:lang w:eastAsia="cs-CZ"/>
        </w:rPr>
        <w:t xml:space="preserve">svým usnesením č. </w:t>
      </w:r>
      <w:r w:rsidR="008269E3">
        <w:rPr>
          <w:rFonts w:ascii="Times New Roman" w:hAnsi="Times New Roman"/>
          <w:sz w:val="24"/>
          <w:szCs w:val="20"/>
          <w:lang w:eastAsia="cs-CZ"/>
        </w:rPr>
        <w:t>297</w:t>
      </w:r>
      <w:r w:rsidR="001F0DAE" w:rsidRPr="001F0DAE">
        <w:rPr>
          <w:rFonts w:ascii="Times New Roman" w:hAnsi="Times New Roman"/>
          <w:sz w:val="24"/>
          <w:szCs w:val="20"/>
          <w:lang w:eastAsia="cs-CZ"/>
        </w:rPr>
        <w:t xml:space="preserve">/2022 ze dne </w:t>
      </w:r>
      <w:r w:rsidR="008269E3">
        <w:rPr>
          <w:rFonts w:ascii="Times New Roman" w:hAnsi="Times New Roman"/>
          <w:sz w:val="24"/>
          <w:szCs w:val="20"/>
          <w:lang w:eastAsia="cs-CZ"/>
        </w:rPr>
        <w:t>7. 3. 2022</w:t>
      </w:r>
      <w:r w:rsidR="001F0DAE" w:rsidRPr="001F0DAE">
        <w:rPr>
          <w:rFonts w:ascii="Times New Roman" w:hAnsi="Times New Roman"/>
          <w:sz w:val="24"/>
          <w:szCs w:val="20"/>
          <w:lang w:eastAsia="cs-CZ"/>
        </w:rPr>
        <w:t xml:space="preserve"> vydává v souladu s ustanovením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F0DAE" w:rsidRPr="001F0DAE">
        <w:rPr>
          <w:rFonts w:ascii="Times New Roman" w:hAnsi="Times New Roman"/>
          <w:sz w:val="24"/>
          <w:szCs w:val="20"/>
          <w:lang w:eastAsia="cs-CZ"/>
        </w:rPr>
        <w:t>§ 25 odst. 2 a § 48 odst. 2 písm. d) zákona č. 289/1995 Sb., o lesích a o změně a doplnění některých zákonů (lesní zákon), ve znění pozdějších předpisů (dále jen „lesní zákon“),</w:t>
      </w:r>
      <w:r w:rsidR="001F0DAE">
        <w:rPr>
          <w:rFonts w:ascii="Times New Roman" w:hAnsi="Times New Roman"/>
          <w:sz w:val="24"/>
          <w:szCs w:val="20"/>
          <w:lang w:eastAsia="cs-CZ"/>
        </w:rPr>
        <w:t xml:space="preserve"> a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v souladu s ustanovením § 11 a § 102 odst. 2 písm. d) zákona č. 128/2000 Sb., o obcích (obecní zřízení), ve znění pozdějších předpisů podle toto nařízení:</w:t>
      </w:r>
    </w:p>
    <w:p w14:paraId="6691E7F5" w14:textId="77777777" w:rsidR="00C25361" w:rsidRDefault="00C25361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1" w:name="_Toc476120586"/>
    </w:p>
    <w:p w14:paraId="067C82F7" w14:textId="77777777" w:rsidR="001B3A28" w:rsidRPr="001F0DAE" w:rsidRDefault="001B3A28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1</w:t>
      </w:r>
      <w:bookmarkEnd w:id="1"/>
    </w:p>
    <w:p w14:paraId="71B8F2DA" w14:textId="77777777" w:rsidR="001B3A28" w:rsidRPr="001F0DAE" w:rsidRDefault="001F0DAE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0"/>
          <w:lang w:eastAsia="cs-CZ"/>
        </w:rPr>
        <w:t>Statutární m</w:t>
      </w:r>
      <w:r w:rsidR="001B3A28" w:rsidRPr="001F0DAE">
        <w:rPr>
          <w:rFonts w:ascii="Times New Roman" w:hAnsi="Times New Roman"/>
          <w:sz w:val="24"/>
          <w:szCs w:val="20"/>
          <w:lang w:eastAsia="cs-CZ"/>
        </w:rPr>
        <w:t xml:space="preserve">ěsto České Budějovice </w:t>
      </w:r>
      <w:r>
        <w:rPr>
          <w:rFonts w:ascii="Times New Roman" w:hAnsi="Times New Roman"/>
          <w:sz w:val="24"/>
          <w:szCs w:val="20"/>
          <w:lang w:eastAsia="cs-CZ"/>
        </w:rPr>
        <w:t xml:space="preserve">(dále jen „Město“) </w:t>
      </w:r>
      <w:r w:rsidR="001B3A28" w:rsidRPr="001F0DAE">
        <w:rPr>
          <w:rFonts w:ascii="Times New Roman" w:hAnsi="Times New Roman"/>
          <w:sz w:val="24"/>
          <w:szCs w:val="20"/>
          <w:lang w:eastAsia="cs-CZ"/>
        </w:rPr>
        <w:t xml:space="preserve">vyhlašuje záměr zadat zpracování lesní hospodářské osnovy dle ustanovení § 25 odst. 1 lesního zákona. Lesní hospodářské osnovy budou vypracovány v zařizovacím obvodu, který tvoří následující katastrální území: Branišovice u Římova, Dolní Stropnice, Komařice, Mokrý Lom, </w:t>
      </w:r>
      <w:proofErr w:type="spellStart"/>
      <w:r w:rsidR="001B3A28" w:rsidRPr="001F0DAE">
        <w:rPr>
          <w:rFonts w:ascii="Times New Roman" w:hAnsi="Times New Roman"/>
          <w:sz w:val="24"/>
          <w:szCs w:val="20"/>
          <w:lang w:eastAsia="cs-CZ"/>
        </w:rPr>
        <w:t>Paš</w:t>
      </w:r>
      <w:r w:rsidR="00260538">
        <w:rPr>
          <w:rFonts w:ascii="Times New Roman" w:hAnsi="Times New Roman"/>
          <w:sz w:val="24"/>
          <w:szCs w:val="20"/>
          <w:lang w:eastAsia="cs-CZ"/>
        </w:rPr>
        <w:t>i</w:t>
      </w:r>
      <w:r w:rsidR="001B3A28" w:rsidRPr="001F0DAE">
        <w:rPr>
          <w:rFonts w:ascii="Times New Roman" w:hAnsi="Times New Roman"/>
          <w:sz w:val="24"/>
          <w:szCs w:val="20"/>
          <w:lang w:eastAsia="cs-CZ"/>
        </w:rPr>
        <w:t>novice</w:t>
      </w:r>
      <w:proofErr w:type="spellEnd"/>
      <w:r w:rsidR="001B3A28" w:rsidRPr="001F0DAE">
        <w:rPr>
          <w:rFonts w:ascii="Times New Roman" w:hAnsi="Times New Roman"/>
          <w:sz w:val="24"/>
          <w:szCs w:val="20"/>
          <w:lang w:eastAsia="cs-CZ"/>
        </w:rPr>
        <w:t xml:space="preserve">, Sedlo </w:t>
      </w:r>
      <w:r w:rsidR="001B3A28" w:rsidRPr="001F0DAE">
        <w:rPr>
          <w:rFonts w:ascii="Times New Roman" w:hAnsi="Times New Roman"/>
          <w:sz w:val="24"/>
          <w:szCs w:val="20"/>
          <w:lang w:eastAsia="cs-CZ"/>
        </w:rPr>
        <w:br/>
        <w:t>u Komařic, Strážkovice (část), Střížov nad Malší (část), Římov (část).</w:t>
      </w:r>
    </w:p>
    <w:p w14:paraId="5F498D14" w14:textId="77777777" w:rsidR="001B3A28" w:rsidRDefault="001B3A28" w:rsidP="001B3A28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 xml:space="preserve"> Lesní hospodářské osnovy budou vypracovány bezplatně pro všechny právnické a fyzické osoby, které jsou vlastníky lesů o výměře do 50 ha s výjimkou těch, kteří si dle § 24 odst. 3 lesního zákona </w:t>
      </w:r>
      <w:r w:rsidRPr="00A22B77">
        <w:rPr>
          <w:rFonts w:ascii="Times New Roman" w:hAnsi="Times New Roman"/>
          <w:sz w:val="24"/>
          <w:szCs w:val="20"/>
          <w:lang w:eastAsia="cs-CZ"/>
        </w:rPr>
        <w:t>zadali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zpracování lesního hospodářského plánu. </w:t>
      </w:r>
    </w:p>
    <w:p w14:paraId="23B62A15" w14:textId="77777777" w:rsidR="00C25361" w:rsidRPr="001F0DAE" w:rsidRDefault="00C25361" w:rsidP="001B3A28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1E793E19" w14:textId="77777777" w:rsidR="001B3A28" w:rsidRPr="001F0DAE" w:rsidRDefault="001B3A28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2" w:name="_Toc476120587"/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2</w:t>
      </w:r>
      <w:bookmarkEnd w:id="2"/>
    </w:p>
    <w:p w14:paraId="2C501016" w14:textId="77777777" w:rsidR="001B3A28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 xml:space="preserve">Vlastníci lesů o výměře menší než 50 ha z uvedeného zařizovacího obvodu mají právo u </w:t>
      </w:r>
      <w:r w:rsidR="001F0DAE">
        <w:rPr>
          <w:rFonts w:ascii="Times New Roman" w:hAnsi="Times New Roman"/>
          <w:sz w:val="24"/>
          <w:szCs w:val="20"/>
          <w:lang w:eastAsia="cs-CZ"/>
        </w:rPr>
        <w:t xml:space="preserve">příslušného orgánu státní správy lesů, jímž je </w:t>
      </w:r>
      <w:r w:rsidR="00397CB4" w:rsidRPr="001F0DAE">
        <w:rPr>
          <w:rFonts w:ascii="Times New Roman" w:hAnsi="Times New Roman"/>
          <w:sz w:val="24"/>
          <w:szCs w:val="20"/>
          <w:lang w:eastAsia="cs-CZ"/>
        </w:rPr>
        <w:t>Magistrát</w:t>
      </w:r>
      <w:r w:rsidR="001F0DAE">
        <w:rPr>
          <w:rFonts w:ascii="Times New Roman" w:hAnsi="Times New Roman"/>
          <w:sz w:val="24"/>
          <w:szCs w:val="20"/>
          <w:lang w:eastAsia="cs-CZ"/>
        </w:rPr>
        <w:t>u</w:t>
      </w:r>
      <w:r w:rsidR="00397CB4" w:rsidRPr="001F0DAE">
        <w:rPr>
          <w:rFonts w:ascii="Times New Roman" w:hAnsi="Times New Roman"/>
          <w:sz w:val="24"/>
          <w:szCs w:val="20"/>
          <w:lang w:eastAsia="cs-CZ"/>
        </w:rPr>
        <w:t xml:space="preserve"> města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České Budějovice, odboru </w:t>
      </w:r>
      <w:r w:rsidR="001F0DAE">
        <w:rPr>
          <w:rFonts w:ascii="Times New Roman" w:hAnsi="Times New Roman"/>
          <w:sz w:val="24"/>
          <w:szCs w:val="20"/>
          <w:lang w:eastAsia="cs-CZ"/>
        </w:rPr>
        <w:t xml:space="preserve">ochrany </w:t>
      </w:r>
      <w:r w:rsidRPr="001F0DAE">
        <w:rPr>
          <w:rFonts w:ascii="Times New Roman" w:hAnsi="Times New Roman"/>
          <w:sz w:val="24"/>
          <w:szCs w:val="20"/>
          <w:lang w:eastAsia="cs-CZ"/>
        </w:rPr>
        <w:t>životního prostředí, nám. Přemysla Otakara II. č. 1/1, 370 92 České Budějovice,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14:paraId="1685EF04" w14:textId="77777777" w:rsidR="001B3A28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</w:t>
      </w:r>
      <w:r w:rsidR="00A22B77">
        <w:rPr>
          <w:rFonts w:ascii="Times New Roman" w:hAnsi="Times New Roman"/>
          <w:sz w:val="24"/>
          <w:szCs w:val="20"/>
          <w:lang w:eastAsia="cs-CZ"/>
        </w:rPr>
        <w:t>,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Pr="00A22B77">
        <w:rPr>
          <w:rFonts w:ascii="Times New Roman" w:hAnsi="Times New Roman"/>
          <w:sz w:val="24"/>
          <w:szCs w:val="20"/>
          <w:lang w:eastAsia="cs-CZ"/>
        </w:rPr>
        <w:t>a orgány státní správy</w:t>
      </w:r>
      <w:r w:rsidR="00946B3E" w:rsidRPr="00A22B77">
        <w:rPr>
          <w:rFonts w:ascii="Times New Roman" w:hAnsi="Times New Roman"/>
          <w:sz w:val="24"/>
          <w:szCs w:val="20"/>
          <w:lang w:eastAsia="cs-CZ"/>
        </w:rPr>
        <w:t xml:space="preserve"> </w:t>
      </w:r>
    </w:p>
    <w:p w14:paraId="2B2F29D2" w14:textId="71691D25" w:rsidR="001B3A28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Termín pro oznámení připomínek a požadavků se stanoví do 31. 8. 2022</w:t>
      </w:r>
      <w:r w:rsidR="00946B3E">
        <w:rPr>
          <w:rFonts w:ascii="Times New Roman" w:hAnsi="Times New Roman"/>
          <w:sz w:val="24"/>
          <w:szCs w:val="20"/>
          <w:lang w:eastAsia="cs-CZ"/>
        </w:rPr>
        <w:t>.</w:t>
      </w:r>
    </w:p>
    <w:p w14:paraId="4B642E10" w14:textId="77777777" w:rsidR="001B3A28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V uvedeném termínu oznámí vlastníci lesů případně též skutečnost, že pro své lesy zadali zpracování lesního hospodářského plánu.</w:t>
      </w:r>
    </w:p>
    <w:p w14:paraId="5D47EE4F" w14:textId="77777777" w:rsidR="00C25361" w:rsidRPr="001F0DAE" w:rsidRDefault="00C25361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2B8E2604" w14:textId="77777777" w:rsidR="001B3A28" w:rsidRPr="001F0DAE" w:rsidRDefault="001B3A28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3" w:name="_Toc476120588"/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3</w:t>
      </w:r>
      <w:bookmarkEnd w:id="3"/>
    </w:p>
    <w:p w14:paraId="07552EB7" w14:textId="77777777" w:rsidR="0090317F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Vlastník lesa, pro kterého byla zpracována lesní hospodářská osnova, ji obdrží bezplatně na základě žádosti.</w:t>
      </w:r>
    </w:p>
    <w:p w14:paraId="69EDCBFD" w14:textId="77777777" w:rsidR="001B3A28" w:rsidRPr="001F0DAE" w:rsidRDefault="001B3A28" w:rsidP="001B3A28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62B79AE0" w14:textId="77777777" w:rsidR="001B3A28" w:rsidRPr="001F0DAE" w:rsidRDefault="001B3A28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4" w:name="_Toc476120589"/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4</w:t>
      </w:r>
      <w:bookmarkEnd w:id="4"/>
    </w:p>
    <w:p w14:paraId="38BD67C8" w14:textId="77777777" w:rsidR="001B3A28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Dotčené obecní úřady v zařizovacím obvodu Města České Budějovice zveřejní toto nařízení na úředních deskách a každému umožní po dobu jeho platnosti do něj nahlédnout.</w:t>
      </w:r>
    </w:p>
    <w:p w14:paraId="5543266B" w14:textId="77777777" w:rsidR="001B3A28" w:rsidRPr="001F0DAE" w:rsidRDefault="001B3A28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5" w:name="_Toc476120590"/>
      <w:r w:rsidRPr="001F0DAE">
        <w:rPr>
          <w:rFonts w:ascii="Times New Roman" w:hAnsi="Times New Roman"/>
          <w:b/>
          <w:sz w:val="24"/>
          <w:szCs w:val="20"/>
          <w:lang w:eastAsia="cs-CZ"/>
        </w:rPr>
        <w:lastRenderedPageBreak/>
        <w:t>Článek 5</w:t>
      </w:r>
      <w:bookmarkEnd w:id="5"/>
    </w:p>
    <w:p w14:paraId="0C25AAA5" w14:textId="77777777" w:rsidR="001F0DAE" w:rsidRPr="001F0DAE" w:rsidRDefault="001F0DAE" w:rsidP="00C25361">
      <w:pPr>
        <w:spacing w:after="120" w:line="276" w:lineRule="auto"/>
        <w:ind w:firstLine="567"/>
        <w:jc w:val="both"/>
        <w:rPr>
          <w:rFonts w:ascii="Times New Roman" w:hAnsi="Times New Roman"/>
        </w:rPr>
      </w:pPr>
      <w:r w:rsidRPr="001F0DAE">
        <w:rPr>
          <w:rFonts w:ascii="Times New Roman" w:hAnsi="Times New Roman"/>
        </w:rPr>
        <w:t>Toto nařízení nabývá účinnosti patnáctým dnem následujícím po dni jeho vyhlášení ve Sbírce právních předpisů územních samosprávných celků a některých správních úřadů.</w:t>
      </w:r>
    </w:p>
    <w:p w14:paraId="1C103244" w14:textId="77777777" w:rsidR="001B3A28" w:rsidRPr="001F0DAE" w:rsidRDefault="001B3A28" w:rsidP="001B3A28">
      <w:pPr>
        <w:rPr>
          <w:rFonts w:ascii="Times New Roman" w:hAnsi="Times New Roman"/>
        </w:rPr>
      </w:pPr>
    </w:p>
    <w:p w14:paraId="346528A1" w14:textId="77777777" w:rsidR="001B3A28" w:rsidRPr="001F0DAE" w:rsidRDefault="001B3A28" w:rsidP="001B3A28">
      <w:pPr>
        <w:rPr>
          <w:rFonts w:ascii="Times New Roman" w:hAnsi="Times New Roman"/>
        </w:rPr>
      </w:pPr>
    </w:p>
    <w:p w14:paraId="27D47EBC" w14:textId="77777777" w:rsidR="001B3A28" w:rsidRPr="001F0DAE" w:rsidRDefault="001B3A28" w:rsidP="001B3A28">
      <w:pPr>
        <w:rPr>
          <w:rFonts w:ascii="Times New Roman" w:hAnsi="Times New Roman"/>
        </w:rPr>
      </w:pPr>
    </w:p>
    <w:p w14:paraId="1E0EA866" w14:textId="77777777" w:rsidR="001B3A28" w:rsidRPr="001F0DAE" w:rsidRDefault="001B3A28" w:rsidP="001B3A28">
      <w:pPr>
        <w:rPr>
          <w:rFonts w:ascii="Times New Roman" w:hAnsi="Times New Roman"/>
        </w:rPr>
      </w:pPr>
    </w:p>
    <w:p w14:paraId="335F0A14" w14:textId="77777777" w:rsidR="001B3A28" w:rsidRPr="001F0DAE" w:rsidRDefault="001B3A28" w:rsidP="001B3A28">
      <w:pPr>
        <w:rPr>
          <w:rFonts w:ascii="Times New Roman" w:hAnsi="Times New Roman"/>
        </w:rPr>
      </w:pPr>
    </w:p>
    <w:p w14:paraId="60125D82" w14:textId="77777777" w:rsidR="001B3A28" w:rsidRPr="001F0DAE" w:rsidRDefault="001B3A28" w:rsidP="001B3A28">
      <w:pPr>
        <w:rPr>
          <w:rFonts w:ascii="Times New Roman" w:hAnsi="Times New Roman"/>
        </w:rPr>
      </w:pPr>
    </w:p>
    <w:p w14:paraId="3B9A1F91" w14:textId="77777777" w:rsidR="001B3A28" w:rsidRPr="001F0DAE" w:rsidRDefault="001B3A28" w:rsidP="001B3A28">
      <w:pPr>
        <w:rPr>
          <w:rFonts w:ascii="Times New Roman" w:hAnsi="Times New Roman"/>
          <w:sz w:val="24"/>
          <w:szCs w:val="24"/>
        </w:rPr>
      </w:pPr>
    </w:p>
    <w:p w14:paraId="22B9C143" w14:textId="5C782F95" w:rsidR="001B3A28" w:rsidRPr="001F0DAE" w:rsidRDefault="001B3A28" w:rsidP="001B3A28">
      <w:pPr>
        <w:tabs>
          <w:tab w:val="center" w:pos="2835"/>
          <w:tab w:val="center" w:pos="6804"/>
        </w:tabs>
        <w:spacing w:after="45"/>
        <w:rPr>
          <w:rFonts w:ascii="Times New Roman" w:hAnsi="Times New Roman"/>
          <w:sz w:val="24"/>
          <w:szCs w:val="24"/>
        </w:rPr>
      </w:pPr>
      <w:r w:rsidRPr="001F0DAE">
        <w:rPr>
          <w:rFonts w:ascii="Times New Roman" w:hAnsi="Times New Roman"/>
          <w:sz w:val="24"/>
          <w:szCs w:val="24"/>
        </w:rPr>
        <w:t xml:space="preserve">        Ing. Jiří Svoboda </w:t>
      </w:r>
      <w:r w:rsidR="00480180">
        <w:rPr>
          <w:rFonts w:ascii="Times New Roman" w:hAnsi="Times New Roman"/>
          <w:sz w:val="24"/>
          <w:szCs w:val="24"/>
        </w:rPr>
        <w:t>v. r.</w:t>
      </w:r>
      <w:r w:rsidRPr="001F0DAE">
        <w:rPr>
          <w:rFonts w:ascii="Times New Roman" w:hAnsi="Times New Roman"/>
          <w:sz w:val="24"/>
          <w:szCs w:val="24"/>
        </w:rPr>
        <w:t xml:space="preserve">                                                               Ing. Ivo Moravec</w:t>
      </w:r>
      <w:r w:rsidR="00480180">
        <w:rPr>
          <w:rFonts w:ascii="Times New Roman" w:hAnsi="Times New Roman"/>
          <w:sz w:val="24"/>
          <w:szCs w:val="24"/>
        </w:rPr>
        <w:t xml:space="preserve"> v. r. </w:t>
      </w:r>
    </w:p>
    <w:p w14:paraId="4B37FB09" w14:textId="77777777" w:rsidR="001B3A28" w:rsidRPr="001F0DAE" w:rsidRDefault="001B3A28" w:rsidP="001B3A28">
      <w:pPr>
        <w:tabs>
          <w:tab w:val="center" w:pos="2835"/>
          <w:tab w:val="left" w:pos="6804"/>
        </w:tabs>
        <w:spacing w:after="45"/>
        <w:rPr>
          <w:rFonts w:ascii="Times New Roman" w:hAnsi="Times New Roman"/>
          <w:sz w:val="24"/>
          <w:szCs w:val="24"/>
        </w:rPr>
      </w:pPr>
      <w:r w:rsidRPr="001F0DAE">
        <w:rPr>
          <w:rFonts w:ascii="Times New Roman" w:hAnsi="Times New Roman"/>
          <w:sz w:val="24"/>
          <w:szCs w:val="24"/>
        </w:rPr>
        <w:t xml:space="preserve">       </w:t>
      </w:r>
      <w:r w:rsidR="00C25361">
        <w:rPr>
          <w:rFonts w:ascii="Times New Roman" w:hAnsi="Times New Roman"/>
          <w:sz w:val="24"/>
          <w:szCs w:val="24"/>
        </w:rPr>
        <w:t xml:space="preserve">         </w:t>
      </w:r>
      <w:r w:rsidRPr="001F0DAE">
        <w:rPr>
          <w:rFonts w:ascii="Times New Roman" w:hAnsi="Times New Roman"/>
          <w:sz w:val="24"/>
          <w:szCs w:val="24"/>
        </w:rPr>
        <w:t xml:space="preserve">primátor                                                                        </w:t>
      </w:r>
      <w:r w:rsidR="00C25361">
        <w:rPr>
          <w:rFonts w:ascii="Times New Roman" w:hAnsi="Times New Roman"/>
          <w:sz w:val="24"/>
          <w:szCs w:val="24"/>
        </w:rPr>
        <w:t xml:space="preserve">     </w:t>
      </w:r>
      <w:r w:rsidRPr="001F0DAE">
        <w:rPr>
          <w:rFonts w:ascii="Times New Roman" w:hAnsi="Times New Roman"/>
          <w:sz w:val="24"/>
          <w:szCs w:val="24"/>
        </w:rPr>
        <w:t xml:space="preserve"> náměstek primátora</w:t>
      </w:r>
    </w:p>
    <w:p w14:paraId="3DA65DFD" w14:textId="77777777" w:rsidR="001B3A28" w:rsidRPr="001F0DAE" w:rsidRDefault="001B3A28" w:rsidP="001B3A28">
      <w:pPr>
        <w:rPr>
          <w:rFonts w:ascii="Times New Roman" w:hAnsi="Times New Roman"/>
          <w:sz w:val="24"/>
          <w:szCs w:val="24"/>
        </w:rPr>
      </w:pPr>
    </w:p>
    <w:p w14:paraId="327084F5" w14:textId="77777777" w:rsidR="00DA1845" w:rsidRPr="001F0DAE" w:rsidRDefault="00DA1845">
      <w:pPr>
        <w:rPr>
          <w:rFonts w:ascii="Times New Roman" w:hAnsi="Times New Roman"/>
        </w:rPr>
      </w:pPr>
    </w:p>
    <w:sectPr w:rsidR="00DA1845" w:rsidRPr="001F0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A28"/>
    <w:rsid w:val="00036C37"/>
    <w:rsid w:val="001B3A28"/>
    <w:rsid w:val="001F0DAE"/>
    <w:rsid w:val="00260538"/>
    <w:rsid w:val="00397CB4"/>
    <w:rsid w:val="003F1C68"/>
    <w:rsid w:val="00480180"/>
    <w:rsid w:val="007F16A4"/>
    <w:rsid w:val="008269E3"/>
    <w:rsid w:val="0090317F"/>
    <w:rsid w:val="00946B3E"/>
    <w:rsid w:val="00955FFD"/>
    <w:rsid w:val="009D00EC"/>
    <w:rsid w:val="00A22B77"/>
    <w:rsid w:val="00C25361"/>
    <w:rsid w:val="00D07B0B"/>
    <w:rsid w:val="00D75815"/>
    <w:rsid w:val="00DA1845"/>
    <w:rsid w:val="00E409D3"/>
    <w:rsid w:val="00F4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F912"/>
  <w15:chartTrackingRefBased/>
  <w15:docId w15:val="{73B8B0E3-CEBC-424A-8838-9F5F12DD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3A28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B3A28"/>
    <w:pPr>
      <w:jc w:val="center"/>
    </w:pPr>
    <w:rPr>
      <w:rFonts w:ascii="Times New Roman" w:eastAsia="Times New Roman" w:hAnsi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B3A28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B3A28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B3A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1B3A28"/>
    <w:pPr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1B3A2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1B3A28"/>
    <w:rPr>
      <w:rFonts w:ascii="Courier New" w:eastAsia="Times New Roman" w:hAnsi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semiHidden/>
    <w:rsid w:val="001B3A28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0D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0D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Maršík Jaroslav</dc:creator>
  <cp:keywords/>
  <dc:description/>
  <cp:lastModifiedBy>Ollé Terézia</cp:lastModifiedBy>
  <cp:revision>3</cp:revision>
  <dcterms:created xsi:type="dcterms:W3CDTF">2022-03-09T06:46:00Z</dcterms:created>
  <dcterms:modified xsi:type="dcterms:W3CDTF">2022-03-09T06:52:00Z</dcterms:modified>
</cp:coreProperties>
</file>