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948D" w14:textId="77777777" w:rsidR="00131037" w:rsidRPr="005D699C" w:rsidRDefault="00131037" w:rsidP="00131037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5D699C">
        <w:rPr>
          <w:rFonts w:ascii="Arial" w:hAnsi="Arial" w:cs="Arial"/>
          <w:b/>
          <w:color w:val="000000"/>
          <w:sz w:val="40"/>
          <w:szCs w:val="40"/>
        </w:rPr>
        <w:t>NAŘÍZENÍ</w:t>
      </w:r>
    </w:p>
    <w:p w14:paraId="0F0AA3F1" w14:textId="77777777" w:rsidR="00131037" w:rsidRPr="005D699C" w:rsidRDefault="00131037" w:rsidP="0013103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640094D" w14:textId="77777777" w:rsidR="00131037" w:rsidRPr="005D699C" w:rsidRDefault="00131037" w:rsidP="00131037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5D699C">
        <w:rPr>
          <w:rFonts w:ascii="Arial" w:hAnsi="Arial" w:cs="Arial"/>
          <w:b/>
          <w:color w:val="000000"/>
          <w:sz w:val="40"/>
          <w:szCs w:val="40"/>
        </w:rPr>
        <w:t>Olomouckého kraje</w:t>
      </w:r>
      <w:r>
        <w:rPr>
          <w:rFonts w:ascii="Arial" w:hAnsi="Arial" w:cs="Arial"/>
          <w:b/>
          <w:color w:val="000000"/>
          <w:sz w:val="40"/>
          <w:szCs w:val="40"/>
        </w:rPr>
        <w:t>,</w:t>
      </w:r>
    </w:p>
    <w:p w14:paraId="01B1A405" w14:textId="77777777" w:rsidR="00131037" w:rsidRPr="005D699C" w:rsidRDefault="00131037" w:rsidP="0013103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6EE0D84" w14:textId="77777777" w:rsidR="00131037" w:rsidRPr="00424423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  <w:r w:rsidRPr="005D699C">
        <w:rPr>
          <w:rFonts w:ascii="Arial" w:hAnsi="Arial" w:cs="Arial"/>
          <w:b/>
          <w:color w:val="000000"/>
          <w:sz w:val="24"/>
          <w:szCs w:val="24"/>
        </w:rPr>
        <w:t xml:space="preserve">kterým se vyhlašuje </w:t>
      </w:r>
      <w:r w:rsidRPr="005D699C">
        <w:rPr>
          <w:rFonts w:ascii="Arial" w:hAnsi="Arial" w:cs="Arial"/>
          <w:b/>
          <w:sz w:val="24"/>
          <w:szCs w:val="24"/>
        </w:rPr>
        <w:t xml:space="preserve">přírodní </w:t>
      </w:r>
      <w:r>
        <w:rPr>
          <w:rFonts w:ascii="Arial" w:hAnsi="Arial" w:cs="Arial"/>
          <w:b/>
          <w:sz w:val="24"/>
          <w:szCs w:val="24"/>
        </w:rPr>
        <w:t xml:space="preserve">památka </w:t>
      </w:r>
      <w:proofErr w:type="spellStart"/>
      <w:r>
        <w:rPr>
          <w:rFonts w:ascii="Arial" w:hAnsi="Arial" w:cs="Arial"/>
          <w:b/>
          <w:sz w:val="24"/>
          <w:szCs w:val="24"/>
        </w:rPr>
        <w:t>Pavlečkova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skála</w:t>
      </w:r>
      <w:r w:rsidRPr="00FC4A93">
        <w:rPr>
          <w:rFonts w:ascii="Arial" w:hAnsi="Arial" w:cs="Arial"/>
          <w:b/>
          <w:sz w:val="24"/>
          <w:szCs w:val="24"/>
        </w:rPr>
        <w:t xml:space="preserve"> a její ochranné pásmo a stanovují se bližší ochranné podmínky přír</w:t>
      </w:r>
      <w:r w:rsidRPr="005D699C">
        <w:rPr>
          <w:rFonts w:ascii="Arial" w:hAnsi="Arial" w:cs="Arial"/>
          <w:b/>
          <w:sz w:val="24"/>
          <w:szCs w:val="24"/>
        </w:rPr>
        <w:t xml:space="preserve">odní </w:t>
      </w:r>
      <w:r>
        <w:rPr>
          <w:rFonts w:ascii="Arial" w:hAnsi="Arial" w:cs="Arial"/>
          <w:b/>
          <w:sz w:val="24"/>
          <w:szCs w:val="24"/>
        </w:rPr>
        <w:t xml:space="preserve">památky </w:t>
      </w:r>
    </w:p>
    <w:p w14:paraId="45892F30" w14:textId="77777777" w:rsidR="00131037" w:rsidRPr="005D699C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AE411B0" w14:textId="77777777" w:rsidR="00131037" w:rsidRPr="005D699C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A877131" w14:textId="70FB87FC" w:rsidR="00131037" w:rsidRPr="005D699C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Rada Olomouckého kraje vydává svým usnesením č. UR/</w:t>
      </w:r>
      <w:r w:rsidR="00845751">
        <w:rPr>
          <w:rFonts w:ascii="Arial" w:hAnsi="Arial" w:cs="Arial"/>
          <w:color w:val="000000"/>
          <w:sz w:val="24"/>
          <w:szCs w:val="24"/>
        </w:rPr>
        <w:t>102</w:t>
      </w:r>
      <w:r>
        <w:rPr>
          <w:rFonts w:ascii="Arial" w:hAnsi="Arial" w:cs="Arial"/>
          <w:color w:val="000000"/>
          <w:sz w:val="24"/>
          <w:szCs w:val="24"/>
        </w:rPr>
        <w:t>/</w:t>
      </w:r>
      <w:r w:rsidR="00845751">
        <w:rPr>
          <w:rFonts w:ascii="Arial" w:hAnsi="Arial" w:cs="Arial"/>
          <w:color w:val="000000"/>
          <w:sz w:val="24"/>
          <w:szCs w:val="24"/>
        </w:rPr>
        <w:t>28</w:t>
      </w:r>
      <w:r w:rsidRPr="005D699C">
        <w:rPr>
          <w:rFonts w:ascii="Arial" w:hAnsi="Arial" w:cs="Arial"/>
          <w:color w:val="000000"/>
          <w:sz w:val="24"/>
          <w:szCs w:val="24"/>
        </w:rPr>
        <w:t>/20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D699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5D699C">
        <w:rPr>
          <w:rFonts w:ascii="Arial" w:hAnsi="Arial" w:cs="Arial"/>
          <w:color w:val="000000"/>
          <w:sz w:val="24"/>
          <w:szCs w:val="24"/>
        </w:rPr>
        <w:t xml:space="preserve">ze dne </w:t>
      </w:r>
      <w:r>
        <w:rPr>
          <w:rFonts w:ascii="Arial" w:hAnsi="Arial" w:cs="Arial"/>
          <w:color w:val="000000"/>
          <w:sz w:val="24"/>
          <w:szCs w:val="24"/>
        </w:rPr>
        <w:br/>
      </w:r>
      <w:r w:rsidR="00845751">
        <w:rPr>
          <w:rFonts w:ascii="Arial" w:hAnsi="Arial" w:cs="Arial"/>
          <w:color w:val="000000"/>
          <w:sz w:val="24"/>
          <w:szCs w:val="24"/>
        </w:rPr>
        <w:t>19</w:t>
      </w:r>
      <w:r w:rsidRPr="00AD74F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45751">
        <w:rPr>
          <w:rFonts w:ascii="Arial" w:hAnsi="Arial" w:cs="Arial"/>
          <w:color w:val="000000"/>
          <w:sz w:val="24"/>
          <w:szCs w:val="24"/>
        </w:rPr>
        <w:t>02</w:t>
      </w:r>
      <w:r w:rsidRPr="00AD74F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9C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 xml:space="preserve">24 </w:t>
      </w:r>
      <w:r w:rsidRPr="005D699C">
        <w:rPr>
          <w:rFonts w:ascii="Arial" w:hAnsi="Arial" w:cs="Arial"/>
          <w:color w:val="000000"/>
          <w:sz w:val="24"/>
          <w:szCs w:val="24"/>
        </w:rPr>
        <w:t xml:space="preserve">podle § </w:t>
      </w:r>
      <w:smartTag w:uri="urn:schemas-microsoft-com:office:smarttags" w:element="metricconverter">
        <w:smartTagPr>
          <w:attr w:name="ProductID" w:val="7 a"/>
        </w:smartTagPr>
        <w:r w:rsidRPr="005D699C">
          <w:rPr>
            <w:rFonts w:ascii="Arial" w:hAnsi="Arial" w:cs="Arial"/>
            <w:color w:val="000000"/>
            <w:sz w:val="24"/>
            <w:szCs w:val="24"/>
          </w:rPr>
          <w:t>7 a</w:t>
        </w:r>
      </w:smartTag>
      <w:r w:rsidRPr="005D699C">
        <w:rPr>
          <w:rFonts w:ascii="Arial" w:hAnsi="Arial" w:cs="Arial"/>
          <w:color w:val="000000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5D699C">
        <w:rPr>
          <w:rFonts w:ascii="Arial" w:hAnsi="Arial" w:cs="Arial"/>
          <w:color w:val="000000"/>
          <w:sz w:val="24"/>
          <w:szCs w:val="24"/>
        </w:rPr>
        <w:t>č. 1</w:t>
      </w:r>
      <w:r w:rsidRPr="005D699C">
        <w:rPr>
          <w:rFonts w:ascii="Arial" w:hAnsi="Arial" w:cs="Arial"/>
          <w:sz w:val="24"/>
          <w:szCs w:val="24"/>
        </w:rPr>
        <w:t xml:space="preserve">14/1992 Sb., o ochraně přírody a krajiny, ve znění pozdějších předpisů, </w:t>
      </w:r>
      <w:r w:rsidRPr="005D699C">
        <w:rPr>
          <w:rFonts w:ascii="Arial" w:hAnsi="Arial" w:cs="Arial"/>
          <w:color w:val="000000"/>
          <w:sz w:val="24"/>
          <w:szCs w:val="24"/>
        </w:rPr>
        <w:t>toto nařízení:</w:t>
      </w:r>
    </w:p>
    <w:p w14:paraId="190E3FFE" w14:textId="77777777" w:rsidR="00131037" w:rsidRPr="005D699C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2B9A8EC" w14:textId="77777777" w:rsidR="00131037" w:rsidRPr="005D699C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79241AC" w14:textId="77777777" w:rsidR="00131037" w:rsidRPr="005D699C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Čl. 1</w:t>
      </w:r>
    </w:p>
    <w:p w14:paraId="00EE3875" w14:textId="77777777" w:rsidR="00131037" w:rsidRPr="005D699C" w:rsidRDefault="00131037" w:rsidP="00131037">
      <w:pPr>
        <w:pStyle w:val="Nadpis3"/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Úvodní ustanovení</w:t>
      </w:r>
    </w:p>
    <w:p w14:paraId="4DF8933B" w14:textId="77777777" w:rsidR="00131037" w:rsidRPr="00326831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54351726" w14:textId="77777777" w:rsidR="00131037" w:rsidRPr="00621D45" w:rsidRDefault="00131037" w:rsidP="00131037">
      <w:pPr>
        <w:numPr>
          <w:ilvl w:val="0"/>
          <w:numId w:val="7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E599C">
        <w:rPr>
          <w:rFonts w:ascii="Arial" w:hAnsi="Arial" w:cs="Arial"/>
          <w:sz w:val="24"/>
          <w:szCs w:val="24"/>
        </w:rPr>
        <w:t xml:space="preserve">Tímto nařízením se vyhlašuje </w:t>
      </w:r>
      <w:r w:rsidRPr="00621D45">
        <w:rPr>
          <w:rFonts w:ascii="Arial" w:hAnsi="Arial" w:cs="Arial"/>
          <w:sz w:val="24"/>
          <w:szCs w:val="24"/>
        </w:rPr>
        <w:t>přírodní památka</w:t>
      </w:r>
      <w:r w:rsidRPr="00621D45">
        <w:rPr>
          <w:rFonts w:ascii="Arial" w:hAnsi="Arial" w:cs="Arial"/>
          <w:sz w:val="24"/>
          <w:szCs w:val="24"/>
          <w:vertAlign w:val="superscript"/>
        </w:rPr>
        <w:t>1)</w:t>
      </w:r>
      <w:r w:rsidRPr="00621D4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Pavlečkova</w:t>
      </w:r>
      <w:proofErr w:type="spellEnd"/>
      <w:r>
        <w:rPr>
          <w:rFonts w:ascii="Arial" w:hAnsi="Arial" w:cs="Arial"/>
          <w:sz w:val="24"/>
          <w:szCs w:val="24"/>
        </w:rPr>
        <w:t xml:space="preserve"> skála (dále </w:t>
      </w:r>
      <w:r w:rsidRPr="00621D45">
        <w:rPr>
          <w:rFonts w:ascii="Arial" w:hAnsi="Arial" w:cs="Arial"/>
          <w:sz w:val="24"/>
          <w:szCs w:val="24"/>
        </w:rPr>
        <w:t>jen "přírodní památka").</w:t>
      </w:r>
    </w:p>
    <w:p w14:paraId="13C5F482" w14:textId="77777777" w:rsidR="00131037" w:rsidRPr="009225EF" w:rsidRDefault="00131037" w:rsidP="00131037">
      <w:pPr>
        <w:pStyle w:val="Zkladntext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426"/>
        <w:rPr>
          <w:rFonts w:cs="Arial"/>
          <w:iCs/>
          <w:position w:val="6"/>
          <w:szCs w:val="24"/>
        </w:rPr>
      </w:pPr>
      <w:r>
        <w:rPr>
          <w:rFonts w:cs="Arial"/>
          <w:position w:val="6"/>
          <w:szCs w:val="24"/>
        </w:rPr>
        <w:t xml:space="preserve"> </w:t>
      </w:r>
      <w:r w:rsidRPr="009225EF">
        <w:rPr>
          <w:rFonts w:cs="Arial"/>
          <w:position w:val="6"/>
          <w:szCs w:val="24"/>
        </w:rPr>
        <w:t>Předmětem ochrany je vegetace acidofilních suchých trávníků s výskytem četných chráněných a ohrožených druhů rostlin a živočichů, a to především koniklec velkokvětý (</w:t>
      </w:r>
      <w:proofErr w:type="spellStart"/>
      <w:r w:rsidRPr="009225EF">
        <w:rPr>
          <w:rFonts w:cs="Arial"/>
          <w:i/>
          <w:position w:val="6"/>
          <w:szCs w:val="24"/>
        </w:rPr>
        <w:t>Pulsatilla</w:t>
      </w:r>
      <w:proofErr w:type="spellEnd"/>
      <w:r w:rsidRPr="009225EF">
        <w:rPr>
          <w:rFonts w:cs="Arial"/>
          <w:i/>
          <w:position w:val="6"/>
          <w:szCs w:val="24"/>
        </w:rPr>
        <w:t xml:space="preserve"> </w:t>
      </w:r>
      <w:proofErr w:type="spellStart"/>
      <w:r w:rsidRPr="009225EF">
        <w:rPr>
          <w:rFonts w:cs="Arial"/>
          <w:i/>
          <w:position w:val="6"/>
          <w:szCs w:val="24"/>
        </w:rPr>
        <w:t>grandis</w:t>
      </w:r>
      <w:proofErr w:type="spellEnd"/>
      <w:r w:rsidRPr="009225EF">
        <w:rPr>
          <w:rFonts w:cs="Arial"/>
          <w:position w:val="6"/>
          <w:szCs w:val="24"/>
        </w:rPr>
        <w:t>)</w:t>
      </w:r>
      <w:r w:rsidRPr="009225EF">
        <w:rPr>
          <w:rFonts w:cs="Arial"/>
          <w:iCs/>
          <w:position w:val="6"/>
          <w:szCs w:val="24"/>
        </w:rPr>
        <w:t>.</w:t>
      </w:r>
    </w:p>
    <w:p w14:paraId="2C41E1B1" w14:textId="77777777" w:rsidR="00131037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67BFB32" w14:textId="77777777" w:rsidR="00131037" w:rsidRPr="005D699C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D609A57" w14:textId="77777777" w:rsidR="00131037" w:rsidRPr="005D699C" w:rsidRDefault="00131037" w:rsidP="00131037">
      <w:pPr>
        <w:tabs>
          <w:tab w:val="center" w:pos="4536"/>
          <w:tab w:val="left" w:pos="666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Čl. 2</w:t>
      </w:r>
    </w:p>
    <w:p w14:paraId="4E0DA1BE" w14:textId="77777777" w:rsidR="00131037" w:rsidRPr="009B1803" w:rsidRDefault="00131037" w:rsidP="00131037">
      <w:pPr>
        <w:pStyle w:val="Nadpis3"/>
        <w:jc w:val="center"/>
        <w:rPr>
          <w:rFonts w:ascii="Arial" w:hAnsi="Arial" w:cs="Arial"/>
          <w:color w:val="000000"/>
          <w:sz w:val="24"/>
          <w:szCs w:val="24"/>
        </w:rPr>
      </w:pPr>
      <w:r w:rsidRPr="009B1803">
        <w:rPr>
          <w:rFonts w:ascii="Arial" w:hAnsi="Arial" w:cs="Arial"/>
          <w:color w:val="000000"/>
          <w:sz w:val="24"/>
          <w:szCs w:val="24"/>
        </w:rPr>
        <w:t>Vymezení přírodní památky</w:t>
      </w:r>
    </w:p>
    <w:p w14:paraId="7C02E151" w14:textId="77777777" w:rsidR="00131037" w:rsidRPr="005D699C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158AE4D4" w14:textId="77777777" w:rsidR="00131037" w:rsidRPr="00FC4A93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 xml:space="preserve">(1) Přírodní památka se nachází v Olomouckém kraji, v katastrálním území </w:t>
      </w:r>
      <w:proofErr w:type="spellStart"/>
      <w:r>
        <w:rPr>
          <w:rFonts w:ascii="Arial" w:hAnsi="Arial" w:cs="Arial"/>
          <w:sz w:val="24"/>
          <w:szCs w:val="24"/>
        </w:rPr>
        <w:t>Žárovice</w:t>
      </w:r>
      <w:proofErr w:type="spellEnd"/>
      <w:r w:rsidRPr="00FC4A93">
        <w:rPr>
          <w:rFonts w:ascii="Arial" w:hAnsi="Arial" w:cs="Arial"/>
          <w:sz w:val="24"/>
          <w:szCs w:val="24"/>
        </w:rPr>
        <w:t xml:space="preserve"> na části pozemku </w:t>
      </w:r>
      <w:proofErr w:type="spellStart"/>
      <w:r w:rsidRPr="00FC4A93">
        <w:rPr>
          <w:rFonts w:ascii="Arial" w:hAnsi="Arial" w:cs="Arial"/>
          <w:sz w:val="24"/>
          <w:szCs w:val="24"/>
        </w:rPr>
        <w:t>parc</w:t>
      </w:r>
      <w:proofErr w:type="spellEnd"/>
      <w:r w:rsidRPr="00FC4A93">
        <w:rPr>
          <w:rFonts w:ascii="Arial" w:hAnsi="Arial" w:cs="Arial"/>
          <w:sz w:val="24"/>
          <w:szCs w:val="24"/>
        </w:rPr>
        <w:t xml:space="preserve">. č. </w:t>
      </w:r>
      <w:r>
        <w:rPr>
          <w:rFonts w:ascii="Arial" w:hAnsi="Arial" w:cs="Arial"/>
          <w:sz w:val="24"/>
          <w:szCs w:val="24"/>
        </w:rPr>
        <w:t>2163</w:t>
      </w:r>
      <w:r w:rsidRPr="00FC4A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 pozemcích</w:t>
      </w:r>
      <w:r w:rsidRPr="00FC4A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A93">
        <w:rPr>
          <w:rFonts w:ascii="Arial" w:hAnsi="Arial" w:cs="Arial"/>
          <w:sz w:val="24"/>
          <w:szCs w:val="24"/>
        </w:rPr>
        <w:t>parc</w:t>
      </w:r>
      <w:proofErr w:type="spellEnd"/>
      <w:r w:rsidRPr="00FC4A93">
        <w:rPr>
          <w:rFonts w:ascii="Arial" w:hAnsi="Arial" w:cs="Arial"/>
          <w:sz w:val="24"/>
          <w:szCs w:val="24"/>
        </w:rPr>
        <w:t xml:space="preserve">. č. </w:t>
      </w:r>
      <w:r>
        <w:rPr>
          <w:rFonts w:ascii="Arial" w:hAnsi="Arial" w:cs="Arial"/>
          <w:sz w:val="24"/>
          <w:szCs w:val="24"/>
        </w:rPr>
        <w:t>2170</w:t>
      </w:r>
      <w:r w:rsidRPr="00FC4A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2171, 2172, </w:t>
      </w:r>
      <w:r w:rsidRPr="00A74EA0">
        <w:rPr>
          <w:rFonts w:ascii="Arial" w:hAnsi="Arial" w:cs="Arial"/>
          <w:sz w:val="24"/>
          <w:szCs w:val="24"/>
        </w:rPr>
        <w:t xml:space="preserve">2173, na části pozemku </w:t>
      </w:r>
      <w:proofErr w:type="spellStart"/>
      <w:r w:rsidRPr="00A74EA0">
        <w:rPr>
          <w:rFonts w:ascii="Arial" w:hAnsi="Arial" w:cs="Arial"/>
          <w:sz w:val="24"/>
          <w:szCs w:val="24"/>
        </w:rPr>
        <w:t>parc</w:t>
      </w:r>
      <w:proofErr w:type="spellEnd"/>
      <w:r w:rsidRPr="00A74EA0">
        <w:rPr>
          <w:rFonts w:ascii="Arial" w:hAnsi="Arial" w:cs="Arial"/>
          <w:sz w:val="24"/>
          <w:szCs w:val="24"/>
        </w:rPr>
        <w:t>. č. 2174.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794AFF" w14:textId="77777777" w:rsidR="00131037" w:rsidRPr="00FC4A93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 xml:space="preserve">(2) Hranice přírodní památky se stanoví uzavřeným geometrickým polygonem, jehož vrcholy jsou určeny souřadnicemi udanými v souřadnicovém systému jednotné trigonometrické sítě katastrální. Souřadnice vrcholů polygonu tak, jak jdou za sebou, jsou uvedeny v příloze č. 1 tohoto nařízení. Orientační grafické znázornění území přírodní památky do katastrální mapy je uvedeno v příloze č. 3 tohoto nařízení. Celková výměra přírodní památky činí </w:t>
      </w:r>
      <w:r>
        <w:rPr>
          <w:rFonts w:ascii="Arial" w:hAnsi="Arial" w:cs="Arial"/>
          <w:sz w:val="24"/>
          <w:szCs w:val="24"/>
        </w:rPr>
        <w:t>0</w:t>
      </w:r>
      <w:r w:rsidRPr="00FC4A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9378</w:t>
      </w:r>
      <w:r w:rsidRPr="00FC4A93">
        <w:rPr>
          <w:rFonts w:ascii="Arial" w:hAnsi="Arial" w:cs="Arial"/>
          <w:sz w:val="24"/>
          <w:szCs w:val="24"/>
        </w:rPr>
        <w:t xml:space="preserve"> ha.</w:t>
      </w:r>
    </w:p>
    <w:p w14:paraId="243ED209" w14:textId="77777777" w:rsidR="00131037" w:rsidRPr="00FC4A93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>(3) Mapové podklady s podrobným zákresem přírodní památky jsou uloženy v ústředním seznamu ochrany přírody</w:t>
      </w:r>
      <w:r w:rsidRPr="00FC4A93">
        <w:rPr>
          <w:rFonts w:ascii="Arial" w:hAnsi="Arial" w:cs="Arial"/>
          <w:sz w:val="24"/>
          <w:szCs w:val="24"/>
          <w:vertAlign w:val="superscript"/>
        </w:rPr>
        <w:t>2)</w:t>
      </w:r>
      <w:r w:rsidRPr="00FC4A93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190C5BFE" w14:textId="77777777" w:rsidR="00131037" w:rsidRPr="00FC4A93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0A31E602" w14:textId="77777777" w:rsidR="00131037" w:rsidRPr="00FC4A93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3751A030" w14:textId="77777777" w:rsidR="00131037" w:rsidRPr="00FC4A93" w:rsidRDefault="00131037" w:rsidP="00131037">
      <w:pPr>
        <w:jc w:val="center"/>
        <w:rPr>
          <w:rFonts w:ascii="Arial" w:hAnsi="Arial" w:cs="Arial"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>Čl. 3</w:t>
      </w:r>
    </w:p>
    <w:p w14:paraId="517B1386" w14:textId="77777777" w:rsidR="00131037" w:rsidRPr="00FC4A93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  <w:r w:rsidRPr="00FC4A93">
        <w:rPr>
          <w:rFonts w:ascii="Arial" w:hAnsi="Arial" w:cs="Arial"/>
          <w:b/>
          <w:sz w:val="24"/>
          <w:szCs w:val="24"/>
        </w:rPr>
        <w:t>Bližší ochranné podmínky</w:t>
      </w:r>
    </w:p>
    <w:p w14:paraId="79A8DD75" w14:textId="77777777" w:rsidR="00131037" w:rsidRPr="00326831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5E44D347" w14:textId="77777777" w:rsidR="00131037" w:rsidRPr="00FC4A93" w:rsidRDefault="00131037" w:rsidP="00131037">
      <w:pPr>
        <w:ind w:firstLine="426"/>
        <w:jc w:val="both"/>
        <w:rPr>
          <w:rFonts w:ascii="Arial" w:hAnsi="Arial" w:cs="Arial"/>
          <w:i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>Jen s předchozím souhlasem příslušného orgánu ochrany přírody</w:t>
      </w:r>
      <w:r w:rsidRPr="00FC4A93">
        <w:rPr>
          <w:rFonts w:ascii="Arial" w:hAnsi="Arial" w:cs="Arial"/>
          <w:sz w:val="24"/>
          <w:szCs w:val="24"/>
          <w:vertAlign w:val="superscript"/>
        </w:rPr>
        <w:t>3)</w:t>
      </w:r>
      <w:r w:rsidRPr="00FC4A93">
        <w:rPr>
          <w:rFonts w:ascii="Arial" w:hAnsi="Arial" w:cs="Arial"/>
          <w:sz w:val="24"/>
          <w:szCs w:val="24"/>
        </w:rPr>
        <w:t xml:space="preserve"> lze v přírodní památce:</w:t>
      </w:r>
    </w:p>
    <w:p w14:paraId="116A3BB7" w14:textId="77777777" w:rsidR="00131037" w:rsidRPr="0009239E" w:rsidRDefault="00131037" w:rsidP="001310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9239E">
        <w:rPr>
          <w:rFonts w:ascii="Arial" w:hAnsi="Arial" w:cs="Arial"/>
          <w:sz w:val="24"/>
          <w:szCs w:val="24"/>
        </w:rPr>
        <w:t>provádět změny druhu pozemků a způsobu využití,</w:t>
      </w:r>
    </w:p>
    <w:p w14:paraId="338184B1" w14:textId="77777777" w:rsidR="00131037" w:rsidRPr="0009239E" w:rsidRDefault="00131037" w:rsidP="00131037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09239E">
        <w:rPr>
          <w:rFonts w:ascii="Arial" w:hAnsi="Arial" w:cs="Arial"/>
          <w:sz w:val="24"/>
          <w:szCs w:val="24"/>
        </w:rPr>
        <w:t>používat hnojiva, chemické látky nebo přípravky, nejde-li o činnosti prováděn</w:t>
      </w:r>
      <w:r>
        <w:rPr>
          <w:rFonts w:ascii="Arial" w:hAnsi="Arial" w:cs="Arial"/>
          <w:sz w:val="24"/>
          <w:szCs w:val="24"/>
        </w:rPr>
        <w:t>é podle schváleného plánu péče,</w:t>
      </w:r>
    </w:p>
    <w:p w14:paraId="0ACC5066" w14:textId="77777777" w:rsidR="00131037" w:rsidRPr="00B4663B" w:rsidRDefault="00131037" w:rsidP="001310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9239E">
        <w:rPr>
          <w:rFonts w:ascii="Arial" w:hAnsi="Arial" w:cs="Arial"/>
          <w:sz w:val="24"/>
          <w:szCs w:val="24"/>
        </w:rPr>
        <w:t>povolovat a umisťovat</w:t>
      </w:r>
      <w:r w:rsidRPr="00B4663B">
        <w:rPr>
          <w:rFonts w:ascii="Arial" w:hAnsi="Arial" w:cs="Arial"/>
          <w:sz w:val="24"/>
          <w:szCs w:val="24"/>
        </w:rPr>
        <w:t xml:space="preserve"> stavby, provádět stavební činnost, terénní úpravy, nejde-</w:t>
      </w:r>
      <w:r w:rsidRPr="00B4663B">
        <w:rPr>
          <w:rFonts w:ascii="Arial" w:hAnsi="Arial" w:cs="Arial"/>
          <w:sz w:val="24"/>
          <w:szCs w:val="24"/>
        </w:rPr>
        <w:lastRenderedPageBreak/>
        <w:t>li o činnosti prováděné podle schváleného plánu péče,</w:t>
      </w:r>
    </w:p>
    <w:p w14:paraId="5B350137" w14:textId="77777777" w:rsidR="00131037" w:rsidRPr="00B4663B" w:rsidRDefault="00131037" w:rsidP="001310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4663B">
        <w:rPr>
          <w:rFonts w:ascii="Arial" w:hAnsi="Arial" w:cs="Arial"/>
          <w:sz w:val="24"/>
          <w:szCs w:val="24"/>
        </w:rPr>
        <w:t>odstraňovat nebo vysazovat dřeviny mimo les, nejsou-li tyto činnosti prováděny podle schváleného plánu péče,</w:t>
      </w:r>
    </w:p>
    <w:p w14:paraId="1B7C829C" w14:textId="77777777" w:rsidR="00131037" w:rsidRPr="0009239E" w:rsidRDefault="00131037" w:rsidP="001310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4663B">
        <w:rPr>
          <w:rFonts w:ascii="Arial" w:hAnsi="Arial" w:cs="Arial"/>
          <w:sz w:val="24"/>
          <w:szCs w:val="24"/>
        </w:rPr>
        <w:t xml:space="preserve">ukládat odpady a zřizovat deponie jakéhokoli materiálu, nejde-li o činnosti </w:t>
      </w:r>
      <w:r w:rsidRPr="0009239E">
        <w:rPr>
          <w:rFonts w:ascii="Arial" w:hAnsi="Arial" w:cs="Arial"/>
          <w:sz w:val="24"/>
          <w:szCs w:val="24"/>
        </w:rPr>
        <w:t>prováděné podle schváleného plánu péče,</w:t>
      </w:r>
    </w:p>
    <w:p w14:paraId="12AB562B" w14:textId="7C9CC71A" w:rsidR="00131037" w:rsidRPr="0009239E" w:rsidRDefault="00131037" w:rsidP="00131037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09239E">
        <w:rPr>
          <w:rFonts w:ascii="Arial" w:hAnsi="Arial" w:cs="Arial"/>
          <w:sz w:val="24"/>
          <w:szCs w:val="24"/>
        </w:rPr>
        <w:t xml:space="preserve">vjíždět nebo setrvávat motorovými vozidly mimo pozemní komunikace </w:t>
      </w:r>
      <w:r w:rsidR="00845751">
        <w:rPr>
          <w:rFonts w:ascii="Arial" w:hAnsi="Arial" w:cs="Arial"/>
          <w:sz w:val="24"/>
          <w:szCs w:val="24"/>
        </w:rPr>
        <w:br/>
      </w:r>
      <w:r w:rsidRPr="0009239E">
        <w:rPr>
          <w:rFonts w:ascii="Arial" w:hAnsi="Arial" w:cs="Arial"/>
          <w:sz w:val="24"/>
          <w:szCs w:val="24"/>
        </w:rPr>
        <w:t>s výjimkou vozidel vlastníků či nájemců pozemků v přírodní památce a jejich dodavatelů prací nebo vozidel určených pro výkon služebních povinností stanovených jinými právními předpisy,</w:t>
      </w:r>
    </w:p>
    <w:p w14:paraId="52156BA3" w14:textId="77777777" w:rsidR="00131037" w:rsidRPr="0009239E" w:rsidRDefault="00131037" w:rsidP="00131037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09239E">
        <w:rPr>
          <w:rFonts w:ascii="Arial" w:hAnsi="Arial" w:cs="Arial"/>
          <w:sz w:val="24"/>
          <w:szCs w:val="24"/>
        </w:rPr>
        <w:t>vypouštět zvěř, umisťovat myslivecká zařízení pro přikrmování zvěře a slaniska, nebo zvěř jinak přikrmovat a vnadit krmivem či jinými materiály rostlinného nebo živočišného původu,</w:t>
      </w:r>
    </w:p>
    <w:p w14:paraId="1ACF3903" w14:textId="77777777" w:rsidR="00131037" w:rsidRPr="0009239E" w:rsidRDefault="00131037" w:rsidP="00131037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09239E">
        <w:rPr>
          <w:rFonts w:ascii="Arial" w:hAnsi="Arial" w:cs="Arial"/>
          <w:sz w:val="24"/>
          <w:szCs w:val="24"/>
        </w:rPr>
        <w:t>pořádat hromadné turistické, sportovní, kulturní a jiné akce,</w:t>
      </w:r>
    </w:p>
    <w:p w14:paraId="1ACAF80A" w14:textId="77777777" w:rsidR="00131037" w:rsidRPr="0009239E" w:rsidRDefault="00131037" w:rsidP="00131037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09239E">
        <w:rPr>
          <w:rFonts w:ascii="Arial" w:hAnsi="Arial" w:cs="Arial"/>
          <w:sz w:val="24"/>
          <w:szCs w:val="24"/>
        </w:rPr>
        <w:t>sbírat či odchytávat rostliny a živočichy, kromě výkonu práva myslivosti či sběru lesních plodů,</w:t>
      </w:r>
    </w:p>
    <w:p w14:paraId="779A6A33" w14:textId="77777777" w:rsidR="00131037" w:rsidRPr="007C0110" w:rsidRDefault="00131037" w:rsidP="00131037">
      <w:pPr>
        <w:ind w:left="360"/>
        <w:jc w:val="both"/>
        <w:rPr>
          <w:rFonts w:ascii="Arial" w:hAnsi="Arial" w:cs="Arial"/>
          <w:sz w:val="24"/>
          <w:szCs w:val="24"/>
        </w:rPr>
      </w:pPr>
      <w:r w:rsidRPr="00F74B6F">
        <w:rPr>
          <w:rFonts w:ascii="Arial" w:hAnsi="Arial" w:cs="Arial"/>
          <w:sz w:val="24"/>
          <w:szCs w:val="24"/>
        </w:rPr>
        <w:t>pokud není při ochraně přírodní památky zakázáno tyto činnosti vykonávat.</w:t>
      </w:r>
    </w:p>
    <w:p w14:paraId="79E92D2C" w14:textId="77777777" w:rsidR="00131037" w:rsidRPr="008D0276" w:rsidRDefault="00131037" w:rsidP="00131037">
      <w:pPr>
        <w:widowControl/>
        <w:tabs>
          <w:tab w:val="left" w:pos="426"/>
        </w:tabs>
        <w:autoSpaceDE/>
        <w:autoSpaceDN/>
        <w:adjustRightInd/>
        <w:ind w:left="1080" w:hanging="1080"/>
        <w:jc w:val="center"/>
        <w:rPr>
          <w:rFonts w:ascii="Arial" w:hAnsi="Arial" w:cs="Arial"/>
          <w:sz w:val="24"/>
          <w:szCs w:val="24"/>
        </w:rPr>
      </w:pPr>
    </w:p>
    <w:p w14:paraId="0176DA90" w14:textId="77777777" w:rsidR="00131037" w:rsidRPr="008D0276" w:rsidRDefault="00131037" w:rsidP="00131037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sz w:val="24"/>
          <w:szCs w:val="24"/>
        </w:rPr>
      </w:pPr>
    </w:p>
    <w:p w14:paraId="47AB773E" w14:textId="77777777" w:rsidR="00131037" w:rsidRPr="008D0276" w:rsidRDefault="00131037" w:rsidP="00131037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sz w:val="24"/>
          <w:szCs w:val="24"/>
        </w:rPr>
      </w:pPr>
      <w:r w:rsidRPr="008D0276">
        <w:rPr>
          <w:rFonts w:ascii="Arial" w:hAnsi="Arial" w:cs="Arial"/>
          <w:sz w:val="24"/>
          <w:szCs w:val="24"/>
        </w:rPr>
        <w:t>Čl. 4</w:t>
      </w:r>
    </w:p>
    <w:p w14:paraId="180A5075" w14:textId="77777777" w:rsidR="00131037" w:rsidRPr="008D0276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  <w:r w:rsidRPr="008D0276">
        <w:rPr>
          <w:rFonts w:ascii="Arial" w:hAnsi="Arial" w:cs="Arial"/>
          <w:b/>
          <w:sz w:val="24"/>
          <w:szCs w:val="24"/>
        </w:rPr>
        <w:t>Ochranné pásmo</w:t>
      </w:r>
    </w:p>
    <w:p w14:paraId="5EBD49A8" w14:textId="77777777" w:rsidR="00131037" w:rsidRPr="008D0276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1EBF91DE" w14:textId="77777777" w:rsidR="00131037" w:rsidRPr="008D0276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8D0276">
        <w:rPr>
          <w:rFonts w:ascii="Arial" w:hAnsi="Arial" w:cs="Arial"/>
          <w:sz w:val="24"/>
          <w:szCs w:val="24"/>
        </w:rPr>
        <w:t>1) K zabezpečení přírodní památky před rušivými vlivy z okolí se vyhlašuje ochranné pásmo</w:t>
      </w:r>
      <w:r w:rsidRPr="008D0276">
        <w:rPr>
          <w:rFonts w:ascii="Arial" w:hAnsi="Arial" w:cs="Arial"/>
          <w:sz w:val="24"/>
          <w:szCs w:val="24"/>
          <w:vertAlign w:val="superscript"/>
        </w:rPr>
        <w:t>4)</w:t>
      </w:r>
      <w:r w:rsidRPr="008D0276">
        <w:rPr>
          <w:rFonts w:ascii="Arial" w:hAnsi="Arial" w:cs="Arial"/>
          <w:sz w:val="24"/>
          <w:szCs w:val="24"/>
        </w:rPr>
        <w:t xml:space="preserve"> přírodní památky, které se nachází v Olomouckém kraji, v katastrálním území </w:t>
      </w:r>
      <w:proofErr w:type="spellStart"/>
      <w:r>
        <w:rPr>
          <w:rFonts w:ascii="Arial" w:hAnsi="Arial" w:cs="Arial"/>
          <w:sz w:val="24"/>
          <w:szCs w:val="24"/>
        </w:rPr>
        <w:t>Žárovice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r w:rsidRPr="008D0276">
        <w:rPr>
          <w:rFonts w:ascii="Arial" w:hAnsi="Arial" w:cs="Arial"/>
          <w:sz w:val="24"/>
          <w:szCs w:val="24"/>
        </w:rPr>
        <w:t xml:space="preserve">pozemku </w:t>
      </w:r>
      <w:proofErr w:type="spellStart"/>
      <w:r w:rsidRPr="008D0276">
        <w:rPr>
          <w:rFonts w:ascii="Arial" w:hAnsi="Arial" w:cs="Arial"/>
          <w:sz w:val="24"/>
          <w:szCs w:val="24"/>
        </w:rPr>
        <w:t>parc</w:t>
      </w:r>
      <w:proofErr w:type="spellEnd"/>
      <w:r w:rsidRPr="008D0276">
        <w:rPr>
          <w:rFonts w:ascii="Arial" w:hAnsi="Arial" w:cs="Arial"/>
          <w:sz w:val="24"/>
          <w:szCs w:val="24"/>
        </w:rPr>
        <w:t xml:space="preserve">. č. </w:t>
      </w:r>
      <w:r>
        <w:rPr>
          <w:rFonts w:ascii="Arial" w:hAnsi="Arial" w:cs="Arial"/>
          <w:sz w:val="24"/>
          <w:szCs w:val="24"/>
        </w:rPr>
        <w:t xml:space="preserve">2169, </w:t>
      </w:r>
      <w:r w:rsidRPr="008D027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části pozemku</w:t>
      </w:r>
      <w:r w:rsidRPr="008D0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276">
        <w:rPr>
          <w:rFonts w:ascii="Arial" w:hAnsi="Arial" w:cs="Arial"/>
          <w:sz w:val="24"/>
          <w:szCs w:val="24"/>
        </w:rPr>
        <w:t>parc</w:t>
      </w:r>
      <w:proofErr w:type="spellEnd"/>
      <w:r w:rsidRPr="008D027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Pr="008D0276">
        <w:rPr>
          <w:rFonts w:ascii="Arial" w:hAnsi="Arial" w:cs="Arial"/>
          <w:sz w:val="24"/>
          <w:szCs w:val="24"/>
        </w:rPr>
        <w:t xml:space="preserve"> č. </w:t>
      </w:r>
      <w:r>
        <w:rPr>
          <w:rFonts w:ascii="Arial" w:hAnsi="Arial" w:cs="Arial"/>
          <w:sz w:val="24"/>
          <w:szCs w:val="24"/>
        </w:rPr>
        <w:t xml:space="preserve">2159 a na části pozemku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>. č. 2160</w:t>
      </w:r>
      <w:r w:rsidRPr="008D0276">
        <w:rPr>
          <w:rFonts w:ascii="Arial" w:hAnsi="Arial" w:cs="Arial"/>
          <w:sz w:val="24"/>
          <w:szCs w:val="24"/>
        </w:rPr>
        <w:t>.</w:t>
      </w:r>
    </w:p>
    <w:p w14:paraId="364BB157" w14:textId="77777777" w:rsidR="00131037" w:rsidRPr="008D0276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8D0276">
        <w:rPr>
          <w:rFonts w:ascii="Arial" w:hAnsi="Arial" w:cs="Arial"/>
          <w:sz w:val="24"/>
          <w:szCs w:val="24"/>
        </w:rPr>
        <w:t>2) Hranice ochranného pásma přírodní památky se stanoví uzavřeným geometrickým polygonem, jehož vrcholy jsou určeny souřadnicemi udanými v souřadnicovém systému jednotné trigonometrické sítě katastrální. Souřadnice vrcholů polygonu tak, jak jdou za sebou, jsou uvedeny v příloze č. 2 tohoto nařízení. Orientační grafické znázornění území ochranného pásma přírodní památky do katastrální mapy je uvedeno v příloze č. 3 tohoto nařízení. Celková výměra ochranného pásma přírodní památky činí 0,3</w:t>
      </w:r>
      <w:r>
        <w:rPr>
          <w:rFonts w:ascii="Arial" w:hAnsi="Arial" w:cs="Arial"/>
          <w:sz w:val="24"/>
          <w:szCs w:val="24"/>
        </w:rPr>
        <w:t>204</w:t>
      </w:r>
      <w:r w:rsidRPr="008D0276">
        <w:rPr>
          <w:rFonts w:ascii="Arial" w:hAnsi="Arial" w:cs="Arial"/>
          <w:sz w:val="24"/>
          <w:szCs w:val="24"/>
        </w:rPr>
        <w:t xml:space="preserve"> ha.</w:t>
      </w:r>
    </w:p>
    <w:p w14:paraId="10DF1938" w14:textId="77777777" w:rsidR="00131037" w:rsidRDefault="00131037" w:rsidP="00131037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sz w:val="24"/>
          <w:szCs w:val="24"/>
        </w:rPr>
      </w:pPr>
    </w:p>
    <w:p w14:paraId="59D73F2D" w14:textId="77777777" w:rsidR="00131037" w:rsidRDefault="00131037" w:rsidP="00131037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sz w:val="24"/>
          <w:szCs w:val="24"/>
        </w:rPr>
      </w:pPr>
    </w:p>
    <w:p w14:paraId="319F8647" w14:textId="77777777" w:rsidR="00131037" w:rsidRPr="005D699C" w:rsidRDefault="00131037" w:rsidP="00131037">
      <w:pPr>
        <w:widowControl/>
        <w:autoSpaceDE/>
        <w:autoSpaceDN/>
        <w:adjustRightInd/>
        <w:spacing w:line="140" w:lineRule="atLeast"/>
        <w:rPr>
          <w:rFonts w:ascii="Arial" w:hAnsi="Arial" w:cs="Arial"/>
          <w:sz w:val="24"/>
          <w:szCs w:val="24"/>
        </w:rPr>
      </w:pPr>
    </w:p>
    <w:p w14:paraId="4FEF1EF8" w14:textId="77777777" w:rsidR="00131037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 xml:space="preserve">Čl. </w:t>
      </w:r>
      <w:r>
        <w:rPr>
          <w:rFonts w:ascii="Arial" w:hAnsi="Arial" w:cs="Arial"/>
          <w:color w:val="000000"/>
          <w:sz w:val="24"/>
          <w:szCs w:val="24"/>
        </w:rPr>
        <w:t>5</w:t>
      </w:r>
    </w:p>
    <w:p w14:paraId="2383ED62" w14:textId="77777777" w:rsidR="00131037" w:rsidRPr="00E473BF" w:rsidRDefault="00131037" w:rsidP="00131037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Zrušení</w:t>
      </w:r>
      <w:r w:rsidRPr="00E473B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vyhlášení maloplošného území „</w:t>
      </w:r>
      <w:proofErr w:type="spellStart"/>
      <w:r>
        <w:rPr>
          <w:rFonts w:ascii="Arial" w:hAnsi="Arial" w:cs="Arial"/>
          <w:b/>
          <w:sz w:val="24"/>
          <w:szCs w:val="24"/>
        </w:rPr>
        <w:t>Pavlečkova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skála“ za chráněné ze dne 2</w:t>
      </w:r>
      <w:r w:rsidRPr="00424423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června</w:t>
      </w:r>
      <w:r w:rsidRPr="00424423">
        <w:rPr>
          <w:rFonts w:ascii="Arial" w:hAnsi="Arial" w:cs="Arial"/>
          <w:b/>
          <w:sz w:val="24"/>
          <w:szCs w:val="24"/>
        </w:rPr>
        <w:t xml:space="preserve"> 19</w:t>
      </w:r>
      <w:r>
        <w:rPr>
          <w:rFonts w:ascii="Arial" w:hAnsi="Arial" w:cs="Arial"/>
          <w:b/>
          <w:sz w:val="24"/>
          <w:szCs w:val="24"/>
        </w:rPr>
        <w:t xml:space="preserve">83 </w:t>
      </w:r>
    </w:p>
    <w:p w14:paraId="1736818D" w14:textId="77777777" w:rsidR="00131037" w:rsidRPr="00326831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2114B380" w14:textId="77777777" w:rsidR="00131037" w:rsidRPr="00400EA2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F77E4">
        <w:rPr>
          <w:rFonts w:ascii="Arial" w:hAnsi="Arial" w:cs="Arial"/>
          <w:sz w:val="24"/>
          <w:szCs w:val="24"/>
        </w:rPr>
        <w:t>Vyhlášení maloplošného území „</w:t>
      </w:r>
      <w:proofErr w:type="spellStart"/>
      <w:r w:rsidRPr="006F77E4">
        <w:rPr>
          <w:rFonts w:ascii="Arial" w:hAnsi="Arial" w:cs="Arial"/>
          <w:sz w:val="24"/>
          <w:szCs w:val="24"/>
        </w:rPr>
        <w:t>Pavlečkova</w:t>
      </w:r>
      <w:proofErr w:type="spellEnd"/>
      <w:r w:rsidRPr="006F77E4">
        <w:rPr>
          <w:rFonts w:ascii="Arial" w:hAnsi="Arial" w:cs="Arial"/>
          <w:sz w:val="24"/>
          <w:szCs w:val="24"/>
        </w:rPr>
        <w:t xml:space="preserve"> skála“ za chráněné</w:t>
      </w:r>
      <w:r>
        <w:rPr>
          <w:rFonts w:ascii="Arial" w:hAnsi="Arial" w:cs="Arial"/>
          <w:sz w:val="24"/>
          <w:szCs w:val="24"/>
        </w:rPr>
        <w:t xml:space="preserve"> u</w:t>
      </w:r>
      <w:r w:rsidRPr="00400EA2">
        <w:rPr>
          <w:rFonts w:ascii="Arial" w:hAnsi="Arial" w:cs="Arial"/>
          <w:sz w:val="24"/>
          <w:szCs w:val="24"/>
        </w:rPr>
        <w:t>snesení</w:t>
      </w:r>
      <w:r>
        <w:rPr>
          <w:rFonts w:ascii="Arial" w:hAnsi="Arial" w:cs="Arial"/>
          <w:sz w:val="24"/>
          <w:szCs w:val="24"/>
        </w:rPr>
        <w:t>m</w:t>
      </w:r>
      <w:r w:rsidRPr="00400EA2">
        <w:rPr>
          <w:rFonts w:ascii="Arial" w:hAnsi="Arial" w:cs="Arial"/>
          <w:sz w:val="24"/>
          <w:szCs w:val="24"/>
        </w:rPr>
        <w:t xml:space="preserve"> Okresního</w:t>
      </w:r>
      <w:r>
        <w:rPr>
          <w:rFonts w:ascii="Arial" w:hAnsi="Arial" w:cs="Arial"/>
          <w:sz w:val="24"/>
          <w:szCs w:val="24"/>
        </w:rPr>
        <w:t xml:space="preserve"> národního výboru v Prostějově </w:t>
      </w:r>
      <w:r w:rsidRPr="00400EA2">
        <w:rPr>
          <w:rFonts w:ascii="Arial" w:hAnsi="Arial" w:cs="Arial"/>
          <w:sz w:val="24"/>
          <w:szCs w:val="24"/>
        </w:rPr>
        <w:t>ze dne 2. června 1983</w:t>
      </w:r>
      <w:r>
        <w:rPr>
          <w:rFonts w:ascii="Arial" w:hAnsi="Arial" w:cs="Arial"/>
          <w:sz w:val="24"/>
          <w:szCs w:val="24"/>
        </w:rPr>
        <w:t xml:space="preserve"> se zrušuje.</w:t>
      </w:r>
    </w:p>
    <w:p w14:paraId="3236EE99" w14:textId="77777777" w:rsidR="00131037" w:rsidRDefault="00131037" w:rsidP="00131037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6C26CC" w14:textId="77777777" w:rsidR="00131037" w:rsidRPr="005D699C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lastRenderedPageBreak/>
        <w:t xml:space="preserve">Čl. 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14:paraId="501910F6" w14:textId="77777777" w:rsidR="00131037" w:rsidRPr="005D699C" w:rsidRDefault="00131037" w:rsidP="00131037">
      <w:pPr>
        <w:pStyle w:val="Nadpis3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Účinnost</w:t>
      </w:r>
    </w:p>
    <w:p w14:paraId="6CAC97B0" w14:textId="77777777" w:rsidR="00131037" w:rsidRPr="00326831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34443CF0" w14:textId="77777777" w:rsidR="00131037" w:rsidRPr="006B48BF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B48BF">
        <w:rPr>
          <w:rFonts w:ascii="Arial" w:hAnsi="Arial" w:cs="Arial"/>
          <w:sz w:val="24"/>
          <w:szCs w:val="24"/>
        </w:rPr>
        <w:t>Toto nařízení nabývá účinnosti</w:t>
      </w:r>
      <w:r w:rsidRPr="00F50C71">
        <w:t xml:space="preserve"> </w:t>
      </w:r>
      <w:r w:rsidRPr="00F50C71">
        <w:rPr>
          <w:rFonts w:ascii="Arial" w:hAnsi="Arial" w:cs="Arial"/>
          <w:sz w:val="24"/>
          <w:szCs w:val="24"/>
        </w:rPr>
        <w:t>počátkem patnáctého dne následujícího po dni jeho vyhlášení</w:t>
      </w:r>
      <w:r w:rsidRPr="006B48BF">
        <w:rPr>
          <w:rFonts w:ascii="Arial" w:hAnsi="Arial" w:cs="Arial"/>
          <w:sz w:val="24"/>
          <w:szCs w:val="24"/>
        </w:rPr>
        <w:t>.</w:t>
      </w:r>
    </w:p>
    <w:p w14:paraId="38E2A2B9" w14:textId="77777777" w:rsidR="00131037" w:rsidRPr="00221EEB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9895D62" w14:textId="77777777" w:rsidR="00131037" w:rsidRPr="00221EEB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5D0720F" w14:textId="77777777" w:rsidR="00131037" w:rsidRPr="00221EEB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8B49426" w14:textId="77777777" w:rsidR="00131037" w:rsidRPr="00221EEB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02A44276" w14:textId="77777777" w:rsidR="00131037" w:rsidRPr="00B4663B" w:rsidRDefault="00131037" w:rsidP="00131037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Josef Suchánek</w:t>
      </w:r>
    </w:p>
    <w:p w14:paraId="7296555F" w14:textId="77777777" w:rsidR="00131037" w:rsidRPr="00B4663B" w:rsidRDefault="00131037" w:rsidP="00131037">
      <w:pPr>
        <w:jc w:val="center"/>
        <w:rPr>
          <w:rFonts w:ascii="Arial" w:hAnsi="Arial" w:cs="Arial"/>
          <w:sz w:val="24"/>
          <w:szCs w:val="24"/>
        </w:rPr>
      </w:pPr>
      <w:r w:rsidRPr="00B4663B">
        <w:rPr>
          <w:rFonts w:ascii="Arial" w:hAnsi="Arial" w:cs="Arial"/>
          <w:sz w:val="24"/>
          <w:szCs w:val="24"/>
        </w:rPr>
        <w:t>hejtman kraje</w:t>
      </w:r>
    </w:p>
    <w:p w14:paraId="0C5619AC" w14:textId="77777777" w:rsidR="00131037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5E23A523" w14:textId="77777777" w:rsidR="00131037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18831EC3" w14:textId="77777777" w:rsidR="00131037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793FD9A8" w14:textId="77777777" w:rsidR="00131037" w:rsidRPr="00B4663B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218DF26D" w14:textId="77777777" w:rsidR="00131037" w:rsidRPr="00684F53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  <w:r w:rsidRPr="00684F53">
        <w:rPr>
          <w:rFonts w:ascii="Arial" w:hAnsi="Arial" w:cs="Arial"/>
          <w:b/>
          <w:sz w:val="24"/>
          <w:szCs w:val="24"/>
        </w:rPr>
        <w:t xml:space="preserve">Mgr. Ivo </w:t>
      </w:r>
      <w:proofErr w:type="spellStart"/>
      <w:r w:rsidRPr="00684F53">
        <w:rPr>
          <w:rFonts w:ascii="Arial" w:hAnsi="Arial" w:cs="Arial"/>
          <w:b/>
          <w:sz w:val="24"/>
          <w:szCs w:val="24"/>
        </w:rPr>
        <w:t>Slavotínek</w:t>
      </w:r>
      <w:proofErr w:type="spellEnd"/>
    </w:p>
    <w:p w14:paraId="5D9A04C1" w14:textId="77777777" w:rsidR="00131037" w:rsidRPr="00B4663B" w:rsidRDefault="00131037" w:rsidP="001310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náměstek hejtmana</w:t>
      </w:r>
    </w:p>
    <w:p w14:paraId="78B5530D" w14:textId="77777777" w:rsidR="00131037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F400BFD" w14:textId="77777777" w:rsidR="00131037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718C2E6" w14:textId="77777777" w:rsidR="00131037" w:rsidRPr="00221EEB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BF9D12A" w14:textId="77777777" w:rsidR="00131037" w:rsidRPr="00221EEB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9DA0968" w14:textId="77777777" w:rsidR="00131037" w:rsidRPr="008D0276" w:rsidRDefault="00131037" w:rsidP="00131037">
      <w:pPr>
        <w:jc w:val="both"/>
        <w:rPr>
          <w:rFonts w:ascii="Arial" w:hAnsi="Arial" w:cs="Arial"/>
        </w:rPr>
      </w:pPr>
      <w:r w:rsidRPr="008D0276">
        <w:rPr>
          <w:rFonts w:ascii="Arial" w:hAnsi="Arial" w:cs="Arial"/>
          <w:vertAlign w:val="superscript"/>
        </w:rPr>
        <w:t xml:space="preserve">1) </w:t>
      </w:r>
      <w:r w:rsidRPr="008D0276">
        <w:rPr>
          <w:rFonts w:ascii="Arial" w:hAnsi="Arial" w:cs="Arial"/>
        </w:rPr>
        <w:t>§ 36 zákona č. 114/1992 Sb., o ochraně přírody a krajiny, ve znění pozdějších předpisů</w:t>
      </w:r>
      <w:r>
        <w:rPr>
          <w:rFonts w:ascii="Arial" w:hAnsi="Arial" w:cs="Arial"/>
        </w:rPr>
        <w:t>.</w:t>
      </w:r>
    </w:p>
    <w:p w14:paraId="4CA7A9C1" w14:textId="77777777" w:rsidR="00131037" w:rsidRPr="008D0276" w:rsidRDefault="00131037" w:rsidP="00131037">
      <w:pPr>
        <w:jc w:val="both"/>
        <w:rPr>
          <w:rFonts w:ascii="Arial" w:hAnsi="Arial" w:cs="Arial"/>
        </w:rPr>
      </w:pPr>
      <w:r w:rsidRPr="008D0276">
        <w:rPr>
          <w:rFonts w:ascii="Arial" w:hAnsi="Arial" w:cs="Arial"/>
          <w:vertAlign w:val="superscript"/>
        </w:rPr>
        <w:t xml:space="preserve">2) </w:t>
      </w:r>
      <w:r w:rsidRPr="008D0276">
        <w:rPr>
          <w:rFonts w:ascii="Arial" w:hAnsi="Arial" w:cs="Arial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8D0276">
          <w:rPr>
            <w:rFonts w:ascii="Arial" w:hAnsi="Arial" w:cs="Arial"/>
          </w:rPr>
          <w:t>1 a</w:t>
        </w:r>
      </w:smartTag>
      <w:r w:rsidRPr="008D0276">
        <w:rPr>
          <w:rFonts w:ascii="Arial" w:hAnsi="Arial" w:cs="Arial"/>
        </w:rPr>
        <w:t xml:space="preserve"> 2 zákona č. 114/1992 Sb., o ochraně přírody a krajiny, ve znění pozdějších předpisů</w:t>
      </w:r>
      <w:r>
        <w:rPr>
          <w:rFonts w:ascii="Arial" w:hAnsi="Arial" w:cs="Arial"/>
        </w:rPr>
        <w:t>.</w:t>
      </w:r>
    </w:p>
    <w:p w14:paraId="57283C2F" w14:textId="77777777" w:rsidR="00131037" w:rsidRPr="008D0276" w:rsidRDefault="00131037" w:rsidP="00131037">
      <w:pPr>
        <w:jc w:val="both"/>
        <w:rPr>
          <w:rFonts w:ascii="Arial" w:hAnsi="Arial" w:cs="Arial"/>
          <w:bCs/>
        </w:rPr>
      </w:pPr>
      <w:r w:rsidRPr="008D0276">
        <w:rPr>
          <w:rFonts w:ascii="Arial" w:hAnsi="Arial" w:cs="Arial"/>
          <w:vertAlign w:val="superscript"/>
        </w:rPr>
        <w:t xml:space="preserve">3) </w:t>
      </w:r>
      <w:r w:rsidRPr="008D0276">
        <w:rPr>
          <w:rFonts w:ascii="Arial" w:hAnsi="Arial" w:cs="Arial"/>
        </w:rPr>
        <w:t xml:space="preserve">§ 44 odst. </w:t>
      </w:r>
      <w:r>
        <w:rPr>
          <w:rFonts w:ascii="Arial" w:hAnsi="Arial" w:cs="Arial"/>
        </w:rPr>
        <w:t>4</w:t>
      </w:r>
      <w:r w:rsidRPr="008D0276">
        <w:rPr>
          <w:rFonts w:ascii="Arial" w:hAnsi="Arial" w:cs="Arial"/>
        </w:rPr>
        <w:t xml:space="preserve"> a § 77a odst. 4 písm. </w:t>
      </w:r>
      <w:r>
        <w:rPr>
          <w:rFonts w:ascii="Arial" w:hAnsi="Arial" w:cs="Arial"/>
        </w:rPr>
        <w:t>k)</w:t>
      </w:r>
      <w:r w:rsidRPr="008D0276">
        <w:rPr>
          <w:rFonts w:ascii="Arial" w:hAnsi="Arial" w:cs="Arial"/>
        </w:rPr>
        <w:t xml:space="preserve"> zákona č. 114/1992 Sb., o ochraně přírody a krajiny, ve znění pozdějších předpisů</w:t>
      </w:r>
      <w:r>
        <w:rPr>
          <w:rFonts w:ascii="Arial" w:hAnsi="Arial" w:cs="Arial"/>
        </w:rPr>
        <w:t>.</w:t>
      </w:r>
    </w:p>
    <w:p w14:paraId="3D99C691" w14:textId="77777777" w:rsidR="00131037" w:rsidRPr="00FE2BD8" w:rsidRDefault="00131037" w:rsidP="00131037">
      <w:pPr>
        <w:jc w:val="both"/>
        <w:rPr>
          <w:rFonts w:ascii="Arial" w:hAnsi="Arial" w:cs="Arial"/>
          <w:bCs/>
        </w:rPr>
      </w:pPr>
      <w:r w:rsidRPr="00FE2BD8">
        <w:rPr>
          <w:rFonts w:ascii="Arial" w:hAnsi="Arial" w:cs="Arial"/>
          <w:bCs/>
          <w:vertAlign w:val="superscript"/>
        </w:rPr>
        <w:t xml:space="preserve">4) </w:t>
      </w:r>
      <w:r w:rsidRPr="00FE2BD8">
        <w:rPr>
          <w:rFonts w:ascii="Arial" w:hAnsi="Arial" w:cs="Arial"/>
          <w:bCs/>
        </w:rPr>
        <w:t xml:space="preserve">§ 37 odst. 1 zákona </w:t>
      </w:r>
      <w:r w:rsidRPr="00FE2BD8">
        <w:rPr>
          <w:rFonts w:ascii="Arial" w:hAnsi="Arial" w:cs="Arial"/>
        </w:rPr>
        <w:t>č. 114/1992 Sb., o ochraně přírody a krajiny, ve znění pozdějších předpisů</w:t>
      </w:r>
    </w:p>
    <w:p w14:paraId="4F638D4E" w14:textId="77777777" w:rsidR="00131037" w:rsidRPr="005D699C" w:rsidRDefault="00131037" w:rsidP="00131037">
      <w:pPr>
        <w:jc w:val="right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</w:rPr>
        <w:br w:type="page"/>
      </w:r>
      <w:r w:rsidRPr="005D699C">
        <w:rPr>
          <w:rFonts w:ascii="Arial" w:hAnsi="Arial" w:cs="Arial"/>
          <w:sz w:val="24"/>
          <w:szCs w:val="24"/>
        </w:rPr>
        <w:lastRenderedPageBreak/>
        <w:t>Příloha č. 1</w:t>
      </w:r>
    </w:p>
    <w:p w14:paraId="3930C101" w14:textId="77777777" w:rsidR="00131037" w:rsidRPr="003F6357" w:rsidRDefault="00131037" w:rsidP="0013103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t>k nařízení Olomouckého kraje</w:t>
      </w:r>
      <w:r>
        <w:rPr>
          <w:rFonts w:ascii="Arial" w:hAnsi="Arial" w:cs="Arial"/>
          <w:sz w:val="24"/>
          <w:szCs w:val="24"/>
        </w:rPr>
        <w:t>,</w:t>
      </w:r>
      <w:r w:rsidRPr="005D699C">
        <w:rPr>
          <w:rFonts w:ascii="Arial" w:hAnsi="Arial" w:cs="Arial"/>
          <w:sz w:val="24"/>
          <w:szCs w:val="24"/>
        </w:rPr>
        <w:t xml:space="preserve"> </w:t>
      </w:r>
      <w:r w:rsidRPr="003F6357">
        <w:rPr>
          <w:rFonts w:ascii="Arial" w:hAnsi="Arial" w:cs="Arial"/>
          <w:color w:val="000000"/>
          <w:sz w:val="24"/>
          <w:szCs w:val="24"/>
        </w:rPr>
        <w:t xml:space="preserve">kterým se vyhlašuje přírodní památka </w:t>
      </w:r>
      <w:proofErr w:type="spellStart"/>
      <w:r w:rsidRPr="003F6357">
        <w:rPr>
          <w:rFonts w:ascii="Arial" w:hAnsi="Arial" w:cs="Arial"/>
          <w:color w:val="000000"/>
          <w:sz w:val="24"/>
          <w:szCs w:val="24"/>
        </w:rPr>
        <w:t>Pavlečkova</w:t>
      </w:r>
      <w:proofErr w:type="spellEnd"/>
      <w:r w:rsidRPr="003F6357">
        <w:rPr>
          <w:rFonts w:ascii="Arial" w:hAnsi="Arial" w:cs="Arial"/>
          <w:color w:val="000000"/>
          <w:sz w:val="24"/>
          <w:szCs w:val="24"/>
        </w:rPr>
        <w:t xml:space="preserve"> skála a její ochranné pásmo a stanovují se bližší ochranné podmínky přírodní památky</w:t>
      </w:r>
    </w:p>
    <w:p w14:paraId="1E690AC6" w14:textId="77777777" w:rsidR="00131037" w:rsidRPr="005D699C" w:rsidRDefault="00131037" w:rsidP="00131037">
      <w:pPr>
        <w:jc w:val="right"/>
        <w:rPr>
          <w:rFonts w:ascii="Arial" w:hAnsi="Arial" w:cs="Arial"/>
          <w:sz w:val="24"/>
          <w:szCs w:val="24"/>
        </w:rPr>
      </w:pPr>
    </w:p>
    <w:p w14:paraId="3ECF0561" w14:textId="77777777" w:rsidR="00131037" w:rsidRPr="005D699C" w:rsidRDefault="00131037" w:rsidP="00131037">
      <w:pPr>
        <w:jc w:val="center"/>
        <w:rPr>
          <w:rFonts w:ascii="Arial" w:hAnsi="Arial" w:cs="Arial"/>
        </w:rPr>
      </w:pPr>
      <w:r w:rsidRPr="005D699C">
        <w:rPr>
          <w:rFonts w:ascii="Arial" w:hAnsi="Arial" w:cs="Arial"/>
          <w:b/>
          <w:bCs/>
          <w:sz w:val="24"/>
          <w:szCs w:val="24"/>
        </w:rPr>
        <w:t>Seznam souřadnic vrcholů polygon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5D699C">
        <w:rPr>
          <w:rFonts w:ascii="Arial" w:hAnsi="Arial" w:cs="Arial"/>
          <w:b/>
          <w:bCs/>
          <w:sz w:val="24"/>
          <w:szCs w:val="24"/>
        </w:rPr>
        <w:t xml:space="preserve">, kterými jsou stanoveny hranice přírodní </w:t>
      </w:r>
      <w:r>
        <w:rPr>
          <w:rFonts w:ascii="Arial" w:hAnsi="Arial" w:cs="Arial"/>
          <w:b/>
          <w:bCs/>
          <w:sz w:val="24"/>
          <w:szCs w:val="24"/>
        </w:rPr>
        <w:t xml:space="preserve">památky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Pavlečkova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skála</w:t>
      </w:r>
    </w:p>
    <w:p w14:paraId="270E1D9A" w14:textId="77777777" w:rsidR="00131037" w:rsidRPr="005D699C" w:rsidRDefault="00131037" w:rsidP="00131037">
      <w:pPr>
        <w:jc w:val="center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t>(souřadnicový systém S-JTSK)</w:t>
      </w:r>
    </w:p>
    <w:p w14:paraId="63925BBC" w14:textId="77777777" w:rsidR="00131037" w:rsidRDefault="00131037" w:rsidP="00131037">
      <w:pPr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3025"/>
        <w:gridCol w:w="3025"/>
      </w:tblGrid>
      <w:tr w:rsidR="00131037" w14:paraId="15827F18" w14:textId="77777777" w:rsidTr="00BA5BA1">
        <w:tc>
          <w:tcPr>
            <w:tcW w:w="3070" w:type="dxa"/>
          </w:tcPr>
          <w:p w14:paraId="00D61D62" w14:textId="77777777" w:rsidR="00131037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222">
              <w:rPr>
                <w:rFonts w:ascii="Arial" w:hAnsi="Arial" w:cs="Arial"/>
                <w:b/>
                <w:sz w:val="24"/>
                <w:szCs w:val="24"/>
              </w:rPr>
              <w:t>Číslo bodu</w:t>
            </w:r>
          </w:p>
        </w:tc>
        <w:tc>
          <w:tcPr>
            <w:tcW w:w="3071" w:type="dxa"/>
          </w:tcPr>
          <w:p w14:paraId="3131E329" w14:textId="77777777" w:rsidR="00131037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222">
              <w:rPr>
                <w:rFonts w:ascii="Arial" w:hAnsi="Arial" w:cs="Arial"/>
                <w:b/>
                <w:sz w:val="24"/>
                <w:szCs w:val="24"/>
              </w:rPr>
              <w:t>Souřadnice Y</w:t>
            </w:r>
          </w:p>
        </w:tc>
        <w:tc>
          <w:tcPr>
            <w:tcW w:w="3071" w:type="dxa"/>
          </w:tcPr>
          <w:p w14:paraId="61E47C54" w14:textId="77777777" w:rsidR="00131037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222">
              <w:rPr>
                <w:rFonts w:ascii="Arial" w:hAnsi="Arial" w:cs="Arial"/>
                <w:b/>
                <w:sz w:val="24"/>
                <w:szCs w:val="24"/>
              </w:rPr>
              <w:t>Souřadnice X</w:t>
            </w:r>
          </w:p>
        </w:tc>
      </w:tr>
      <w:tr w:rsidR="00131037" w14:paraId="2A820A88" w14:textId="77777777" w:rsidTr="00BA5BA1">
        <w:tc>
          <w:tcPr>
            <w:tcW w:w="3070" w:type="dxa"/>
          </w:tcPr>
          <w:p w14:paraId="4A526BF9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794660-216-1660</w:t>
            </w:r>
          </w:p>
          <w:p w14:paraId="57050865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794660-267-1</w:t>
            </w:r>
          </w:p>
          <w:p w14:paraId="771FFBD5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794660-267-2</w:t>
            </w:r>
          </w:p>
          <w:p w14:paraId="210CFEDC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794660-216-1359</w:t>
            </w:r>
          </w:p>
          <w:p w14:paraId="0A9A07BB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794660-216-1373</w:t>
            </w:r>
          </w:p>
          <w:p w14:paraId="52274130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794660-216-1374</w:t>
            </w:r>
          </w:p>
          <w:p w14:paraId="46FCA761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794660-216-1634</w:t>
            </w:r>
          </w:p>
          <w:p w14:paraId="65ADFF04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794660-216-1629</w:t>
            </w:r>
          </w:p>
          <w:p w14:paraId="5F1D20EE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794660-216-1630</w:t>
            </w:r>
          </w:p>
          <w:p w14:paraId="7B853A8D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794660-216-1614</w:t>
            </w:r>
          </w:p>
          <w:p w14:paraId="4124293C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794660-216-1615</w:t>
            </w:r>
          </w:p>
          <w:p w14:paraId="234EBFEF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794660-216-1616</w:t>
            </w:r>
          </w:p>
          <w:p w14:paraId="1F260533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794660-216-1617</w:t>
            </w:r>
          </w:p>
          <w:p w14:paraId="10A2330C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794660-216-1658</w:t>
            </w:r>
          </w:p>
          <w:p w14:paraId="398D0BB5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794660-216-1657</w:t>
            </w:r>
          </w:p>
          <w:p w14:paraId="7306E901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794660-216-1656</w:t>
            </w:r>
          </w:p>
          <w:p w14:paraId="6B25CBCA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794660-216-1655</w:t>
            </w:r>
          </w:p>
        </w:tc>
        <w:tc>
          <w:tcPr>
            <w:tcW w:w="3071" w:type="dxa"/>
          </w:tcPr>
          <w:p w14:paraId="2407EB1D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568060.02 </w:t>
            </w:r>
          </w:p>
          <w:p w14:paraId="5ED36C35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568073.29 </w:t>
            </w:r>
          </w:p>
          <w:p w14:paraId="6FEB21B1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568067.29 </w:t>
            </w:r>
          </w:p>
          <w:p w14:paraId="2A78677B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568168.29 </w:t>
            </w:r>
          </w:p>
          <w:p w14:paraId="6826ADFA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568175.71 </w:t>
            </w:r>
          </w:p>
          <w:p w14:paraId="2EED36EC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568180.85 </w:t>
            </w:r>
          </w:p>
          <w:p w14:paraId="5D60D32D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568182.12 </w:t>
            </w:r>
          </w:p>
          <w:p w14:paraId="66923E36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568183.81 </w:t>
            </w:r>
          </w:p>
          <w:p w14:paraId="136987CB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568158.23 </w:t>
            </w:r>
          </w:p>
          <w:p w14:paraId="528B38FB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568137.20 </w:t>
            </w:r>
          </w:p>
          <w:p w14:paraId="4215E4E7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568133.55 </w:t>
            </w:r>
          </w:p>
          <w:p w14:paraId="5CFB4516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568115.01 </w:t>
            </w:r>
          </w:p>
          <w:p w14:paraId="2E964EA9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568079.49 </w:t>
            </w:r>
          </w:p>
          <w:p w14:paraId="575471ED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568076.07 </w:t>
            </w:r>
          </w:p>
          <w:p w14:paraId="5DA36457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568072.52</w:t>
            </w:r>
          </w:p>
          <w:p w14:paraId="604D563D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 xml:space="preserve">568064.20 </w:t>
            </w:r>
          </w:p>
          <w:p w14:paraId="11F24CF0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568067.20</w:t>
            </w:r>
          </w:p>
        </w:tc>
        <w:tc>
          <w:tcPr>
            <w:tcW w:w="3071" w:type="dxa"/>
          </w:tcPr>
          <w:p w14:paraId="177E4072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1134079.55</w:t>
            </w:r>
          </w:p>
          <w:p w14:paraId="617B2429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1134083.66</w:t>
            </w:r>
          </w:p>
          <w:p w14:paraId="4C27356D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1134105.58</w:t>
            </w:r>
          </w:p>
          <w:p w14:paraId="17396C18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1134130.78</w:t>
            </w:r>
          </w:p>
          <w:p w14:paraId="10F491DD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1134115.37</w:t>
            </w:r>
          </w:p>
          <w:p w14:paraId="118C8728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1134104.70</w:t>
            </w:r>
          </w:p>
          <w:p w14:paraId="5729C207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1134101.10</w:t>
            </w:r>
          </w:p>
          <w:p w14:paraId="78055EBB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1134091.70</w:t>
            </w:r>
          </w:p>
          <w:p w14:paraId="0110241F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1134078.22</w:t>
            </w:r>
          </w:p>
          <w:p w14:paraId="63467A39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1134031.68</w:t>
            </w:r>
          </w:p>
          <w:p w14:paraId="21CBC90F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1134028.11</w:t>
            </w:r>
          </w:p>
          <w:p w14:paraId="21ECF60E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1134010.71</w:t>
            </w:r>
          </w:p>
          <w:p w14:paraId="1AA83401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1134008.72</w:t>
            </w:r>
          </w:p>
          <w:p w14:paraId="41DFD7B1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1134007.95</w:t>
            </w:r>
          </w:p>
          <w:p w14:paraId="43626629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1134020.85</w:t>
            </w:r>
          </w:p>
          <w:p w14:paraId="30F609F6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1134052.64</w:t>
            </w:r>
          </w:p>
          <w:p w14:paraId="69E8FEC0" w14:textId="77777777" w:rsidR="00131037" w:rsidRPr="00E0783C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783C">
              <w:rPr>
                <w:rFonts w:ascii="Arial" w:hAnsi="Arial" w:cs="Arial"/>
                <w:sz w:val="24"/>
                <w:szCs w:val="24"/>
              </w:rPr>
              <w:t>1134053.38</w:t>
            </w:r>
          </w:p>
        </w:tc>
      </w:tr>
    </w:tbl>
    <w:p w14:paraId="59DAC3C5" w14:textId="77777777" w:rsidR="00131037" w:rsidRPr="005D699C" w:rsidRDefault="00131037" w:rsidP="00131037">
      <w:pPr>
        <w:rPr>
          <w:rFonts w:ascii="Arial" w:hAnsi="Arial" w:cs="Arial"/>
          <w:b/>
          <w:sz w:val="24"/>
          <w:szCs w:val="24"/>
        </w:rPr>
      </w:pPr>
    </w:p>
    <w:p w14:paraId="38953788" w14:textId="77777777" w:rsidR="00131037" w:rsidRDefault="00131037" w:rsidP="00131037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802383" w14:textId="77777777" w:rsidR="00131037" w:rsidRPr="005D699C" w:rsidRDefault="00131037" w:rsidP="00131037">
      <w:pPr>
        <w:ind w:left="3540" w:hanging="3540"/>
        <w:jc w:val="right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sz w:val="24"/>
          <w:szCs w:val="24"/>
        </w:rPr>
        <w:t>2</w:t>
      </w:r>
    </w:p>
    <w:p w14:paraId="01DF40E5" w14:textId="77777777" w:rsidR="00131037" w:rsidRPr="003F6357" w:rsidRDefault="00131037" w:rsidP="0013103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t>k nařízení Olomouckého kraje</w:t>
      </w:r>
      <w:r>
        <w:rPr>
          <w:rFonts w:ascii="Arial" w:hAnsi="Arial" w:cs="Arial"/>
          <w:sz w:val="24"/>
          <w:szCs w:val="24"/>
        </w:rPr>
        <w:t>,</w:t>
      </w:r>
      <w:r w:rsidRPr="005D699C">
        <w:rPr>
          <w:rFonts w:ascii="Arial" w:hAnsi="Arial" w:cs="Arial"/>
          <w:sz w:val="24"/>
          <w:szCs w:val="24"/>
        </w:rPr>
        <w:t xml:space="preserve"> </w:t>
      </w:r>
      <w:r w:rsidRPr="003F6357">
        <w:rPr>
          <w:rFonts w:ascii="Arial" w:hAnsi="Arial" w:cs="Arial"/>
          <w:color w:val="000000"/>
          <w:sz w:val="24"/>
          <w:szCs w:val="24"/>
        </w:rPr>
        <w:t xml:space="preserve">kterým se vyhlašuje přírodní památka </w:t>
      </w:r>
      <w:proofErr w:type="spellStart"/>
      <w:r w:rsidRPr="003F6357">
        <w:rPr>
          <w:rFonts w:ascii="Arial" w:hAnsi="Arial" w:cs="Arial"/>
          <w:color w:val="000000"/>
          <w:sz w:val="24"/>
          <w:szCs w:val="24"/>
        </w:rPr>
        <w:t>Pavlečkova</w:t>
      </w:r>
      <w:proofErr w:type="spellEnd"/>
      <w:r w:rsidRPr="003F6357">
        <w:rPr>
          <w:rFonts w:ascii="Arial" w:hAnsi="Arial" w:cs="Arial"/>
          <w:color w:val="000000"/>
          <w:sz w:val="24"/>
          <w:szCs w:val="24"/>
        </w:rPr>
        <w:t xml:space="preserve"> skála a její ochranné pásmo a stanovují se bližší ochranné podmínky přírodní památky</w:t>
      </w:r>
    </w:p>
    <w:p w14:paraId="6CC93EAC" w14:textId="77777777" w:rsidR="00131037" w:rsidRDefault="00131037" w:rsidP="00131037">
      <w:pPr>
        <w:ind w:left="3544" w:firstLine="709"/>
        <w:rPr>
          <w:rFonts w:ascii="Arial" w:hAnsi="Arial" w:cs="Arial"/>
          <w:sz w:val="24"/>
          <w:szCs w:val="24"/>
        </w:rPr>
      </w:pPr>
    </w:p>
    <w:p w14:paraId="7F763023" w14:textId="77777777" w:rsidR="00131037" w:rsidRPr="005D699C" w:rsidRDefault="00131037" w:rsidP="00131037">
      <w:pPr>
        <w:jc w:val="center"/>
        <w:rPr>
          <w:rFonts w:ascii="Arial" w:hAnsi="Arial" w:cs="Arial"/>
        </w:rPr>
      </w:pPr>
      <w:r w:rsidRPr="005D699C">
        <w:rPr>
          <w:rFonts w:ascii="Arial" w:hAnsi="Arial" w:cs="Arial"/>
          <w:b/>
          <w:bCs/>
          <w:sz w:val="24"/>
          <w:szCs w:val="24"/>
        </w:rPr>
        <w:t>Seznam souřadnic vrcholů polygon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5D699C">
        <w:rPr>
          <w:rFonts w:ascii="Arial" w:hAnsi="Arial" w:cs="Arial"/>
          <w:b/>
          <w:bCs/>
          <w:sz w:val="24"/>
          <w:szCs w:val="24"/>
        </w:rPr>
        <w:t xml:space="preserve">, kterými jsou stanoveny hranice </w:t>
      </w:r>
      <w:r w:rsidRPr="005D699C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ochranného pásma </w:t>
      </w:r>
      <w:r w:rsidRPr="005D699C">
        <w:rPr>
          <w:rFonts w:ascii="Arial" w:hAnsi="Arial" w:cs="Arial"/>
          <w:b/>
          <w:bCs/>
          <w:sz w:val="24"/>
          <w:szCs w:val="24"/>
        </w:rPr>
        <w:t xml:space="preserve">přírodní </w:t>
      </w:r>
      <w:r>
        <w:rPr>
          <w:rFonts w:ascii="Arial" w:hAnsi="Arial" w:cs="Arial"/>
          <w:b/>
          <w:bCs/>
          <w:sz w:val="24"/>
          <w:szCs w:val="24"/>
        </w:rPr>
        <w:t xml:space="preserve">památky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Pavlečkova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skála</w:t>
      </w:r>
    </w:p>
    <w:p w14:paraId="7421B5F5" w14:textId="77777777" w:rsidR="00131037" w:rsidRPr="005D699C" w:rsidRDefault="00131037" w:rsidP="00131037">
      <w:pPr>
        <w:jc w:val="center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t>(souřadnicový systém S-JTSK)</w:t>
      </w:r>
    </w:p>
    <w:p w14:paraId="4C4E72F6" w14:textId="77777777" w:rsidR="00131037" w:rsidRDefault="00131037" w:rsidP="00131037">
      <w:pPr>
        <w:ind w:left="3544" w:firstLine="709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3025"/>
        <w:gridCol w:w="3025"/>
      </w:tblGrid>
      <w:tr w:rsidR="00131037" w14:paraId="4B333157" w14:textId="77777777" w:rsidTr="00BA5BA1">
        <w:tc>
          <w:tcPr>
            <w:tcW w:w="3070" w:type="dxa"/>
          </w:tcPr>
          <w:p w14:paraId="789D240D" w14:textId="77777777" w:rsidR="00131037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222">
              <w:rPr>
                <w:rFonts w:ascii="Arial" w:hAnsi="Arial" w:cs="Arial"/>
                <w:b/>
                <w:sz w:val="24"/>
                <w:szCs w:val="24"/>
              </w:rPr>
              <w:t>Číslo bodu</w:t>
            </w:r>
          </w:p>
        </w:tc>
        <w:tc>
          <w:tcPr>
            <w:tcW w:w="3071" w:type="dxa"/>
          </w:tcPr>
          <w:p w14:paraId="3F7CFB03" w14:textId="77777777" w:rsidR="00131037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222">
              <w:rPr>
                <w:rFonts w:ascii="Arial" w:hAnsi="Arial" w:cs="Arial"/>
                <w:b/>
                <w:sz w:val="24"/>
                <w:szCs w:val="24"/>
              </w:rPr>
              <w:t>Souřadnice Y</w:t>
            </w:r>
          </w:p>
        </w:tc>
        <w:tc>
          <w:tcPr>
            <w:tcW w:w="3071" w:type="dxa"/>
          </w:tcPr>
          <w:p w14:paraId="38B67855" w14:textId="77777777" w:rsidR="00131037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222">
              <w:rPr>
                <w:rFonts w:ascii="Arial" w:hAnsi="Arial" w:cs="Arial"/>
                <w:b/>
                <w:sz w:val="24"/>
                <w:szCs w:val="24"/>
              </w:rPr>
              <w:t>Souřadnice X</w:t>
            </w:r>
          </w:p>
        </w:tc>
      </w:tr>
      <w:tr w:rsidR="00131037" w14:paraId="6055C167" w14:textId="77777777" w:rsidTr="00BA5BA1">
        <w:tc>
          <w:tcPr>
            <w:tcW w:w="3070" w:type="dxa"/>
          </w:tcPr>
          <w:p w14:paraId="05F8B5FE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794660-267-2</w:t>
            </w:r>
          </w:p>
          <w:p w14:paraId="316A8D84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794660-267-3</w:t>
            </w:r>
          </w:p>
          <w:p w14:paraId="5FC3DC4A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794660-267-4</w:t>
            </w:r>
          </w:p>
          <w:p w14:paraId="77E6ECD4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794660-216-1311</w:t>
            </w:r>
          </w:p>
          <w:p w14:paraId="71187B12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794660-216-1310</w:t>
            </w:r>
          </w:p>
          <w:p w14:paraId="53365DB2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794660-216-1359</w:t>
            </w:r>
          </w:p>
          <w:p w14:paraId="67B54EC0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9B1AD4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794660-216-1629</w:t>
            </w:r>
          </w:p>
          <w:p w14:paraId="26611341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794660-216-1628</w:t>
            </w:r>
          </w:p>
          <w:p w14:paraId="752C6F17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794660-216-1627</w:t>
            </w:r>
          </w:p>
          <w:p w14:paraId="44AEB453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794660-216-1626</w:t>
            </w:r>
          </w:p>
          <w:p w14:paraId="7D48AE70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794660-216-1625</w:t>
            </w:r>
          </w:p>
          <w:p w14:paraId="6858FA2B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794660-216-1624</w:t>
            </w:r>
          </w:p>
          <w:p w14:paraId="38822AA6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794660-216-1623</w:t>
            </w:r>
          </w:p>
          <w:p w14:paraId="74AAF2C6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794660-216-1622</w:t>
            </w:r>
          </w:p>
          <w:p w14:paraId="5D309947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794660-216-1621</w:t>
            </w:r>
          </w:p>
          <w:p w14:paraId="2C7522AB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794660-216-1620</w:t>
            </w:r>
          </w:p>
          <w:p w14:paraId="24BFC6DA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794660-216-1619</w:t>
            </w:r>
          </w:p>
          <w:p w14:paraId="6C3C4CAB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794660-216-1618</w:t>
            </w:r>
          </w:p>
          <w:p w14:paraId="60563428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794660-216-1617</w:t>
            </w:r>
          </w:p>
        </w:tc>
        <w:tc>
          <w:tcPr>
            <w:tcW w:w="3071" w:type="dxa"/>
          </w:tcPr>
          <w:p w14:paraId="661BBC12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568067.29</w:t>
            </w:r>
          </w:p>
          <w:p w14:paraId="510ADAB3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568065.06</w:t>
            </w:r>
          </w:p>
          <w:p w14:paraId="2874EEE7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568062.66</w:t>
            </w:r>
          </w:p>
          <w:p w14:paraId="28FDE0A5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568160.99</w:t>
            </w:r>
          </w:p>
          <w:p w14:paraId="2E9FF3C8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568164.57</w:t>
            </w:r>
          </w:p>
          <w:p w14:paraId="49581154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568168.29</w:t>
            </w:r>
          </w:p>
          <w:p w14:paraId="529D9CE7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993E83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568183.81</w:t>
            </w:r>
          </w:p>
          <w:p w14:paraId="28FFCCFB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568178.45</w:t>
            </w:r>
          </w:p>
          <w:p w14:paraId="78678528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568163.22</w:t>
            </w:r>
          </w:p>
          <w:p w14:paraId="366C56C7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568159.57</w:t>
            </w:r>
          </w:p>
          <w:p w14:paraId="7549E4E2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568157.35</w:t>
            </w:r>
          </w:p>
          <w:p w14:paraId="2EDEB514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568152.30</w:t>
            </w:r>
          </w:p>
          <w:p w14:paraId="30D58739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568150.10</w:t>
            </w:r>
          </w:p>
          <w:p w14:paraId="0AB17013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568143.39</w:t>
            </w:r>
          </w:p>
          <w:p w14:paraId="54253EA0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568132.24</w:t>
            </w:r>
          </w:p>
          <w:p w14:paraId="33E06308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568124.55</w:t>
            </w:r>
          </w:p>
          <w:p w14:paraId="4243FAC1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568115.51</w:t>
            </w:r>
          </w:p>
          <w:p w14:paraId="44F79794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568083.89</w:t>
            </w:r>
          </w:p>
          <w:p w14:paraId="697EDDF5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568079.49</w:t>
            </w:r>
          </w:p>
        </w:tc>
        <w:tc>
          <w:tcPr>
            <w:tcW w:w="3071" w:type="dxa"/>
          </w:tcPr>
          <w:p w14:paraId="4315EE00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1134105.58</w:t>
            </w:r>
          </w:p>
          <w:p w14:paraId="3B58425A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1134113.39</w:t>
            </w:r>
          </w:p>
          <w:p w14:paraId="43F6540E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1134121.76</w:t>
            </w:r>
          </w:p>
          <w:p w14:paraId="5C03835D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1134146.96</w:t>
            </w:r>
          </w:p>
          <w:p w14:paraId="0DD35E4E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1134139.00</w:t>
            </w:r>
          </w:p>
          <w:p w14:paraId="00D58FCF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1134130.78</w:t>
            </w:r>
          </w:p>
          <w:p w14:paraId="1BFAB7E4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6D6870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1134091.70</w:t>
            </w:r>
          </w:p>
          <w:p w14:paraId="0C4C8864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1134078.60</w:t>
            </w:r>
          </w:p>
          <w:p w14:paraId="6F190B37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1134049.97</w:t>
            </w:r>
          </w:p>
          <w:p w14:paraId="2ED0213C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1134044.09</w:t>
            </w:r>
          </w:p>
          <w:p w14:paraId="0197D623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1134041.35</w:t>
            </w:r>
          </w:p>
          <w:p w14:paraId="38FEC04D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1134036.37</w:t>
            </w:r>
          </w:p>
          <w:p w14:paraId="20241DAC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1134033.43</w:t>
            </w:r>
          </w:p>
          <w:p w14:paraId="24930A4E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1134021.74</w:t>
            </w:r>
          </w:p>
          <w:p w14:paraId="37FF1C5E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1134012.96</w:t>
            </w:r>
          </w:p>
          <w:p w14:paraId="50F0074E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1134008.61</w:t>
            </w:r>
          </w:p>
          <w:p w14:paraId="23552E47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1134005.91</w:t>
            </w:r>
          </w:p>
          <w:p w14:paraId="15DD25B3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1134004.84</w:t>
            </w:r>
          </w:p>
          <w:p w14:paraId="5FFBF794" w14:textId="77777777" w:rsidR="00131037" w:rsidRPr="00400EA2" w:rsidRDefault="00131037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EA2">
              <w:rPr>
                <w:rFonts w:ascii="Arial" w:hAnsi="Arial" w:cs="Arial"/>
                <w:sz w:val="24"/>
                <w:szCs w:val="24"/>
              </w:rPr>
              <w:t>1134008.72</w:t>
            </w:r>
          </w:p>
        </w:tc>
      </w:tr>
    </w:tbl>
    <w:p w14:paraId="54E9880C" w14:textId="77777777" w:rsidR="00131037" w:rsidRPr="00A272F4" w:rsidRDefault="00131037" w:rsidP="00131037">
      <w:pPr>
        <w:rPr>
          <w:rFonts w:ascii="Arial" w:hAnsi="Arial" w:cs="Arial"/>
          <w:b/>
          <w:sz w:val="24"/>
          <w:szCs w:val="24"/>
        </w:rPr>
      </w:pPr>
    </w:p>
    <w:p w14:paraId="1E152953" w14:textId="77777777" w:rsidR="00131037" w:rsidRPr="00A272F4" w:rsidRDefault="00131037" w:rsidP="00131037">
      <w:pPr>
        <w:rPr>
          <w:rFonts w:ascii="Arial" w:hAnsi="Arial" w:cs="Arial"/>
          <w:b/>
          <w:sz w:val="24"/>
          <w:szCs w:val="24"/>
        </w:rPr>
      </w:pPr>
    </w:p>
    <w:p w14:paraId="2CDF1D62" w14:textId="77777777" w:rsidR="00131037" w:rsidRPr="005D699C" w:rsidRDefault="00131037" w:rsidP="00287D22">
      <w:pPr>
        <w:ind w:left="4678" w:hanging="4678"/>
        <w:jc w:val="right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sz w:val="22"/>
          <w:szCs w:val="22"/>
        </w:rPr>
        <w:br w:type="page"/>
      </w:r>
      <w:r w:rsidRPr="005D699C">
        <w:rPr>
          <w:rFonts w:ascii="Arial" w:hAnsi="Arial" w:cs="Arial"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sz w:val="24"/>
          <w:szCs w:val="24"/>
        </w:rPr>
        <w:t>3</w:t>
      </w:r>
    </w:p>
    <w:p w14:paraId="06771657" w14:textId="77777777" w:rsidR="00131037" w:rsidRPr="003F6357" w:rsidRDefault="00131037" w:rsidP="0013103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t>k nařízení Olomouckého kraje</w:t>
      </w:r>
      <w:r>
        <w:rPr>
          <w:rFonts w:ascii="Arial" w:hAnsi="Arial" w:cs="Arial"/>
          <w:sz w:val="24"/>
          <w:szCs w:val="24"/>
        </w:rPr>
        <w:t>,</w:t>
      </w:r>
      <w:r w:rsidRPr="005D699C">
        <w:rPr>
          <w:rFonts w:ascii="Arial" w:hAnsi="Arial" w:cs="Arial"/>
          <w:sz w:val="24"/>
          <w:szCs w:val="24"/>
        </w:rPr>
        <w:t xml:space="preserve"> </w:t>
      </w:r>
      <w:r w:rsidRPr="003F6357">
        <w:rPr>
          <w:rFonts w:ascii="Arial" w:hAnsi="Arial" w:cs="Arial"/>
          <w:color w:val="000000"/>
          <w:sz w:val="24"/>
          <w:szCs w:val="24"/>
        </w:rPr>
        <w:t xml:space="preserve">kterým se vyhlašuje přírodní památka </w:t>
      </w:r>
      <w:proofErr w:type="spellStart"/>
      <w:r w:rsidRPr="003F6357">
        <w:rPr>
          <w:rFonts w:ascii="Arial" w:hAnsi="Arial" w:cs="Arial"/>
          <w:color w:val="000000"/>
          <w:sz w:val="24"/>
          <w:szCs w:val="24"/>
        </w:rPr>
        <w:t>Pavlečkova</w:t>
      </w:r>
      <w:proofErr w:type="spellEnd"/>
      <w:r w:rsidRPr="003F6357">
        <w:rPr>
          <w:rFonts w:ascii="Arial" w:hAnsi="Arial" w:cs="Arial"/>
          <w:color w:val="000000"/>
          <w:sz w:val="24"/>
          <w:szCs w:val="24"/>
        </w:rPr>
        <w:t xml:space="preserve"> skála a její ochranné pásmo a stanovují se bližší ochranné podmínky přírodní památky</w:t>
      </w:r>
    </w:p>
    <w:p w14:paraId="21A0C400" w14:textId="77777777" w:rsidR="00131037" w:rsidRDefault="00131037" w:rsidP="00131037">
      <w:pPr>
        <w:jc w:val="right"/>
        <w:rPr>
          <w:rFonts w:ascii="Arial" w:hAnsi="Arial" w:cs="Arial"/>
          <w:sz w:val="24"/>
          <w:szCs w:val="24"/>
        </w:rPr>
      </w:pPr>
    </w:p>
    <w:p w14:paraId="2F8BF6EA" w14:textId="77777777" w:rsidR="00131037" w:rsidRPr="00615C3E" w:rsidRDefault="00131037" w:rsidP="00131037">
      <w:pPr>
        <w:rPr>
          <w:rFonts w:ascii="Arial" w:hAnsi="Arial" w:cs="Arial"/>
          <w:b/>
          <w:sz w:val="24"/>
          <w:szCs w:val="24"/>
        </w:rPr>
      </w:pPr>
    </w:p>
    <w:p w14:paraId="278C2A5A" w14:textId="77777777" w:rsidR="00131037" w:rsidRPr="00615C3E" w:rsidRDefault="00131037" w:rsidP="001310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7419324" wp14:editId="39B69AC1">
            <wp:extent cx="5457600" cy="7711200"/>
            <wp:effectExtent l="19050" t="19050" r="10160" b="2349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 Pavlečkova skál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600" cy="77112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31037" w:rsidRPr="00615C3E" w:rsidSect="00060FF4">
      <w:pgSz w:w="11906" w:h="16838"/>
      <w:pgMar w:top="1134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6AD9" w14:textId="77777777" w:rsidR="005F0341" w:rsidRDefault="005F0341">
      <w:r>
        <w:separator/>
      </w:r>
    </w:p>
  </w:endnote>
  <w:endnote w:type="continuationSeparator" w:id="0">
    <w:p w14:paraId="26D5CAA3" w14:textId="77777777" w:rsidR="005F0341" w:rsidRDefault="005F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D2CD" w14:textId="77777777" w:rsidR="005F0341" w:rsidRDefault="005F0341">
      <w:r>
        <w:separator/>
      </w:r>
    </w:p>
  </w:footnote>
  <w:footnote w:type="continuationSeparator" w:id="0">
    <w:p w14:paraId="6C4A2175" w14:textId="77777777" w:rsidR="005F0341" w:rsidRDefault="005F0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13B8F7F6"/>
    <w:lvl w:ilvl="0" w:tplc="5DF88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2738"/>
    <w:rsid w:val="000237D8"/>
    <w:rsid w:val="00060FF4"/>
    <w:rsid w:val="000622AD"/>
    <w:rsid w:val="00096210"/>
    <w:rsid w:val="000963A2"/>
    <w:rsid w:val="000A7379"/>
    <w:rsid w:val="000B777A"/>
    <w:rsid w:val="000C0B42"/>
    <w:rsid w:val="000C439F"/>
    <w:rsid w:val="000C6E96"/>
    <w:rsid w:val="000D4AEB"/>
    <w:rsid w:val="000D594B"/>
    <w:rsid w:val="000E55F8"/>
    <w:rsid w:val="000E6981"/>
    <w:rsid w:val="000F5D07"/>
    <w:rsid w:val="00101F52"/>
    <w:rsid w:val="00117351"/>
    <w:rsid w:val="00131037"/>
    <w:rsid w:val="0018051E"/>
    <w:rsid w:val="00184095"/>
    <w:rsid w:val="0018467F"/>
    <w:rsid w:val="00192654"/>
    <w:rsid w:val="00196B5F"/>
    <w:rsid w:val="001C4385"/>
    <w:rsid w:val="001F4A12"/>
    <w:rsid w:val="00207441"/>
    <w:rsid w:val="002110B6"/>
    <w:rsid w:val="00211DF9"/>
    <w:rsid w:val="002363CC"/>
    <w:rsid w:val="00261E8A"/>
    <w:rsid w:val="002711FE"/>
    <w:rsid w:val="00275FE4"/>
    <w:rsid w:val="002808AC"/>
    <w:rsid w:val="00282EE7"/>
    <w:rsid w:val="0028787E"/>
    <w:rsid w:val="00287D22"/>
    <w:rsid w:val="002A3BEA"/>
    <w:rsid w:val="002E2067"/>
    <w:rsid w:val="002F39DC"/>
    <w:rsid w:val="00321F4A"/>
    <w:rsid w:val="00324940"/>
    <w:rsid w:val="00333D90"/>
    <w:rsid w:val="00340053"/>
    <w:rsid w:val="00352162"/>
    <w:rsid w:val="00385FA9"/>
    <w:rsid w:val="003A1677"/>
    <w:rsid w:val="00432DE2"/>
    <w:rsid w:val="00445345"/>
    <w:rsid w:val="004469F5"/>
    <w:rsid w:val="00467DED"/>
    <w:rsid w:val="00473609"/>
    <w:rsid w:val="00475DCE"/>
    <w:rsid w:val="0049406E"/>
    <w:rsid w:val="004A5EAB"/>
    <w:rsid w:val="004B3F20"/>
    <w:rsid w:val="004C21B6"/>
    <w:rsid w:val="004E5969"/>
    <w:rsid w:val="00513790"/>
    <w:rsid w:val="00520233"/>
    <w:rsid w:val="00543434"/>
    <w:rsid w:val="00545195"/>
    <w:rsid w:val="005549F4"/>
    <w:rsid w:val="00554C8B"/>
    <w:rsid w:val="00573E36"/>
    <w:rsid w:val="005A3DFA"/>
    <w:rsid w:val="005A6694"/>
    <w:rsid w:val="005C09AE"/>
    <w:rsid w:val="005D6327"/>
    <w:rsid w:val="005E2797"/>
    <w:rsid w:val="005F0341"/>
    <w:rsid w:val="005F40DF"/>
    <w:rsid w:val="005F58AB"/>
    <w:rsid w:val="00617683"/>
    <w:rsid w:val="006345B9"/>
    <w:rsid w:val="00636210"/>
    <w:rsid w:val="00652741"/>
    <w:rsid w:val="00662D3C"/>
    <w:rsid w:val="00671031"/>
    <w:rsid w:val="00675158"/>
    <w:rsid w:val="0068018E"/>
    <w:rsid w:val="00694A6D"/>
    <w:rsid w:val="00697533"/>
    <w:rsid w:val="006B3BBB"/>
    <w:rsid w:val="006B7434"/>
    <w:rsid w:val="006B7B7C"/>
    <w:rsid w:val="006D3458"/>
    <w:rsid w:val="006D6A12"/>
    <w:rsid w:val="006E3705"/>
    <w:rsid w:val="0070520B"/>
    <w:rsid w:val="0071496F"/>
    <w:rsid w:val="0071755C"/>
    <w:rsid w:val="00747AFF"/>
    <w:rsid w:val="0075723A"/>
    <w:rsid w:val="00761586"/>
    <w:rsid w:val="00763D7D"/>
    <w:rsid w:val="00781ED4"/>
    <w:rsid w:val="007C0FB8"/>
    <w:rsid w:val="007C520E"/>
    <w:rsid w:val="007C6815"/>
    <w:rsid w:val="007C70E5"/>
    <w:rsid w:val="007E547F"/>
    <w:rsid w:val="007E5F8C"/>
    <w:rsid w:val="00812B81"/>
    <w:rsid w:val="00845751"/>
    <w:rsid w:val="008642A3"/>
    <w:rsid w:val="00894E50"/>
    <w:rsid w:val="00895693"/>
    <w:rsid w:val="008D64CC"/>
    <w:rsid w:val="008D71FA"/>
    <w:rsid w:val="008E245E"/>
    <w:rsid w:val="0090303F"/>
    <w:rsid w:val="009032D0"/>
    <w:rsid w:val="00934C37"/>
    <w:rsid w:val="009558B7"/>
    <w:rsid w:val="009C4068"/>
    <w:rsid w:val="009C6D09"/>
    <w:rsid w:val="009D082E"/>
    <w:rsid w:val="009D2457"/>
    <w:rsid w:val="009E1E3A"/>
    <w:rsid w:val="009F1062"/>
    <w:rsid w:val="009F781C"/>
    <w:rsid w:val="00A0692B"/>
    <w:rsid w:val="00A4017B"/>
    <w:rsid w:val="00A42CEA"/>
    <w:rsid w:val="00A64DF5"/>
    <w:rsid w:val="00A95AE6"/>
    <w:rsid w:val="00AC71AA"/>
    <w:rsid w:val="00AD5D47"/>
    <w:rsid w:val="00AF335C"/>
    <w:rsid w:val="00B000CB"/>
    <w:rsid w:val="00B0763F"/>
    <w:rsid w:val="00B10DE0"/>
    <w:rsid w:val="00B3233D"/>
    <w:rsid w:val="00B5666E"/>
    <w:rsid w:val="00B6100D"/>
    <w:rsid w:val="00B91331"/>
    <w:rsid w:val="00B91E74"/>
    <w:rsid w:val="00BD6D4C"/>
    <w:rsid w:val="00C02B68"/>
    <w:rsid w:val="00C07CD1"/>
    <w:rsid w:val="00C240A1"/>
    <w:rsid w:val="00C2640F"/>
    <w:rsid w:val="00C26946"/>
    <w:rsid w:val="00C26D10"/>
    <w:rsid w:val="00C4439B"/>
    <w:rsid w:val="00C46CCC"/>
    <w:rsid w:val="00C50ABC"/>
    <w:rsid w:val="00C7423C"/>
    <w:rsid w:val="00CD09D8"/>
    <w:rsid w:val="00CF0890"/>
    <w:rsid w:val="00CF4B7C"/>
    <w:rsid w:val="00D11E93"/>
    <w:rsid w:val="00D32A12"/>
    <w:rsid w:val="00D37C2D"/>
    <w:rsid w:val="00D529FC"/>
    <w:rsid w:val="00D567CD"/>
    <w:rsid w:val="00D60AB4"/>
    <w:rsid w:val="00DA1B55"/>
    <w:rsid w:val="00DB728C"/>
    <w:rsid w:val="00DD095C"/>
    <w:rsid w:val="00E5164E"/>
    <w:rsid w:val="00E9311A"/>
    <w:rsid w:val="00EA3B60"/>
    <w:rsid w:val="00EB74AF"/>
    <w:rsid w:val="00ED0C45"/>
    <w:rsid w:val="00EE2FFE"/>
    <w:rsid w:val="00EF67C8"/>
    <w:rsid w:val="00F11570"/>
    <w:rsid w:val="00F16100"/>
    <w:rsid w:val="00F32E11"/>
    <w:rsid w:val="00F415EC"/>
    <w:rsid w:val="00F50E6D"/>
    <w:rsid w:val="00F73A24"/>
    <w:rsid w:val="00FA5A11"/>
    <w:rsid w:val="00FB5ADF"/>
    <w:rsid w:val="00FC347E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28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907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Varianty způsobu novelizace nařízení 2/2008</vt:lpstr>
    </vt:vector>
  </TitlesOfParts>
  <Company>KÚOK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Honzáková Renata</cp:lastModifiedBy>
  <cp:revision>3</cp:revision>
  <cp:lastPrinted>2015-02-26T07:20:00Z</cp:lastPrinted>
  <dcterms:created xsi:type="dcterms:W3CDTF">2024-02-29T07:44:00Z</dcterms:created>
  <dcterms:modified xsi:type="dcterms:W3CDTF">2024-03-04T10:40:00Z</dcterms:modified>
</cp:coreProperties>
</file>