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8FCBB" w14:textId="53784E0A" w:rsidR="00001CD2" w:rsidRPr="00354F82" w:rsidRDefault="00354F82" w:rsidP="0023767A">
      <w:pPr>
        <w:keepNext/>
        <w:spacing w:before="120" w:after="0"/>
        <w:jc w:val="center"/>
        <w:rPr>
          <w:rFonts w:ascii="Arial" w:hAnsi="Arial" w:cs="Arial"/>
          <w:b/>
          <w:sz w:val="28"/>
          <w:szCs w:val="28"/>
        </w:rPr>
      </w:pPr>
      <w:r w:rsidRPr="00354F82">
        <w:rPr>
          <w:rFonts w:ascii="Arial" w:hAnsi="Arial" w:cs="Arial"/>
          <w:b/>
          <w:sz w:val="28"/>
          <w:szCs w:val="28"/>
        </w:rPr>
        <w:t xml:space="preserve">Zastupitelstvo obce </w:t>
      </w:r>
    </w:p>
    <w:p w14:paraId="6207774A" w14:textId="77777777" w:rsidR="00354F82" w:rsidRDefault="00354F82" w:rsidP="00001CD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4B2CE9C" w14:textId="771A1DC6" w:rsidR="00001CD2" w:rsidRDefault="00001CD2" w:rsidP="00001CD2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Bašť</w:t>
      </w:r>
    </w:p>
    <w:p w14:paraId="0AAD3288" w14:textId="77777777" w:rsidR="00001CD2" w:rsidRDefault="00001CD2" w:rsidP="00001CD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7848A0" w14:textId="3EDAC8ED" w:rsidR="00001CD2" w:rsidRDefault="00001CD2" w:rsidP="00354F82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5E1288">
        <w:rPr>
          <w:rFonts w:ascii="Arial" w:hAnsi="Arial" w:cs="Arial"/>
          <w:b/>
          <w:sz w:val="24"/>
          <w:szCs w:val="24"/>
        </w:rPr>
        <w:t>regulaci hlučných činností</w:t>
      </w:r>
    </w:p>
    <w:p w14:paraId="4F235C57" w14:textId="5B340A15" w:rsidR="005E1288" w:rsidRDefault="005E1288" w:rsidP="005E1288">
      <w:pPr>
        <w:spacing w:after="20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Zastupitelstvo obce Bašť se na svém zasedání dne </w:t>
      </w:r>
      <w:r w:rsidR="00BF46D8">
        <w:rPr>
          <w:rFonts w:ascii="Arial" w:hAnsi="Arial" w:cs="Arial"/>
        </w:rPr>
        <w:t xml:space="preserve">12. 9. </w:t>
      </w:r>
      <w:r>
        <w:rPr>
          <w:rFonts w:ascii="Arial" w:hAnsi="Arial" w:cs="Arial"/>
        </w:rPr>
        <w:t>2024 usneslo vydat na základě ustanovení § 10 písm. a), § 35 a § 84 odst. 2 písm. h) zákona č. 128/2000 Sb., o obcích (obecní zřízení), ve znění pozdějších předpisů, tuto obecně závaznou vyhlášku:</w:t>
      </w:r>
    </w:p>
    <w:p w14:paraId="5FD875CC" w14:textId="77777777" w:rsidR="00FB7DF3" w:rsidRPr="00FB7DF3" w:rsidRDefault="00FB7DF3" w:rsidP="00D83930">
      <w:pPr>
        <w:ind w:left="357" w:hanging="357"/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Čl. 1</w:t>
      </w:r>
    </w:p>
    <w:p w14:paraId="0E2BF006" w14:textId="77777777" w:rsidR="00FB7DF3" w:rsidRPr="00FB7DF3" w:rsidRDefault="00FB7DF3" w:rsidP="00D83930">
      <w:pPr>
        <w:ind w:left="357" w:hanging="357"/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Předmět a cíl obecně závazné vyhlášky</w:t>
      </w:r>
    </w:p>
    <w:p w14:paraId="15D4F430" w14:textId="77777777" w:rsidR="00FB7DF3" w:rsidRPr="00FB7DF3" w:rsidRDefault="00FB7DF3" w:rsidP="00D8393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FB7DF3">
        <w:rPr>
          <w:rFonts w:ascii="Arial" w:hAnsi="Arial" w:cs="Arial"/>
        </w:rPr>
        <w:t>Předmětem této vyhlášky je regulace činností, které by mohly narušit veřejný pořádek v obci nebo být v rozporu s dobrými mravy, ochranou zdraví, a směřující k ochraně před následnými škodami a újmami působenými narušováním veřejného pořádku na majetku, jako veřejném statku, jehož ochrana je ve veřejném zájmu, v zájmu chráněném obcí jako územním samosprávným celkem.</w:t>
      </w:r>
    </w:p>
    <w:p w14:paraId="25A88CA9" w14:textId="65DD4B5D" w:rsidR="00FB7DF3" w:rsidRPr="00FB7DF3" w:rsidRDefault="00FB7DF3" w:rsidP="00D8393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</w:rPr>
      </w:pPr>
      <w:r w:rsidRPr="00FB7DF3">
        <w:rPr>
          <w:rFonts w:ascii="Arial" w:hAnsi="Arial" w:cs="Arial"/>
        </w:rPr>
        <w:t>Cílem této obecně závazné vyhlášky (dále jen „vyhláška“) je vytvoření opatření směřujících k ochraně před hlukem, zabezpečení místních záležitostí jako stavu, který umožňuje pokojné soužití občanů i návštěvníků obce</w:t>
      </w:r>
      <w:r w:rsidR="000F36F8" w:rsidRPr="000F36F8">
        <w:rPr>
          <w:rFonts w:ascii="Arial" w:hAnsi="Arial" w:cs="Arial"/>
        </w:rPr>
        <w:t xml:space="preserve"> a</w:t>
      </w:r>
      <w:r w:rsidRPr="00FB7DF3">
        <w:rPr>
          <w:rFonts w:ascii="Arial" w:hAnsi="Arial" w:cs="Arial"/>
        </w:rPr>
        <w:t xml:space="preserve"> vytváření příznivých podmínek pro život v obci </w:t>
      </w:r>
    </w:p>
    <w:p w14:paraId="16937D23" w14:textId="77777777" w:rsidR="00FB7DF3" w:rsidRPr="00FB7DF3" w:rsidRDefault="00FB7DF3" w:rsidP="00D83930">
      <w:pPr>
        <w:ind w:left="357" w:hanging="357"/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Čl. 2</w:t>
      </w:r>
    </w:p>
    <w:p w14:paraId="3334624F" w14:textId="77777777" w:rsidR="00FB7DF3" w:rsidRPr="00FB7DF3" w:rsidRDefault="00FB7DF3" w:rsidP="00D83930">
      <w:pPr>
        <w:ind w:left="357" w:hanging="357"/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Vymezení činností, které by mohly narušit veřejný pořádek v obci nebo být v rozporu s dobrými mravy, ochranou bezpečnosti, zdraví a majetku</w:t>
      </w:r>
    </w:p>
    <w:p w14:paraId="1BF39EF6" w14:textId="15A9074A" w:rsidR="00FB7DF3" w:rsidRPr="00FB7DF3" w:rsidRDefault="00FB7DF3" w:rsidP="00CE608D">
      <w:pPr>
        <w:jc w:val="both"/>
        <w:rPr>
          <w:rFonts w:ascii="Arial" w:hAnsi="Arial" w:cs="Arial"/>
        </w:rPr>
      </w:pPr>
      <w:r w:rsidRPr="00FB7DF3">
        <w:rPr>
          <w:rFonts w:ascii="Arial" w:hAnsi="Arial" w:cs="Arial"/>
        </w:rPr>
        <w:t xml:space="preserve">Činností, která by mohla narušit veřejný pořádek na celém území obce </w:t>
      </w:r>
      <w:r w:rsidR="00827D03" w:rsidRPr="00D83930">
        <w:rPr>
          <w:rFonts w:ascii="Arial" w:hAnsi="Arial" w:cs="Arial"/>
        </w:rPr>
        <w:t>Bašť</w:t>
      </w:r>
      <w:r w:rsidRPr="00FB7DF3">
        <w:rPr>
          <w:rFonts w:ascii="Arial" w:hAnsi="Arial" w:cs="Arial"/>
        </w:rPr>
        <w:t>, je používání hlučných strojů a zařízení v nevhodnou denní dobu.</w:t>
      </w:r>
    </w:p>
    <w:p w14:paraId="0B1364C3" w14:textId="77777777" w:rsidR="00FB7DF3" w:rsidRPr="00FB7DF3" w:rsidRDefault="00FB7DF3" w:rsidP="00D75B90">
      <w:pPr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Čl. 3</w:t>
      </w:r>
    </w:p>
    <w:p w14:paraId="020D31A2" w14:textId="77777777" w:rsidR="00FB7DF3" w:rsidRPr="00FB7DF3" w:rsidRDefault="00FB7DF3" w:rsidP="00D75B90">
      <w:pPr>
        <w:ind w:left="357" w:hanging="357"/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Omezení činností</w:t>
      </w:r>
    </w:p>
    <w:p w14:paraId="5E3DC6E7" w14:textId="0AF79EFC" w:rsidR="00FB7DF3" w:rsidRDefault="00FB7DF3" w:rsidP="00D75B90">
      <w:pPr>
        <w:jc w:val="both"/>
        <w:rPr>
          <w:rFonts w:ascii="Arial" w:hAnsi="Arial" w:cs="Arial"/>
        </w:rPr>
      </w:pPr>
      <w:r w:rsidRPr="00FB7DF3">
        <w:rPr>
          <w:rFonts w:ascii="Arial" w:hAnsi="Arial" w:cs="Arial"/>
        </w:rPr>
        <w:t>Každý je povinen zdržet se o</w:t>
      </w:r>
      <w:r w:rsidR="006B78A7">
        <w:rPr>
          <w:rFonts w:ascii="Arial" w:hAnsi="Arial" w:cs="Arial"/>
        </w:rPr>
        <w:t xml:space="preserve"> sobotách,</w:t>
      </w:r>
      <w:r w:rsidRPr="00FB7DF3">
        <w:rPr>
          <w:rFonts w:ascii="Arial" w:hAnsi="Arial" w:cs="Arial"/>
        </w:rPr>
        <w:t xml:space="preserve"> nedělích a státem uznaných dnech pracovního klidu v</w:t>
      </w:r>
      <w:r w:rsidR="00ED00F9">
        <w:rPr>
          <w:rFonts w:ascii="Arial" w:hAnsi="Arial" w:cs="Arial"/>
        </w:rPr>
        <w:t xml:space="preserve"> ranních hodinách </w:t>
      </w:r>
      <w:r w:rsidR="00C92E3F">
        <w:rPr>
          <w:rFonts w:ascii="Arial" w:hAnsi="Arial" w:cs="Arial"/>
        </w:rPr>
        <w:t>od 6:00 do</w:t>
      </w:r>
      <w:r w:rsidR="00ED00F9">
        <w:rPr>
          <w:rFonts w:ascii="Arial" w:hAnsi="Arial" w:cs="Arial"/>
        </w:rPr>
        <w:t xml:space="preserve"> </w:t>
      </w:r>
      <w:r w:rsidR="006E564F">
        <w:rPr>
          <w:rFonts w:ascii="Arial" w:hAnsi="Arial" w:cs="Arial"/>
        </w:rPr>
        <w:t>9</w:t>
      </w:r>
      <w:r w:rsidRPr="00FB7DF3">
        <w:rPr>
          <w:rFonts w:ascii="Arial" w:hAnsi="Arial" w:cs="Arial"/>
        </w:rPr>
        <w:t>:00 hodin veškerých prací a činností spojených s užíváním zařízení a přístrojů způsobujících hluk, např. sekaček na trávu, cirkulárek, motorových pil, křovinořezů</w:t>
      </w:r>
      <w:r w:rsidR="00A50EC5">
        <w:rPr>
          <w:rFonts w:ascii="Arial" w:hAnsi="Arial" w:cs="Arial"/>
        </w:rPr>
        <w:t xml:space="preserve"> a</w:t>
      </w:r>
      <w:r w:rsidR="00672F09">
        <w:rPr>
          <w:rFonts w:ascii="Arial" w:hAnsi="Arial" w:cs="Arial"/>
        </w:rPr>
        <w:t xml:space="preserve"> stavební techniky vydávající nadměrný </w:t>
      </w:r>
      <w:proofErr w:type="gramStart"/>
      <w:r w:rsidR="00672F09">
        <w:rPr>
          <w:rFonts w:ascii="Arial" w:hAnsi="Arial" w:cs="Arial"/>
        </w:rPr>
        <w:t>hluk</w:t>
      </w:r>
      <w:r w:rsidR="00A50EC5">
        <w:rPr>
          <w:rFonts w:ascii="Arial" w:hAnsi="Arial" w:cs="Arial"/>
        </w:rPr>
        <w:t>,</w:t>
      </w:r>
      <w:proofErr w:type="gramEnd"/>
      <w:r w:rsidRPr="00FB7DF3">
        <w:rPr>
          <w:rFonts w:ascii="Arial" w:hAnsi="Arial" w:cs="Arial"/>
        </w:rPr>
        <w:t xml:space="preserve"> apod.</w:t>
      </w:r>
    </w:p>
    <w:p w14:paraId="03047472" w14:textId="77777777" w:rsidR="00FB7DF3" w:rsidRPr="00FB7DF3" w:rsidRDefault="00FB7DF3" w:rsidP="00A50EC5">
      <w:pPr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Čl. 4</w:t>
      </w:r>
    </w:p>
    <w:p w14:paraId="5CF3FBCD" w14:textId="77777777" w:rsidR="00FB7DF3" w:rsidRPr="00FB7DF3" w:rsidRDefault="00FB7DF3" w:rsidP="00A50EC5">
      <w:pPr>
        <w:jc w:val="center"/>
        <w:rPr>
          <w:rFonts w:ascii="Arial" w:hAnsi="Arial" w:cs="Arial"/>
          <w:b/>
        </w:rPr>
      </w:pPr>
      <w:r w:rsidRPr="00FB7DF3">
        <w:rPr>
          <w:rFonts w:ascii="Arial" w:hAnsi="Arial" w:cs="Arial"/>
          <w:b/>
        </w:rPr>
        <w:t>Účinnost</w:t>
      </w:r>
    </w:p>
    <w:p w14:paraId="52164722" w14:textId="77777777" w:rsidR="00FB7DF3" w:rsidRPr="00FB7DF3" w:rsidRDefault="00FB7DF3" w:rsidP="00A50EC5">
      <w:pPr>
        <w:rPr>
          <w:rFonts w:ascii="Arial" w:hAnsi="Arial" w:cs="Arial"/>
        </w:rPr>
      </w:pPr>
      <w:r w:rsidRPr="00FB7DF3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BC0D7B3" w14:textId="77777777" w:rsidR="00FB7DF3" w:rsidRPr="00FB7DF3" w:rsidRDefault="00FB7DF3" w:rsidP="00FB7DF3"/>
    <w:p w14:paraId="301FE4B7" w14:textId="62067EF6" w:rsidR="00FB7DF3" w:rsidRPr="00FB7DF3" w:rsidRDefault="00FB7DF3" w:rsidP="00FB7DF3">
      <w:r w:rsidRPr="00FB7DF3">
        <w:t>..............................................</w:t>
      </w:r>
      <w:r w:rsidRPr="00FB7DF3">
        <w:tab/>
        <w:t xml:space="preserve">          </w:t>
      </w:r>
      <w:r w:rsidRPr="00FB7DF3">
        <w:tab/>
      </w:r>
      <w:r w:rsidRPr="00FB7DF3">
        <w:tab/>
        <w:t xml:space="preserve">                </w:t>
      </w:r>
      <w:r w:rsidR="0049098C">
        <w:t xml:space="preserve"> </w:t>
      </w:r>
      <w:r w:rsidRPr="00FB7DF3">
        <w:t xml:space="preserve">   ..........................................</w:t>
      </w:r>
    </w:p>
    <w:p w14:paraId="52960F87" w14:textId="1FC8C745" w:rsidR="00FB7DF3" w:rsidRPr="001B39F4" w:rsidRDefault="00FB7DF3" w:rsidP="00FB7DF3">
      <w:pPr>
        <w:rPr>
          <w:rFonts w:ascii="Arial" w:hAnsi="Arial" w:cs="Arial"/>
        </w:rPr>
      </w:pPr>
      <w:r w:rsidRPr="00FB7DF3">
        <w:t xml:space="preserve">       </w:t>
      </w:r>
      <w:r w:rsidR="00F56907" w:rsidRPr="001B39F4">
        <w:rPr>
          <w:rFonts w:ascii="Arial" w:hAnsi="Arial" w:cs="Arial"/>
        </w:rPr>
        <w:t>Bc. Kateřina Nováková</w:t>
      </w:r>
      <w:r w:rsidRPr="001B39F4">
        <w:rPr>
          <w:rFonts w:ascii="Arial" w:hAnsi="Arial" w:cs="Arial"/>
        </w:rPr>
        <w:tab/>
      </w:r>
      <w:r w:rsidRPr="001B39F4">
        <w:rPr>
          <w:rFonts w:ascii="Arial" w:hAnsi="Arial" w:cs="Arial"/>
        </w:rPr>
        <w:tab/>
      </w:r>
      <w:r w:rsidRPr="001B39F4">
        <w:rPr>
          <w:rFonts w:ascii="Arial" w:hAnsi="Arial" w:cs="Arial"/>
        </w:rPr>
        <w:tab/>
      </w:r>
      <w:r w:rsidRPr="001B39F4">
        <w:rPr>
          <w:rFonts w:ascii="Arial" w:hAnsi="Arial" w:cs="Arial"/>
        </w:rPr>
        <w:tab/>
      </w:r>
      <w:r w:rsidR="00287545" w:rsidRPr="001B39F4">
        <w:rPr>
          <w:rFonts w:ascii="Arial" w:hAnsi="Arial" w:cs="Arial"/>
        </w:rPr>
        <w:t xml:space="preserve">           Mgr. Lucie Caltová</w:t>
      </w:r>
    </w:p>
    <w:p w14:paraId="498A2FDE" w14:textId="6AB12901" w:rsidR="00255242" w:rsidRPr="001B39F4" w:rsidRDefault="00FB7DF3">
      <w:pPr>
        <w:rPr>
          <w:rFonts w:ascii="Arial" w:hAnsi="Arial" w:cs="Arial"/>
          <w:b/>
          <w:bCs/>
        </w:rPr>
      </w:pPr>
      <w:r w:rsidRPr="001B39F4">
        <w:rPr>
          <w:rFonts w:ascii="Arial" w:hAnsi="Arial" w:cs="Arial"/>
        </w:rPr>
        <w:t xml:space="preserve">        </w:t>
      </w:r>
      <w:r w:rsidR="00F56907" w:rsidRPr="001B39F4">
        <w:rPr>
          <w:rFonts w:ascii="Arial" w:hAnsi="Arial" w:cs="Arial"/>
        </w:rPr>
        <w:t xml:space="preserve">      </w:t>
      </w:r>
      <w:r w:rsidR="00B8526C" w:rsidRPr="001B39F4">
        <w:rPr>
          <w:rFonts w:ascii="Arial" w:hAnsi="Arial" w:cs="Arial"/>
        </w:rPr>
        <w:t>s</w:t>
      </w:r>
      <w:r w:rsidRPr="001B39F4">
        <w:rPr>
          <w:rFonts w:ascii="Arial" w:hAnsi="Arial" w:cs="Arial"/>
        </w:rPr>
        <w:t>tarostka</w:t>
      </w:r>
      <w:r w:rsidR="00B8526C" w:rsidRPr="001B39F4">
        <w:rPr>
          <w:rFonts w:ascii="Arial" w:hAnsi="Arial" w:cs="Arial"/>
        </w:rPr>
        <w:t xml:space="preserve"> obce</w:t>
      </w:r>
      <w:r w:rsidRPr="001B39F4">
        <w:rPr>
          <w:rFonts w:ascii="Arial" w:hAnsi="Arial" w:cs="Arial"/>
        </w:rPr>
        <w:tab/>
      </w:r>
      <w:r w:rsidRPr="001B39F4">
        <w:rPr>
          <w:rFonts w:ascii="Arial" w:hAnsi="Arial" w:cs="Arial"/>
        </w:rPr>
        <w:tab/>
      </w:r>
      <w:r w:rsidRPr="001B39F4">
        <w:rPr>
          <w:rFonts w:ascii="Arial" w:hAnsi="Arial" w:cs="Arial"/>
        </w:rPr>
        <w:tab/>
      </w:r>
      <w:r w:rsidR="001B39F4">
        <w:rPr>
          <w:rFonts w:ascii="Arial" w:hAnsi="Arial" w:cs="Arial"/>
        </w:rPr>
        <w:t xml:space="preserve">                    </w:t>
      </w:r>
      <w:r w:rsidR="00354F82" w:rsidRPr="001B39F4">
        <w:rPr>
          <w:rFonts w:ascii="Arial" w:hAnsi="Arial" w:cs="Arial"/>
        </w:rPr>
        <w:t xml:space="preserve">1. </w:t>
      </w:r>
      <w:r w:rsidR="00287545" w:rsidRPr="001B39F4">
        <w:rPr>
          <w:rFonts w:ascii="Arial" w:hAnsi="Arial" w:cs="Arial"/>
        </w:rPr>
        <w:t>místo</w:t>
      </w:r>
      <w:r w:rsidRPr="001B39F4">
        <w:rPr>
          <w:rFonts w:ascii="Arial" w:hAnsi="Arial" w:cs="Arial"/>
        </w:rPr>
        <w:t>starost</w:t>
      </w:r>
      <w:r w:rsidR="00287545" w:rsidRPr="001B39F4">
        <w:rPr>
          <w:rFonts w:ascii="Arial" w:hAnsi="Arial" w:cs="Arial"/>
        </w:rPr>
        <w:t>k</w:t>
      </w:r>
      <w:r w:rsidRPr="001B39F4">
        <w:rPr>
          <w:rFonts w:ascii="Arial" w:hAnsi="Arial" w:cs="Arial"/>
        </w:rPr>
        <w:t>a</w:t>
      </w:r>
      <w:r w:rsidR="00B8526C" w:rsidRPr="001B39F4">
        <w:rPr>
          <w:rFonts w:ascii="Arial" w:hAnsi="Arial" w:cs="Arial"/>
        </w:rPr>
        <w:t xml:space="preserve"> obce</w:t>
      </w:r>
    </w:p>
    <w:sectPr w:rsidR="00255242" w:rsidRPr="001B39F4" w:rsidSect="00354F82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D03FD" w14:textId="77777777" w:rsidR="00880095" w:rsidRDefault="00880095" w:rsidP="00A83C34">
      <w:pPr>
        <w:spacing w:after="0" w:line="240" w:lineRule="auto"/>
      </w:pPr>
      <w:r>
        <w:separator/>
      </w:r>
    </w:p>
  </w:endnote>
  <w:endnote w:type="continuationSeparator" w:id="0">
    <w:p w14:paraId="41D1014B" w14:textId="77777777" w:rsidR="00880095" w:rsidRDefault="00880095" w:rsidP="00A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58F0E" w14:textId="77777777" w:rsidR="00880095" w:rsidRDefault="00880095" w:rsidP="00A83C34">
      <w:pPr>
        <w:spacing w:after="0" w:line="240" w:lineRule="auto"/>
      </w:pPr>
      <w:r>
        <w:separator/>
      </w:r>
    </w:p>
  </w:footnote>
  <w:footnote w:type="continuationSeparator" w:id="0">
    <w:p w14:paraId="1268F7C6" w14:textId="77777777" w:rsidR="00880095" w:rsidRDefault="00880095" w:rsidP="00A83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82D68" w14:textId="77777777" w:rsidR="00A83C34" w:rsidRDefault="00A83C34" w:rsidP="00A83C34">
    <w:pPr>
      <w:pStyle w:val="Zhlav"/>
      <w:pBdr>
        <w:bottom w:val="single" w:sz="4" w:space="1" w:color="C00000"/>
      </w:pBdr>
      <w:tabs>
        <w:tab w:val="clear" w:pos="9072"/>
        <w:tab w:val="right" w:pos="8222"/>
      </w:tabs>
      <w:rPr>
        <w:rFonts w:ascii="Arial" w:hAnsi="Arial" w:cs="Arial"/>
        <w:b/>
        <w:color w:val="C00000"/>
        <w:sz w:val="36"/>
        <w:szCs w:val="36"/>
      </w:rPr>
    </w:pPr>
    <w:r>
      <w:rPr>
        <w:rFonts w:ascii="&amp;quot" w:hAnsi="&amp;quot"/>
        <w:noProof/>
        <w:color w:val="0066CC"/>
        <w:sz w:val="36"/>
        <w:szCs w:val="36"/>
      </w:rPr>
      <w:drawing>
        <wp:inline distT="0" distB="0" distL="0" distR="0" wp14:anchorId="6142E9D0" wp14:editId="5F10B44A">
          <wp:extent cx="571500" cy="571500"/>
          <wp:effectExtent l="0" t="0" r="0" b="0"/>
          <wp:docPr id="523999478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color w:val="C00000"/>
        <w:sz w:val="32"/>
        <w:szCs w:val="32"/>
      </w:rPr>
      <w:t xml:space="preserve">  </w:t>
    </w:r>
    <w:r>
      <w:rPr>
        <w:rFonts w:ascii="Arial" w:hAnsi="Arial" w:cs="Arial"/>
        <w:b/>
        <w:color w:val="C00000"/>
        <w:sz w:val="40"/>
        <w:szCs w:val="40"/>
      </w:rPr>
      <w:t xml:space="preserve">OBEC BAŠŤ </w:t>
    </w:r>
    <w:r>
      <w:rPr>
        <w:rFonts w:ascii="Arial" w:hAnsi="Arial" w:cs="Arial"/>
        <w:b/>
        <w:color w:val="C00000"/>
        <w:sz w:val="36"/>
        <w:szCs w:val="36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345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F3"/>
    <w:rsid w:val="00001CD2"/>
    <w:rsid w:val="00032553"/>
    <w:rsid w:val="000F36F8"/>
    <w:rsid w:val="00164FF8"/>
    <w:rsid w:val="001B39F4"/>
    <w:rsid w:val="0023767A"/>
    <w:rsid w:val="002546DA"/>
    <w:rsid w:val="00255242"/>
    <w:rsid w:val="00287545"/>
    <w:rsid w:val="00354F82"/>
    <w:rsid w:val="004839C1"/>
    <w:rsid w:val="0049098C"/>
    <w:rsid w:val="0055718D"/>
    <w:rsid w:val="005E1288"/>
    <w:rsid w:val="00672F09"/>
    <w:rsid w:val="00696674"/>
    <w:rsid w:val="006B78A7"/>
    <w:rsid w:val="006C0B3E"/>
    <w:rsid w:val="006E564F"/>
    <w:rsid w:val="006E6105"/>
    <w:rsid w:val="00751809"/>
    <w:rsid w:val="007834BB"/>
    <w:rsid w:val="00827D03"/>
    <w:rsid w:val="00880095"/>
    <w:rsid w:val="00A50EC5"/>
    <w:rsid w:val="00A83C34"/>
    <w:rsid w:val="00AA4829"/>
    <w:rsid w:val="00B8526C"/>
    <w:rsid w:val="00BF46D8"/>
    <w:rsid w:val="00C92E3F"/>
    <w:rsid w:val="00CE608D"/>
    <w:rsid w:val="00D75B90"/>
    <w:rsid w:val="00D83930"/>
    <w:rsid w:val="00DA603C"/>
    <w:rsid w:val="00ED00F9"/>
    <w:rsid w:val="00EE5530"/>
    <w:rsid w:val="00F56907"/>
    <w:rsid w:val="00F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20C4"/>
  <w15:chartTrackingRefBased/>
  <w15:docId w15:val="{989C8BAE-3739-4AB2-B2E7-9E767B34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8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3C34"/>
  </w:style>
  <w:style w:type="paragraph" w:styleId="Zpat">
    <w:name w:val="footer"/>
    <w:basedOn w:val="Normln"/>
    <w:link w:val="ZpatChar"/>
    <w:uiPriority w:val="99"/>
    <w:unhideWhenUsed/>
    <w:rsid w:val="00A8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3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Pátková Lenka</dc:creator>
  <cp:keywords/>
  <dc:description/>
  <cp:lastModifiedBy>Pátková Lenka</cp:lastModifiedBy>
  <cp:revision>26</cp:revision>
  <dcterms:created xsi:type="dcterms:W3CDTF">2024-08-07T12:57:00Z</dcterms:created>
  <dcterms:modified xsi:type="dcterms:W3CDTF">2024-09-16T12:10:00Z</dcterms:modified>
</cp:coreProperties>
</file>