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3F" w:rsidRPr="00CC7985" w:rsidRDefault="00CD7C3F" w:rsidP="00CD7C3F">
      <w:pPr>
        <w:pStyle w:val="OZV"/>
      </w:pPr>
      <w:r w:rsidRPr="00CC7985">
        <w:t>Příloha č. 1</w:t>
      </w:r>
    </w:p>
    <w:p w:rsidR="00CD7C3F" w:rsidRPr="00CC7985" w:rsidRDefault="00CD7C3F" w:rsidP="00CD7C3F">
      <w:pPr>
        <w:pStyle w:val="OZVnzev"/>
      </w:pPr>
      <w:r w:rsidRPr="00CC7985">
        <w:t>Seznam prodejních míst</w:t>
      </w:r>
    </w:p>
    <w:p w:rsidR="00CD7C3F" w:rsidRDefault="00CD7C3F" w:rsidP="00CD7C3F">
      <w:pPr>
        <w:pStyle w:val="text"/>
        <w:spacing w:after="0"/>
      </w:pPr>
      <w:r w:rsidRPr="00CC7985">
        <w:t xml:space="preserve">Část obce Bakov nad Jizerou, </w:t>
      </w:r>
      <w:r w:rsidRPr="003961F1">
        <w:rPr>
          <w:b/>
        </w:rPr>
        <w:t>Žižkova</w:t>
      </w:r>
      <w:r w:rsidRPr="00CC7985">
        <w:t xml:space="preserve"> </w:t>
      </w:r>
    </w:p>
    <w:p w:rsidR="00CD7C3F" w:rsidRPr="00CC7985" w:rsidRDefault="00CD7C3F" w:rsidP="00CD7C3F">
      <w:pPr>
        <w:pStyle w:val="text"/>
        <w:numPr>
          <w:ilvl w:val="0"/>
          <w:numId w:val="1"/>
        </w:numPr>
        <w:spacing w:after="0"/>
      </w:pPr>
      <w:r w:rsidRPr="00CC7985">
        <w:t>část pozemku parc. č. 612/7, kú. Bakov nad Jizerou, (odstavná</w:t>
      </w:r>
      <w:r>
        <w:t xml:space="preserve"> plocha u volnočasového areálu), 5 míst</w:t>
      </w:r>
    </w:p>
    <w:p w:rsidR="00CD7C3F" w:rsidRPr="003961F1" w:rsidRDefault="00CD7C3F" w:rsidP="00CD7C3F">
      <w:pPr>
        <w:pStyle w:val="text"/>
        <w:spacing w:after="0"/>
        <w:rPr>
          <w:b/>
        </w:rPr>
      </w:pPr>
      <w:r w:rsidRPr="00CC7985">
        <w:t xml:space="preserve">Část obce Bakov nad Jizerou, </w:t>
      </w:r>
      <w:r w:rsidRPr="003961F1">
        <w:rPr>
          <w:b/>
        </w:rPr>
        <w:t xml:space="preserve">Mírové náměstí </w:t>
      </w:r>
    </w:p>
    <w:p w:rsidR="00CD7C3F" w:rsidRPr="00CC7985" w:rsidRDefault="00CD7C3F" w:rsidP="00CD7C3F">
      <w:pPr>
        <w:pStyle w:val="text"/>
        <w:numPr>
          <w:ilvl w:val="0"/>
          <w:numId w:val="2"/>
        </w:numPr>
        <w:spacing w:after="0"/>
      </w:pPr>
      <w:r w:rsidRPr="00CC7985">
        <w:t>část pozemku parc. č. 12</w:t>
      </w:r>
      <w:r>
        <w:t>06/1, kú. Bakov nad Jizerou, (u </w:t>
      </w:r>
      <w:r w:rsidRPr="00CC7985">
        <w:t>obchod</w:t>
      </w:r>
      <w:r>
        <w:t>ního domu</w:t>
      </w:r>
      <w:r w:rsidRPr="00CC7985">
        <w:t xml:space="preserve"> „Jizera“ </w:t>
      </w:r>
      <w:r>
        <w:t>ohraničená obrubníkem chodníku), 3 místa</w:t>
      </w:r>
    </w:p>
    <w:p w:rsidR="00CD7C3F" w:rsidRDefault="00CD7C3F" w:rsidP="00CD7C3F">
      <w:pPr>
        <w:pStyle w:val="text"/>
        <w:spacing w:after="0"/>
      </w:pPr>
      <w:r w:rsidRPr="00CC7985">
        <w:t xml:space="preserve">Část obce Bakov nad Jizerou, </w:t>
      </w:r>
      <w:r w:rsidRPr="003961F1">
        <w:rPr>
          <w:b/>
        </w:rPr>
        <w:t>5. května</w:t>
      </w:r>
      <w:r w:rsidRPr="00CC7985">
        <w:t xml:space="preserve"> </w:t>
      </w:r>
    </w:p>
    <w:p w:rsidR="00CD7C3F" w:rsidRPr="00CC7985" w:rsidRDefault="00CD7C3F" w:rsidP="00CD7C3F">
      <w:pPr>
        <w:pStyle w:val="text"/>
        <w:numPr>
          <w:ilvl w:val="0"/>
          <w:numId w:val="3"/>
        </w:numPr>
        <w:spacing w:after="0"/>
      </w:pPr>
      <w:r w:rsidRPr="00CC7985">
        <w:t>část pozemku parc. č. 865/2, kú. Bakov nad Jizerou, (odstavná plocha za přejezdem ke stadionu)</w:t>
      </w:r>
      <w:r>
        <w:t>, 2 místa</w:t>
      </w:r>
    </w:p>
    <w:p w:rsidR="00CD7C3F" w:rsidRDefault="00CD7C3F" w:rsidP="00CD7C3F">
      <w:pPr>
        <w:pStyle w:val="text"/>
        <w:spacing w:after="0"/>
      </w:pPr>
      <w:r w:rsidRPr="00CC7985">
        <w:t xml:space="preserve">Část obce </w:t>
      </w:r>
      <w:r w:rsidRPr="003961F1">
        <w:rPr>
          <w:b/>
        </w:rPr>
        <w:t>Buda</w:t>
      </w:r>
      <w:r w:rsidRPr="00CC7985">
        <w:t xml:space="preserve"> </w:t>
      </w:r>
    </w:p>
    <w:p w:rsidR="00CD7C3F" w:rsidRPr="00CC7985" w:rsidRDefault="00CD7C3F" w:rsidP="00CD7C3F">
      <w:pPr>
        <w:pStyle w:val="text"/>
        <w:numPr>
          <w:ilvl w:val="0"/>
          <w:numId w:val="4"/>
        </w:numPr>
        <w:spacing w:after="0"/>
      </w:pPr>
      <w:r w:rsidRPr="00CC7985">
        <w:t>část pozemku parc. č. 374/1, kú. B</w:t>
      </w:r>
      <w:r>
        <w:t>uda (náves u rybníka), 3 místa</w:t>
      </w:r>
    </w:p>
    <w:p w:rsidR="00CD7C3F" w:rsidRDefault="00CD7C3F" w:rsidP="00CD7C3F">
      <w:pPr>
        <w:pStyle w:val="text"/>
        <w:spacing w:after="0"/>
      </w:pPr>
      <w:r w:rsidRPr="00CC7985">
        <w:t xml:space="preserve">Část obce </w:t>
      </w:r>
      <w:r w:rsidRPr="003961F1">
        <w:rPr>
          <w:b/>
        </w:rPr>
        <w:t>Horka</w:t>
      </w:r>
      <w:r w:rsidRPr="00CC7985">
        <w:t xml:space="preserve"> </w:t>
      </w:r>
    </w:p>
    <w:p w:rsidR="00CD7C3F" w:rsidRPr="00CC7985" w:rsidRDefault="00CD7C3F" w:rsidP="00CD7C3F">
      <w:pPr>
        <w:pStyle w:val="text"/>
        <w:numPr>
          <w:ilvl w:val="0"/>
          <w:numId w:val="5"/>
        </w:numPr>
        <w:spacing w:after="0"/>
      </w:pPr>
      <w:r w:rsidRPr="00CC7985">
        <w:t>část pozemku parc. č. 339/1, kú. Horka u Bakova nad Jizerou (náves)</w:t>
      </w:r>
      <w:r>
        <w:t>, 2 místa</w:t>
      </w:r>
    </w:p>
    <w:p w:rsidR="00CD7C3F" w:rsidRDefault="00CD7C3F" w:rsidP="00CD7C3F">
      <w:pPr>
        <w:pStyle w:val="text"/>
        <w:spacing w:after="0"/>
      </w:pPr>
      <w:r w:rsidRPr="00CC7985">
        <w:t xml:space="preserve">Část obce </w:t>
      </w:r>
      <w:r w:rsidRPr="003961F1">
        <w:rPr>
          <w:b/>
        </w:rPr>
        <w:t>Chudoplesy</w:t>
      </w:r>
    </w:p>
    <w:p w:rsidR="00CD7C3F" w:rsidRPr="00CC7985" w:rsidRDefault="00CD7C3F" w:rsidP="00CD7C3F">
      <w:pPr>
        <w:pStyle w:val="text"/>
        <w:numPr>
          <w:ilvl w:val="0"/>
          <w:numId w:val="6"/>
        </w:numPr>
        <w:spacing w:after="0"/>
      </w:pPr>
      <w:r w:rsidRPr="00CC7985">
        <w:t>část pozemku parc. č. 376, kú. Chudoplesy</w:t>
      </w:r>
      <w:r>
        <w:t xml:space="preserve"> (před budovou osadního výboru), 2 místa</w:t>
      </w:r>
    </w:p>
    <w:p w:rsidR="00CD7C3F" w:rsidRDefault="00CD7C3F" w:rsidP="00CD7C3F">
      <w:pPr>
        <w:pStyle w:val="text"/>
        <w:spacing w:after="0"/>
      </w:pPr>
      <w:r w:rsidRPr="00CC7985">
        <w:t xml:space="preserve">Část obce </w:t>
      </w:r>
      <w:r w:rsidRPr="003961F1">
        <w:rPr>
          <w:b/>
        </w:rPr>
        <w:t>Malá Bělá</w:t>
      </w:r>
    </w:p>
    <w:p w:rsidR="00CD7C3F" w:rsidRPr="00CC7985" w:rsidRDefault="00CD7C3F" w:rsidP="00CD7C3F">
      <w:pPr>
        <w:pStyle w:val="text"/>
        <w:numPr>
          <w:ilvl w:val="0"/>
          <w:numId w:val="7"/>
        </w:numPr>
        <w:spacing w:after="0"/>
      </w:pPr>
      <w:r w:rsidRPr="00CC7985">
        <w:t>část pozemku parc. č. 83/1, parc. č. 83/8 a parc</w:t>
      </w:r>
      <w:r>
        <w:t>. č. 83/9, kú. Malá Bělá (u </w:t>
      </w:r>
      <w:r w:rsidRPr="00CC7985">
        <w:t>tenisového hřiště)</w:t>
      </w:r>
      <w:r>
        <w:t>, 2 místa</w:t>
      </w:r>
    </w:p>
    <w:p w:rsidR="00CD7C3F" w:rsidRDefault="00CD7C3F" w:rsidP="00CD7C3F">
      <w:pPr>
        <w:pStyle w:val="text"/>
        <w:spacing w:after="0"/>
      </w:pPr>
      <w:r w:rsidRPr="00CC7985">
        <w:t xml:space="preserve">Část obce </w:t>
      </w:r>
      <w:r w:rsidRPr="003961F1">
        <w:rPr>
          <w:b/>
        </w:rPr>
        <w:t>Malá Bělá</w:t>
      </w:r>
    </w:p>
    <w:p w:rsidR="00CD7C3F" w:rsidRPr="00CC7985" w:rsidRDefault="00CD7C3F" w:rsidP="00CD7C3F">
      <w:pPr>
        <w:pStyle w:val="text"/>
        <w:numPr>
          <w:ilvl w:val="0"/>
          <w:numId w:val="8"/>
        </w:numPr>
        <w:spacing w:after="0"/>
      </w:pPr>
      <w:r w:rsidRPr="00CC7985">
        <w:t>část pozemku parc. č. 35/1 a parc. č. 39/8, kú. Malá</w:t>
      </w:r>
      <w:r>
        <w:t xml:space="preserve"> Bělá (před prodejnou potravin), 1 místo</w:t>
      </w:r>
    </w:p>
    <w:p w:rsidR="00CD7C3F" w:rsidRDefault="00CD7C3F" w:rsidP="00CD7C3F">
      <w:pPr>
        <w:pStyle w:val="text"/>
        <w:spacing w:after="0"/>
      </w:pPr>
      <w:r>
        <w:t xml:space="preserve">Část obce </w:t>
      </w:r>
      <w:r w:rsidRPr="003961F1">
        <w:rPr>
          <w:b/>
        </w:rPr>
        <w:t>Zvířetice</w:t>
      </w:r>
      <w:r>
        <w:t xml:space="preserve"> </w:t>
      </w:r>
    </w:p>
    <w:p w:rsidR="00CD7C3F" w:rsidRPr="00CC7985" w:rsidRDefault="00CD7C3F" w:rsidP="00CD7C3F">
      <w:pPr>
        <w:pStyle w:val="text"/>
        <w:numPr>
          <w:ilvl w:val="0"/>
          <w:numId w:val="9"/>
        </w:numPr>
        <w:spacing w:after="0"/>
      </w:pPr>
      <w:r w:rsidRPr="00CC7985">
        <w:t>část pozemku parc. č. 501/2, kú. Zvířetice (náves před k</w:t>
      </w:r>
      <w:r>
        <w:t>eramickou dílnou čp. 5), 3 místa</w:t>
      </w:r>
    </w:p>
    <w:p w:rsidR="00CD7C3F" w:rsidRDefault="00CD7C3F" w:rsidP="00CD7C3F">
      <w:pPr>
        <w:pStyle w:val="text"/>
        <w:spacing w:after="0"/>
      </w:pPr>
      <w:r w:rsidRPr="00CC7985">
        <w:t xml:space="preserve">Část obce </w:t>
      </w:r>
      <w:r w:rsidRPr="003961F1">
        <w:rPr>
          <w:b/>
        </w:rPr>
        <w:t>Podhradí</w:t>
      </w:r>
      <w:r w:rsidRPr="00CC7985">
        <w:t xml:space="preserve"> </w:t>
      </w:r>
    </w:p>
    <w:p w:rsidR="00CD7C3F" w:rsidRPr="00CC7985" w:rsidRDefault="00CD7C3F" w:rsidP="00CD7C3F">
      <w:pPr>
        <w:pStyle w:val="text"/>
        <w:numPr>
          <w:ilvl w:val="0"/>
          <w:numId w:val="10"/>
        </w:numPr>
        <w:spacing w:after="0"/>
      </w:pPr>
      <w:r w:rsidRPr="00CC7985">
        <w:t>část pozemku parc. č. st. 20, kú. Z</w:t>
      </w:r>
      <w:r>
        <w:t>vířetice (prostor u infocentra), 2 místa</w:t>
      </w:r>
    </w:p>
    <w:p w:rsidR="00CD7C3F" w:rsidRPr="00CC7985" w:rsidRDefault="00CD7C3F" w:rsidP="00CD7C3F">
      <w:pPr>
        <w:pStyle w:val="text"/>
      </w:pPr>
      <w:r w:rsidRPr="00CC7985">
        <w:t xml:space="preserve"> </w:t>
      </w:r>
    </w:p>
    <w:p w:rsidR="00CD7C3F" w:rsidRPr="00CC7985" w:rsidRDefault="00CD7C3F" w:rsidP="00CD7C3F">
      <w:pPr>
        <w:pStyle w:val="OZVnzev"/>
      </w:pPr>
      <w:r w:rsidRPr="00CC7985">
        <w:t>Místa pro umístění pojízdné prodejny</w:t>
      </w:r>
    </w:p>
    <w:p w:rsidR="00CD7C3F" w:rsidRDefault="00CD7C3F" w:rsidP="00CD7C3F">
      <w:pPr>
        <w:pStyle w:val="text"/>
        <w:spacing w:after="0"/>
      </w:pPr>
      <w:r w:rsidRPr="00CC7985">
        <w:t xml:space="preserve">Část obce Bakov nad Jizerou, </w:t>
      </w:r>
      <w:r w:rsidRPr="003961F1">
        <w:rPr>
          <w:b/>
        </w:rPr>
        <w:t>Mírové náměstí</w:t>
      </w:r>
    </w:p>
    <w:p w:rsidR="00CD7C3F" w:rsidRPr="00CC7985" w:rsidRDefault="00CD7C3F" w:rsidP="00CD7C3F">
      <w:pPr>
        <w:pStyle w:val="text"/>
        <w:numPr>
          <w:ilvl w:val="0"/>
          <w:numId w:val="17"/>
        </w:numPr>
        <w:spacing w:after="0"/>
      </w:pPr>
      <w:r w:rsidRPr="00CC7985">
        <w:t xml:space="preserve">část pozemku parc. č. 1206/1, kú. Bakov nad Jizerou, (u obchodu „Jizera“ </w:t>
      </w:r>
      <w:r>
        <w:t>ohraničená obrubníkem chodníku)</w:t>
      </w:r>
    </w:p>
    <w:p w:rsidR="00CD7C3F" w:rsidRDefault="00CD7C3F" w:rsidP="00CD7C3F">
      <w:pPr>
        <w:pStyle w:val="text"/>
        <w:spacing w:after="0"/>
      </w:pPr>
      <w:r>
        <w:t xml:space="preserve">Část obce Bakov nad Jizerou, </w:t>
      </w:r>
      <w:r w:rsidRPr="00E16076">
        <w:rPr>
          <w:b/>
        </w:rPr>
        <w:t>u základní školy</w:t>
      </w:r>
    </w:p>
    <w:p w:rsidR="00CD7C3F" w:rsidRPr="00CC7985" w:rsidRDefault="00CD7C3F" w:rsidP="00CD7C3F">
      <w:pPr>
        <w:pStyle w:val="text"/>
        <w:numPr>
          <w:ilvl w:val="0"/>
          <w:numId w:val="16"/>
        </w:numPr>
        <w:spacing w:after="0"/>
      </w:pPr>
      <w:r w:rsidRPr="00CC7985">
        <w:t>část pozemku parc. č. 42/1, kú. Bakov n</w:t>
      </w:r>
      <w:r>
        <w:t>ad Jizerou (parkoviště u školy)</w:t>
      </w:r>
    </w:p>
    <w:p w:rsidR="00CD7C3F" w:rsidRDefault="00CD7C3F" w:rsidP="00CD7C3F">
      <w:pPr>
        <w:pStyle w:val="text"/>
        <w:spacing w:after="0"/>
      </w:pPr>
      <w:r w:rsidRPr="00CC7985">
        <w:t xml:space="preserve">Část obce </w:t>
      </w:r>
      <w:r w:rsidRPr="00E16076">
        <w:rPr>
          <w:b/>
        </w:rPr>
        <w:t>Buda</w:t>
      </w:r>
      <w:r w:rsidRPr="00CC7985">
        <w:t xml:space="preserve"> </w:t>
      </w:r>
    </w:p>
    <w:p w:rsidR="00CD7C3F" w:rsidRPr="00CC7985" w:rsidRDefault="00CD7C3F" w:rsidP="00CD7C3F">
      <w:pPr>
        <w:pStyle w:val="text"/>
        <w:numPr>
          <w:ilvl w:val="0"/>
          <w:numId w:val="15"/>
        </w:numPr>
        <w:spacing w:after="0"/>
      </w:pPr>
      <w:r w:rsidRPr="00CC7985">
        <w:t>část pozemku parc. č. 374/2, kú. Buda (před čp. 20, hostincem</w:t>
      </w:r>
      <w:r>
        <w:t>)</w:t>
      </w:r>
    </w:p>
    <w:p w:rsidR="00CD7C3F" w:rsidRDefault="00CD7C3F" w:rsidP="00CD7C3F">
      <w:pPr>
        <w:pStyle w:val="text"/>
        <w:spacing w:after="0"/>
      </w:pPr>
      <w:r w:rsidRPr="00CC7985">
        <w:t xml:space="preserve">Část obce Horka </w:t>
      </w:r>
    </w:p>
    <w:p w:rsidR="00CD7C3F" w:rsidRPr="00CC7985" w:rsidRDefault="00CD7C3F" w:rsidP="00CD7C3F">
      <w:pPr>
        <w:pStyle w:val="text"/>
        <w:numPr>
          <w:ilvl w:val="0"/>
          <w:numId w:val="14"/>
        </w:numPr>
        <w:spacing w:after="0"/>
      </w:pPr>
      <w:r w:rsidRPr="00CC7985">
        <w:t>část pozemku parc. č. 339/1, kú. Hor</w:t>
      </w:r>
      <w:r>
        <w:t>ka u Bakova nad Jizerou (náves)</w:t>
      </w:r>
    </w:p>
    <w:p w:rsidR="00CD7C3F" w:rsidRDefault="00CD7C3F" w:rsidP="00CD7C3F">
      <w:pPr>
        <w:pStyle w:val="text"/>
        <w:spacing w:after="0"/>
      </w:pPr>
      <w:r w:rsidRPr="00CC7985">
        <w:t xml:space="preserve">Část obce </w:t>
      </w:r>
      <w:r w:rsidRPr="00E16076">
        <w:rPr>
          <w:b/>
        </w:rPr>
        <w:t>Malá Bělá</w:t>
      </w:r>
      <w:r w:rsidRPr="00CC7985">
        <w:t xml:space="preserve"> </w:t>
      </w:r>
    </w:p>
    <w:p w:rsidR="00CD7C3F" w:rsidRPr="00CC7985" w:rsidRDefault="00CD7C3F" w:rsidP="00CD7C3F">
      <w:pPr>
        <w:pStyle w:val="text"/>
        <w:numPr>
          <w:ilvl w:val="0"/>
          <w:numId w:val="13"/>
        </w:numPr>
        <w:spacing w:after="0"/>
      </w:pPr>
      <w:r w:rsidRPr="00CC7985">
        <w:t xml:space="preserve">část pozemku parc. č. 35/1 a parc. č. 39/8, kú. Malá </w:t>
      </w:r>
      <w:r>
        <w:t>Bělá (před prodejnou potravin)</w:t>
      </w:r>
    </w:p>
    <w:p w:rsidR="00CD7C3F" w:rsidRDefault="00CD7C3F" w:rsidP="00CD7C3F">
      <w:pPr>
        <w:pStyle w:val="text"/>
        <w:spacing w:after="0"/>
      </w:pPr>
      <w:r w:rsidRPr="00CC7985">
        <w:t xml:space="preserve">Část obce </w:t>
      </w:r>
      <w:r w:rsidRPr="00E16076">
        <w:rPr>
          <w:b/>
        </w:rPr>
        <w:t>Zvířetice</w:t>
      </w:r>
      <w:r w:rsidRPr="00CC7985">
        <w:t xml:space="preserve"> </w:t>
      </w:r>
    </w:p>
    <w:p w:rsidR="00CD7C3F" w:rsidRPr="00CC7985" w:rsidRDefault="00CD7C3F" w:rsidP="00CD7C3F">
      <w:pPr>
        <w:pStyle w:val="text"/>
        <w:numPr>
          <w:ilvl w:val="0"/>
          <w:numId w:val="12"/>
        </w:numPr>
      </w:pPr>
      <w:r w:rsidRPr="00CC7985">
        <w:t>část pozemku parc. č. 501/2, kú. Zvířetice (náves</w:t>
      </w:r>
      <w:r>
        <w:t xml:space="preserve"> před keramickou dílnou čp. 5)</w:t>
      </w:r>
    </w:p>
    <w:p w:rsidR="00CD7C3F" w:rsidRPr="00CC7985" w:rsidRDefault="00CD7C3F" w:rsidP="00CD7C3F">
      <w:pPr>
        <w:pStyle w:val="text"/>
      </w:pPr>
    </w:p>
    <w:p w:rsidR="00CD7C3F" w:rsidRPr="00CC7985" w:rsidRDefault="00CD7C3F" w:rsidP="00CD7C3F">
      <w:pPr>
        <w:pStyle w:val="OZVnzev"/>
      </w:pPr>
      <w:r w:rsidRPr="00CC7985">
        <w:t>Místo pro konání trhů</w:t>
      </w:r>
    </w:p>
    <w:p w:rsidR="00CD7C3F" w:rsidRDefault="00CD7C3F" w:rsidP="00CD7C3F">
      <w:pPr>
        <w:pStyle w:val="text"/>
        <w:spacing w:after="0"/>
      </w:pPr>
      <w:r w:rsidRPr="00CC7985">
        <w:t xml:space="preserve">Část obce Bakov nad Jizerou, </w:t>
      </w:r>
      <w:r w:rsidRPr="00E16076">
        <w:rPr>
          <w:b/>
        </w:rPr>
        <w:t>Mírové náměstí</w:t>
      </w:r>
    </w:p>
    <w:p w:rsidR="00CD7C3F" w:rsidRPr="00CC7985" w:rsidRDefault="00CD7C3F" w:rsidP="00CD7C3F">
      <w:pPr>
        <w:pStyle w:val="text"/>
        <w:numPr>
          <w:ilvl w:val="0"/>
          <w:numId w:val="11"/>
        </w:numPr>
        <w:spacing w:after="0"/>
      </w:pPr>
      <w:r w:rsidRPr="00CC7985">
        <w:t>část pozemku parc. č. 1206/16, kú. Bakov nad Jizerou. Vánoční a velikonoční trhy, jarmarky apod.</w:t>
      </w:r>
      <w:r>
        <w:t>,</w:t>
      </w:r>
      <w:r w:rsidRPr="00CC7985">
        <w:t xml:space="preserve"> lze konat na celé vydlážděné ploše Mírového náměstí.</w:t>
      </w:r>
    </w:p>
    <w:p w:rsidR="00116690" w:rsidRDefault="00CD7C3F" w:rsidP="001D5574">
      <w:pPr>
        <w:pStyle w:val="text"/>
        <w:numPr>
          <w:ilvl w:val="0"/>
          <w:numId w:val="11"/>
        </w:numPr>
      </w:pPr>
      <w:r>
        <w:t>m</w:t>
      </w:r>
      <w:r w:rsidRPr="00CC7985">
        <w:t>aximální</w:t>
      </w:r>
      <w:r>
        <w:t xml:space="preserve"> kapacita je 20 prodejních míst</w:t>
      </w:r>
      <w:bookmarkStart w:id="0" w:name="_GoBack"/>
      <w:bookmarkEnd w:id="0"/>
    </w:p>
    <w:sectPr w:rsidR="00116690" w:rsidSect="00CD7C3F">
      <w:footnotePr>
        <w:pos w:val="beneathText"/>
      </w:footnotePr>
      <w:endnotePr>
        <w:numFmt w:val="decimal"/>
      </w:endnotePr>
      <w:pgSz w:w="11906" w:h="16838" w:code="9"/>
      <w:pgMar w:top="1134" w:right="1418" w:bottom="1134" w:left="1418" w:header="1134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B99"/>
    <w:multiLevelType w:val="hybridMultilevel"/>
    <w:tmpl w:val="3E6E6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79BE"/>
    <w:multiLevelType w:val="hybridMultilevel"/>
    <w:tmpl w:val="A0627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7741"/>
    <w:multiLevelType w:val="hybridMultilevel"/>
    <w:tmpl w:val="7A76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D7838"/>
    <w:multiLevelType w:val="hybridMultilevel"/>
    <w:tmpl w:val="B14C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7154B"/>
    <w:multiLevelType w:val="hybridMultilevel"/>
    <w:tmpl w:val="0E149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008F2"/>
    <w:multiLevelType w:val="hybridMultilevel"/>
    <w:tmpl w:val="AAB09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513B1"/>
    <w:multiLevelType w:val="hybridMultilevel"/>
    <w:tmpl w:val="5816B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D2CAC"/>
    <w:multiLevelType w:val="hybridMultilevel"/>
    <w:tmpl w:val="F29CD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10461"/>
    <w:multiLevelType w:val="hybridMultilevel"/>
    <w:tmpl w:val="7C704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A5A1F"/>
    <w:multiLevelType w:val="hybridMultilevel"/>
    <w:tmpl w:val="3FD2A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B4007"/>
    <w:multiLevelType w:val="hybridMultilevel"/>
    <w:tmpl w:val="0EAA0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80865"/>
    <w:multiLevelType w:val="hybridMultilevel"/>
    <w:tmpl w:val="80129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F2C65"/>
    <w:multiLevelType w:val="hybridMultilevel"/>
    <w:tmpl w:val="9CC6F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D5293"/>
    <w:multiLevelType w:val="hybridMultilevel"/>
    <w:tmpl w:val="2FC2A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B181C"/>
    <w:multiLevelType w:val="hybridMultilevel"/>
    <w:tmpl w:val="603C7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35E94"/>
    <w:multiLevelType w:val="hybridMultilevel"/>
    <w:tmpl w:val="44FE4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82B36"/>
    <w:multiLevelType w:val="hybridMultilevel"/>
    <w:tmpl w:val="FA66B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3"/>
  </w:num>
  <w:num w:numId="8">
    <w:abstractNumId w:val="2"/>
  </w:num>
  <w:num w:numId="9">
    <w:abstractNumId w:val="15"/>
  </w:num>
  <w:num w:numId="10">
    <w:abstractNumId w:val="11"/>
  </w:num>
  <w:num w:numId="11">
    <w:abstractNumId w:val="10"/>
  </w:num>
  <w:num w:numId="12">
    <w:abstractNumId w:val="1"/>
  </w:num>
  <w:num w:numId="13">
    <w:abstractNumId w:val="8"/>
  </w:num>
  <w:num w:numId="14">
    <w:abstractNumId w:val="0"/>
  </w:num>
  <w:num w:numId="15">
    <w:abstractNumId w:val="4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3F"/>
    <w:rsid w:val="00116690"/>
    <w:rsid w:val="00262B66"/>
    <w:rsid w:val="006C67D6"/>
    <w:rsid w:val="00CD7C3F"/>
    <w:rsid w:val="00F1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BF03D-3A3F-480B-A550-0266D106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 text"/>
    <w:qFormat/>
    <w:rsid w:val="006C67D6"/>
    <w:pPr>
      <w:spacing w:after="120" w:line="276" w:lineRule="auto"/>
      <w:contextualSpacing/>
    </w:pPr>
    <w:rPr>
      <w:rFonts w:ascii="Open Sans" w:hAnsi="Open Sans" w:cs="Times New Roman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62B66"/>
    <w:pPr>
      <w:keepNext/>
      <w:keepLines/>
      <w:spacing w:before="360" w:line="240" w:lineRule="auto"/>
      <w:jc w:val="center"/>
      <w:outlineLvl w:val="0"/>
    </w:pPr>
    <w:rPr>
      <w:rFonts w:eastAsiaTheme="majorEastAsia" w:cstheme="majorBidi"/>
      <w:b/>
      <w:color w:val="A6A6A6" w:themeColor="background1" w:themeShade="A6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67D6"/>
    <w:pPr>
      <w:keepNext/>
      <w:keepLines/>
      <w:spacing w:before="1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2B66"/>
    <w:rPr>
      <w:rFonts w:ascii="Open Sans" w:eastAsiaTheme="majorEastAsia" w:hAnsi="Open Sans" w:cstheme="majorBidi"/>
      <w:b/>
      <w:color w:val="A6A6A6" w:themeColor="background1" w:themeShade="A6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67D6"/>
    <w:rPr>
      <w:rFonts w:ascii="Open Sans" w:eastAsiaTheme="majorEastAsia" w:hAnsi="Open Sans" w:cstheme="majorBidi"/>
      <w:b/>
      <w:sz w:val="24"/>
      <w:szCs w:val="26"/>
      <w:lang w:eastAsia="cs-CZ"/>
    </w:rPr>
  </w:style>
  <w:style w:type="paragraph" w:customStyle="1" w:styleId="lnek">
    <w:name w:val="článek"/>
    <w:basedOn w:val="Normln"/>
    <w:link w:val="lnekChar"/>
    <w:qFormat/>
    <w:rsid w:val="006C67D6"/>
    <w:pPr>
      <w:spacing w:before="120"/>
      <w:jc w:val="center"/>
    </w:pPr>
    <w:rPr>
      <w:b/>
    </w:rPr>
  </w:style>
  <w:style w:type="character" w:customStyle="1" w:styleId="lnekChar">
    <w:name w:val="článek Char"/>
    <w:basedOn w:val="Standardnpsmoodstavce"/>
    <w:link w:val="lnek"/>
    <w:rsid w:val="006C67D6"/>
    <w:rPr>
      <w:rFonts w:ascii="Open Sans" w:eastAsia="Times New Roman" w:hAnsi="Open Sans" w:cs="Times New Roman"/>
      <w:b/>
      <w:sz w:val="18"/>
      <w:szCs w:val="24"/>
      <w:lang w:eastAsia="cs-CZ"/>
    </w:rPr>
  </w:style>
  <w:style w:type="paragraph" w:customStyle="1" w:styleId="1slovn">
    <w:name w:val="1 číslování"/>
    <w:basedOn w:val="Normln"/>
    <w:link w:val="1slovnChar"/>
    <w:qFormat/>
    <w:rsid w:val="006C67D6"/>
    <w:pPr>
      <w:tabs>
        <w:tab w:val="left" w:pos="426"/>
      </w:tabs>
      <w:jc w:val="both"/>
    </w:pPr>
    <w:rPr>
      <w:rFonts w:cs="Open Sans"/>
      <w:b/>
      <w:szCs w:val="18"/>
    </w:rPr>
  </w:style>
  <w:style w:type="character" w:customStyle="1" w:styleId="1slovnChar">
    <w:name w:val="1 číslování Char"/>
    <w:basedOn w:val="Standardnpsmoodstavce"/>
    <w:link w:val="1slovn"/>
    <w:rsid w:val="006C67D6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ZV">
    <w:name w:val="OZV č."/>
    <w:basedOn w:val="Zkladntext"/>
    <w:link w:val="OZVChar"/>
    <w:qFormat/>
    <w:rsid w:val="00CD7C3F"/>
    <w:pPr>
      <w:spacing w:before="600" w:after="200" w:line="259" w:lineRule="auto"/>
      <w:jc w:val="center"/>
    </w:pPr>
    <w:rPr>
      <w:rFonts w:cs="Open Sans"/>
      <w:b/>
      <w:bCs/>
      <w:sz w:val="32"/>
      <w:szCs w:val="32"/>
    </w:rPr>
  </w:style>
  <w:style w:type="paragraph" w:customStyle="1" w:styleId="text">
    <w:name w:val="text"/>
    <w:basedOn w:val="Normln"/>
    <w:link w:val="textChar"/>
    <w:qFormat/>
    <w:rsid w:val="00CD7C3F"/>
    <w:pPr>
      <w:snapToGrid w:val="0"/>
      <w:spacing w:after="200" w:line="259" w:lineRule="auto"/>
      <w:contextualSpacing w:val="0"/>
      <w:jc w:val="both"/>
    </w:pPr>
    <w:rPr>
      <w:rFonts w:cs="Open Sans"/>
      <w:szCs w:val="18"/>
    </w:rPr>
  </w:style>
  <w:style w:type="character" w:customStyle="1" w:styleId="OZVChar">
    <w:name w:val="OZV č. Char"/>
    <w:basedOn w:val="ZkladntextChar"/>
    <w:link w:val="OZV"/>
    <w:rsid w:val="00CD7C3F"/>
    <w:rPr>
      <w:rFonts w:ascii="Open Sans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F176E6"/>
    <w:pPr>
      <w:spacing w:after="200" w:line="259" w:lineRule="auto"/>
      <w:contextualSpacing w:val="0"/>
      <w:jc w:val="center"/>
    </w:pPr>
    <w:rPr>
      <w:rFonts w:cs="Open Sans"/>
      <w:b/>
      <w:bCs/>
      <w:sz w:val="22"/>
    </w:rPr>
  </w:style>
  <w:style w:type="character" w:customStyle="1" w:styleId="textChar">
    <w:name w:val="text Char"/>
    <w:basedOn w:val="Standardnpsmoodstavce"/>
    <w:link w:val="text"/>
    <w:rsid w:val="00CD7C3F"/>
    <w:rPr>
      <w:rFonts w:ascii="Open Sans" w:hAnsi="Open Sans" w:cs="Open Sans"/>
      <w:sz w:val="18"/>
      <w:szCs w:val="18"/>
      <w:lang w:eastAsia="cs-CZ"/>
    </w:rPr>
  </w:style>
  <w:style w:type="character" w:customStyle="1" w:styleId="OZVnzevChar">
    <w:name w:val="OZV název Char"/>
    <w:basedOn w:val="ZkladntextChar"/>
    <w:link w:val="OZVnzev"/>
    <w:rsid w:val="00F176E6"/>
    <w:rPr>
      <w:rFonts w:ascii="Open Sans" w:hAnsi="Open Sans" w:cs="Open Sans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7C3F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7C3F"/>
    <w:rPr>
      <w:rFonts w:ascii="Open Sans" w:hAnsi="Open Sans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Bakov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Bulířová</dc:creator>
  <cp:keywords/>
  <dc:description/>
  <cp:lastModifiedBy>Magdalena Bulířová</cp:lastModifiedBy>
  <cp:revision>2</cp:revision>
  <dcterms:created xsi:type="dcterms:W3CDTF">2023-02-22T13:10:00Z</dcterms:created>
  <dcterms:modified xsi:type="dcterms:W3CDTF">2023-02-22T13:12:00Z</dcterms:modified>
</cp:coreProperties>
</file>