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D" w:rsidRPr="00575C35" w:rsidRDefault="00107B70" w:rsidP="00107B70">
      <w:pPr>
        <w:pStyle w:val="Zkladntext"/>
        <w:rPr>
          <w:rFonts w:ascii="Arial" w:hAnsi="Arial" w:cs="Arial"/>
          <w:b/>
        </w:rPr>
      </w:pPr>
      <w:r w:rsidRPr="00107B70">
        <w:rPr>
          <w:rFonts w:ascii="Arial" w:hAnsi="Arial" w:cs="Arial"/>
          <w:b/>
        </w:rPr>
        <w:drawing>
          <wp:inline distT="0" distB="0" distL="0" distR="0">
            <wp:extent cx="534390" cy="62392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Vrážné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66" cy="63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</w:t>
      </w:r>
      <w:r w:rsidR="006F24AC">
        <w:rPr>
          <w:rFonts w:ascii="Arial" w:hAnsi="Arial" w:cs="Arial"/>
          <w:b/>
        </w:rPr>
        <w:t>OBEC VRÁŽNÉ</w:t>
      </w:r>
    </w:p>
    <w:p w:rsidR="00A31D4D" w:rsidRDefault="00A31D4D" w:rsidP="00A31D4D">
      <w:pPr>
        <w:pStyle w:val="Zkladntext"/>
        <w:jc w:val="center"/>
        <w:rPr>
          <w:rFonts w:ascii="Arial" w:hAnsi="Arial" w:cs="Arial"/>
          <w:b/>
        </w:rPr>
      </w:pPr>
      <w:r w:rsidRPr="00575C35">
        <w:rPr>
          <w:rFonts w:ascii="Arial" w:hAnsi="Arial" w:cs="Arial"/>
          <w:b/>
        </w:rPr>
        <w:t xml:space="preserve">Zastupitelstvo </w:t>
      </w:r>
      <w:r w:rsidR="006F24AC">
        <w:rPr>
          <w:rFonts w:ascii="Arial" w:hAnsi="Arial" w:cs="Arial"/>
          <w:b/>
        </w:rPr>
        <w:t>obce Vrážné</w:t>
      </w:r>
    </w:p>
    <w:p w:rsidR="00A31D4D" w:rsidRPr="00575C35" w:rsidRDefault="00A31D4D" w:rsidP="00A31D4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6F24AC">
        <w:rPr>
          <w:rFonts w:ascii="Arial" w:hAnsi="Arial" w:cs="Arial"/>
          <w:b/>
        </w:rPr>
        <w:t>obce Vrážné</w:t>
      </w:r>
    </w:p>
    <w:p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F24AC">
        <w:rPr>
          <w:rFonts w:ascii="Arial" w:hAnsi="Arial" w:cs="Arial"/>
          <w:sz w:val="22"/>
          <w:szCs w:val="22"/>
        </w:rPr>
        <w:t>obce Vrážné</w:t>
      </w:r>
      <w:r w:rsidR="00BC012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66D83">
        <w:rPr>
          <w:rFonts w:ascii="Arial" w:hAnsi="Arial" w:cs="Arial"/>
          <w:sz w:val="22"/>
          <w:szCs w:val="22"/>
        </w:rPr>
        <w:t xml:space="preserve">28. 11. </w:t>
      </w:r>
      <w:r w:rsidR="00651E1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6F24A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10AD8" w:rsidRPr="00C10AD8" w:rsidRDefault="00C10AD8" w:rsidP="00C10AD8"/>
    <w:p w:rsidR="00EB486C" w:rsidRPr="006F24AC" w:rsidRDefault="0024722A" w:rsidP="006F24AC">
      <w:pPr>
        <w:pStyle w:val="Odstavecseseznamem"/>
        <w:numPr>
          <w:ilvl w:val="0"/>
          <w:numId w:val="40"/>
        </w:numPr>
        <w:tabs>
          <w:tab w:val="left" w:pos="0"/>
        </w:tabs>
        <w:ind w:hanging="1146"/>
        <w:jc w:val="both"/>
        <w:rPr>
          <w:rFonts w:ascii="Arial" w:hAnsi="Arial" w:cs="Arial"/>
          <w:color w:val="FF0000"/>
        </w:rPr>
      </w:pPr>
      <w:r w:rsidRPr="00C10AD8">
        <w:rPr>
          <w:rFonts w:ascii="Arial" w:hAnsi="Arial" w:cs="Arial"/>
        </w:rPr>
        <w:t xml:space="preserve">Tato vyhláška stanovuje </w:t>
      </w:r>
      <w:r w:rsidR="00A342C0" w:rsidRPr="00C10AD8">
        <w:rPr>
          <w:rFonts w:ascii="Arial" w:hAnsi="Arial" w:cs="Arial"/>
        </w:rPr>
        <w:t xml:space="preserve">obecní systém </w:t>
      </w:r>
      <w:r w:rsidR="00BD2B1D" w:rsidRPr="00C10AD8">
        <w:rPr>
          <w:rFonts w:ascii="Arial" w:hAnsi="Arial" w:cs="Arial"/>
        </w:rPr>
        <w:t xml:space="preserve">odpadového hospodářství na území </w:t>
      </w:r>
      <w:r w:rsidR="006F24AC">
        <w:rPr>
          <w:rFonts w:ascii="Arial" w:hAnsi="Arial" w:cs="Arial"/>
        </w:rPr>
        <w:t>obce Vrážné</w:t>
      </w:r>
      <w:r w:rsidR="00D667B9" w:rsidRPr="00C10AD8">
        <w:rPr>
          <w:rFonts w:ascii="Arial" w:hAnsi="Arial" w:cs="Arial"/>
        </w:rPr>
        <w:t>.</w:t>
      </w:r>
    </w:p>
    <w:p w:rsidR="006B58B2" w:rsidRPr="00BF6EFC" w:rsidRDefault="00EB486C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C10AD8">
      <w:pPr>
        <w:numPr>
          <w:ilvl w:val="0"/>
          <w:numId w:val="4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AA0318" w:rsidRDefault="00F53E58" w:rsidP="00AA0318">
      <w:pPr>
        <w:pStyle w:val="Odstavecseseznamem"/>
        <w:numPr>
          <w:ilvl w:val="0"/>
          <w:numId w:val="41"/>
        </w:numPr>
        <w:ind w:left="0" w:hanging="426"/>
        <w:jc w:val="both"/>
        <w:rPr>
          <w:rFonts w:ascii="Arial" w:hAnsi="Arial" w:cs="Arial"/>
        </w:rPr>
      </w:pPr>
      <w:r w:rsidRPr="00AA0318">
        <w:rPr>
          <w:rFonts w:ascii="Arial" w:hAnsi="Arial" w:cs="Arial"/>
        </w:rPr>
        <w:t>Osoby předávající k</w:t>
      </w:r>
      <w:r w:rsidR="0024722A" w:rsidRPr="00AA0318">
        <w:rPr>
          <w:rFonts w:ascii="Arial" w:hAnsi="Arial" w:cs="Arial"/>
        </w:rPr>
        <w:t xml:space="preserve">omunální odpad </w:t>
      </w:r>
      <w:r w:rsidRPr="00AA0318">
        <w:rPr>
          <w:rFonts w:ascii="Arial" w:hAnsi="Arial" w:cs="Arial"/>
        </w:rPr>
        <w:t xml:space="preserve">na místa určená obcí jsou povinny </w:t>
      </w:r>
      <w:r w:rsidR="00E5725E" w:rsidRPr="00AA0318">
        <w:rPr>
          <w:rFonts w:ascii="Arial" w:hAnsi="Arial" w:cs="Arial"/>
        </w:rPr>
        <w:t>od</w:t>
      </w:r>
      <w:r w:rsidR="00912D28" w:rsidRPr="00AA0318">
        <w:rPr>
          <w:rFonts w:ascii="Arial" w:hAnsi="Arial" w:cs="Arial"/>
        </w:rPr>
        <w:t xml:space="preserve">děleně soustřeďovat </w:t>
      </w:r>
      <w:r w:rsidRPr="00AA0318">
        <w:rPr>
          <w:rFonts w:ascii="Arial" w:hAnsi="Arial" w:cs="Arial"/>
        </w:rPr>
        <w:t xml:space="preserve">následující </w:t>
      </w:r>
      <w:r w:rsidR="009B77CC" w:rsidRPr="00AA0318">
        <w:rPr>
          <w:rFonts w:ascii="Arial" w:hAnsi="Arial" w:cs="Arial"/>
        </w:rPr>
        <w:t>složky</w:t>
      </w:r>
      <w:r w:rsidR="0024722A" w:rsidRPr="00AA0318">
        <w:rPr>
          <w:rFonts w:ascii="Arial" w:hAnsi="Arial" w:cs="Arial"/>
        </w:rPr>
        <w:t>: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</w:t>
      </w:r>
      <w:r w:rsidR="00062CA4">
        <w:rPr>
          <w:rFonts w:ascii="Arial" w:hAnsi="Arial" w:cs="Arial"/>
          <w:bCs/>
          <w:iCs/>
          <w:color w:val="000000"/>
        </w:rPr>
        <w:t xml:space="preserve">a nápojových kartonů </w:t>
      </w:r>
      <w:r w:rsidR="005A3481">
        <w:rPr>
          <w:rFonts w:ascii="Arial" w:hAnsi="Arial" w:cs="Arial"/>
          <w:bCs/>
          <w:iCs/>
          <w:color w:val="000000"/>
        </w:rPr>
        <w:t>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:rsidR="005A3481" w:rsidRDefault="009B77CC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Sklo</w:t>
      </w:r>
      <w:r w:rsidR="005A3481">
        <w:rPr>
          <w:rFonts w:ascii="Arial" w:hAnsi="Arial" w:cs="Arial"/>
          <w:bCs/>
          <w:iCs/>
          <w:color w:val="000000"/>
        </w:rPr>
        <w:t>,</w:t>
      </w:r>
    </w:p>
    <w:p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Kovy,</w:t>
      </w:r>
    </w:p>
    <w:p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3A451D" w:rsidRDefault="0024722A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062CA4">
        <w:rPr>
          <w:rFonts w:ascii="Arial" w:hAnsi="Arial" w:cs="Arial"/>
          <w:sz w:val="22"/>
          <w:szCs w:val="22"/>
        </w:rPr>
        <w:t>i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3A451D" w:rsidRDefault="00262D62" w:rsidP="00AA0318">
      <w:pPr>
        <w:pStyle w:val="Zkladntextodsazen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2FA5" w:rsidRDefault="0017608F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8935CB">
        <w:rPr>
          <w:rFonts w:ascii="Arial" w:hAnsi="Arial" w:cs="Arial"/>
        </w:rPr>
        <w:t>Papír, plasty</w:t>
      </w:r>
      <w:r w:rsidR="008935CB">
        <w:rPr>
          <w:rFonts w:ascii="Arial" w:hAnsi="Arial" w:cs="Arial"/>
        </w:rPr>
        <w:t xml:space="preserve">, </w:t>
      </w:r>
      <w:r w:rsidRPr="008935CB">
        <w:rPr>
          <w:rFonts w:ascii="Arial" w:hAnsi="Arial" w:cs="Arial"/>
        </w:rPr>
        <w:t>skl</w:t>
      </w:r>
      <w:r w:rsidR="004C2933">
        <w:rPr>
          <w:rFonts w:ascii="Arial" w:hAnsi="Arial" w:cs="Arial"/>
        </w:rPr>
        <w:t>o</w:t>
      </w:r>
      <w:r w:rsidRPr="008935CB">
        <w:rPr>
          <w:rFonts w:ascii="Arial" w:hAnsi="Arial" w:cs="Arial"/>
        </w:rPr>
        <w:t>, kovy</w:t>
      </w:r>
      <w:r w:rsidR="00E5725E" w:rsidRPr="008935CB">
        <w:rPr>
          <w:rFonts w:ascii="Arial" w:hAnsi="Arial" w:cs="Arial"/>
        </w:rPr>
        <w:t>, biologické odpady</w:t>
      </w:r>
      <w:r w:rsidR="007B1038" w:rsidRPr="008935CB">
        <w:rPr>
          <w:rFonts w:ascii="Arial" w:hAnsi="Arial" w:cs="Arial"/>
        </w:rPr>
        <w:t xml:space="preserve"> rostlinného původu</w:t>
      </w:r>
      <w:r w:rsidR="00181515" w:rsidRPr="008935CB">
        <w:rPr>
          <w:rFonts w:ascii="Arial" w:hAnsi="Arial" w:cs="Arial"/>
        </w:rPr>
        <w:t xml:space="preserve">, </w:t>
      </w:r>
      <w:r w:rsidR="008935CB">
        <w:rPr>
          <w:rFonts w:ascii="Arial" w:hAnsi="Arial" w:cs="Arial"/>
        </w:rPr>
        <w:t xml:space="preserve">jedlé oleje a tuky a </w:t>
      </w:r>
      <w:r w:rsidR="009D5C19" w:rsidRPr="008935CB">
        <w:rPr>
          <w:rFonts w:ascii="Arial" w:hAnsi="Arial" w:cs="Arial"/>
        </w:rPr>
        <w:t>textil</w:t>
      </w:r>
      <w:r w:rsidR="00181515" w:rsidRPr="008935CB">
        <w:rPr>
          <w:rFonts w:ascii="Arial" w:hAnsi="Arial" w:cs="Arial"/>
        </w:rPr>
        <w:t xml:space="preserve"> </w:t>
      </w:r>
      <w:r w:rsidRPr="008935CB">
        <w:rPr>
          <w:rFonts w:ascii="Arial" w:hAnsi="Arial" w:cs="Arial"/>
        </w:rPr>
        <w:t>se soustřeďují</w:t>
      </w:r>
      <w:r w:rsidR="0024722A" w:rsidRPr="008935CB">
        <w:rPr>
          <w:rFonts w:ascii="Arial" w:hAnsi="Arial" w:cs="Arial"/>
        </w:rPr>
        <w:t xml:space="preserve"> do </w:t>
      </w:r>
      <w:r w:rsidR="005F0210" w:rsidRPr="008935CB">
        <w:rPr>
          <w:rFonts w:ascii="Arial" w:hAnsi="Arial" w:cs="Arial"/>
          <w:bCs/>
        </w:rPr>
        <w:t>zvláštních sběrných nádob</w:t>
      </w:r>
      <w:r w:rsidR="004C2933">
        <w:rPr>
          <w:rFonts w:ascii="Arial" w:hAnsi="Arial" w:cs="Arial"/>
        </w:rPr>
        <w:t>, kterými jsou sběrné nádoby a velkoobjemový kontejner</w:t>
      </w:r>
      <w:r w:rsidR="00D51E38" w:rsidRPr="008935CB">
        <w:rPr>
          <w:rFonts w:ascii="Arial" w:hAnsi="Arial" w:cs="Arial"/>
        </w:rPr>
        <w:t>.</w:t>
      </w:r>
    </w:p>
    <w:p w:rsidR="007D2FA5" w:rsidRDefault="007D2FA5" w:rsidP="007D2FA5">
      <w:pPr>
        <w:pStyle w:val="Odstavecseseznamem"/>
        <w:ind w:left="426"/>
        <w:jc w:val="both"/>
        <w:rPr>
          <w:rFonts w:ascii="Arial" w:hAnsi="Arial" w:cs="Arial"/>
        </w:rPr>
      </w:pPr>
    </w:p>
    <w:p w:rsidR="007D2FA5" w:rsidRPr="004C2933" w:rsidRDefault="004C2933" w:rsidP="007D2FA5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4C2933">
        <w:rPr>
          <w:rFonts w:ascii="Arial" w:hAnsi="Arial" w:cs="Arial"/>
        </w:rPr>
        <w:t>S</w:t>
      </w:r>
      <w:r w:rsidR="00C06B0C" w:rsidRPr="004C2933">
        <w:rPr>
          <w:rFonts w:ascii="Arial" w:hAnsi="Arial" w:cs="Arial"/>
        </w:rPr>
        <w:t xml:space="preserve">běrné nádoby </w:t>
      </w:r>
      <w:r w:rsidRPr="004C2933">
        <w:rPr>
          <w:rFonts w:ascii="Arial" w:hAnsi="Arial" w:cs="Arial"/>
        </w:rPr>
        <w:t xml:space="preserve">na papír, plasty, sklo, kovy, jedlé oleje a tuky a textil </w:t>
      </w:r>
      <w:r w:rsidR="00C06B0C" w:rsidRPr="004C2933">
        <w:rPr>
          <w:rFonts w:ascii="Arial" w:hAnsi="Arial" w:cs="Arial"/>
        </w:rPr>
        <w:t xml:space="preserve">jsou umístěny </w:t>
      </w:r>
      <w:r w:rsidRPr="004C2933">
        <w:rPr>
          <w:rFonts w:ascii="Arial" w:hAnsi="Arial" w:cs="Arial"/>
        </w:rPr>
        <w:t>před budovou Obecního úřadu Vrážné. Velkoobjemový kontejner na biologické odpady rostlinného původu je umístěn za obcí, na místě tzv. „</w:t>
      </w:r>
      <w:proofErr w:type="spellStart"/>
      <w:r w:rsidRPr="004C2933">
        <w:rPr>
          <w:rFonts w:ascii="Arial" w:hAnsi="Arial" w:cs="Arial"/>
        </w:rPr>
        <w:t>Vémole</w:t>
      </w:r>
      <w:proofErr w:type="spellEnd"/>
      <w:r w:rsidRPr="004C2933">
        <w:rPr>
          <w:rFonts w:ascii="Arial" w:hAnsi="Arial" w:cs="Arial"/>
        </w:rPr>
        <w:t>“.</w:t>
      </w:r>
    </w:p>
    <w:p w:rsidR="007D2FA5" w:rsidRPr="007D2FA5" w:rsidRDefault="007D2FA5" w:rsidP="007D2FA5">
      <w:pPr>
        <w:pStyle w:val="Odstavecseseznamem"/>
        <w:rPr>
          <w:rFonts w:ascii="Arial" w:hAnsi="Arial" w:cs="Arial"/>
        </w:rPr>
      </w:pPr>
    </w:p>
    <w:p w:rsidR="00223F72" w:rsidRPr="007D2FA5" w:rsidRDefault="0024722A" w:rsidP="00223F72">
      <w:pPr>
        <w:pStyle w:val="Odstavecseseznamem"/>
        <w:numPr>
          <w:ilvl w:val="0"/>
          <w:numId w:val="42"/>
        </w:numPr>
        <w:tabs>
          <w:tab w:val="num" w:pos="426"/>
        </w:tabs>
        <w:ind w:left="426" w:hanging="426"/>
        <w:jc w:val="both"/>
        <w:rPr>
          <w:rFonts w:ascii="Arial" w:hAnsi="Arial" w:cs="Arial"/>
        </w:rPr>
      </w:pPr>
      <w:r w:rsidRPr="007D2FA5">
        <w:rPr>
          <w:rFonts w:ascii="Arial" w:hAnsi="Arial" w:cs="Arial"/>
        </w:rPr>
        <w:t>Zvláštní sběrné nádoby jsou barevně odlišeny a označeny příslušnými nápisy:</w:t>
      </w:r>
    </w:p>
    <w:p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>odpady</w:t>
      </w:r>
      <w:r w:rsidR="007B1038">
        <w:rPr>
          <w:rFonts w:ascii="Arial" w:hAnsi="Arial" w:cs="Arial"/>
          <w:bCs/>
          <w:iCs/>
        </w:rPr>
        <w:t xml:space="preserve"> rostlinného původu</w:t>
      </w:r>
      <w:r w:rsidRPr="006E2E7B">
        <w:rPr>
          <w:rFonts w:ascii="Arial" w:hAnsi="Arial" w:cs="Arial"/>
          <w:bCs/>
          <w:iCs/>
        </w:rPr>
        <w:t xml:space="preserve">, </w:t>
      </w:r>
      <w:r w:rsidR="004C2933">
        <w:rPr>
          <w:rFonts w:ascii="Arial" w:hAnsi="Arial" w:cs="Arial"/>
          <w:bCs/>
          <w:iCs/>
        </w:rPr>
        <w:t>velkoobjemový kontejner s nápisem „BIO“,</w:t>
      </w:r>
    </w:p>
    <w:p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:rsidR="00A9455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:rsidR="0024722A" w:rsidRPr="006E2E7B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</w:t>
      </w:r>
      <w:r w:rsidR="0024722A" w:rsidRPr="006E2E7B">
        <w:rPr>
          <w:rFonts w:ascii="Arial" w:hAnsi="Arial" w:cs="Arial"/>
          <w:bCs/>
          <w:iCs/>
        </w:rPr>
        <w:t xml:space="preserve">, barva </w:t>
      </w:r>
      <w:r w:rsidR="006E2E7B" w:rsidRPr="006E2E7B">
        <w:rPr>
          <w:rFonts w:ascii="Arial" w:hAnsi="Arial" w:cs="Arial"/>
          <w:bCs/>
          <w:iCs/>
        </w:rPr>
        <w:t>zelená,</w:t>
      </w:r>
    </w:p>
    <w:p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 xml:space="preserve">ovy, </w:t>
      </w:r>
      <w:r w:rsidR="004C2933">
        <w:rPr>
          <w:rFonts w:ascii="Arial" w:hAnsi="Arial" w:cs="Arial"/>
          <w:bCs/>
          <w:iCs/>
        </w:rPr>
        <w:t xml:space="preserve">barva černá, </w:t>
      </w:r>
      <w:r w:rsidR="006E2E7B" w:rsidRPr="006E2E7B">
        <w:rPr>
          <w:rFonts w:ascii="Arial" w:hAnsi="Arial" w:cs="Arial"/>
          <w:bCs/>
          <w:iCs/>
        </w:rPr>
        <w:t>označen</w:t>
      </w:r>
      <w:r w:rsidR="007D2FA5">
        <w:rPr>
          <w:rFonts w:ascii="Arial" w:hAnsi="Arial" w:cs="Arial"/>
          <w:bCs/>
          <w:iCs/>
        </w:rPr>
        <w:t>o</w:t>
      </w:r>
      <w:r w:rsidR="006E2E7B" w:rsidRPr="006E2E7B">
        <w:rPr>
          <w:rFonts w:ascii="Arial" w:hAnsi="Arial" w:cs="Arial"/>
          <w:bCs/>
          <w:iCs/>
        </w:rPr>
        <w:t xml:space="preserve"> příslušným nápisem</w:t>
      </w:r>
      <w:r w:rsidR="007B1038">
        <w:rPr>
          <w:rFonts w:ascii="Arial" w:hAnsi="Arial" w:cs="Arial"/>
          <w:bCs/>
          <w:iCs/>
        </w:rPr>
        <w:t xml:space="preserve"> „kovy“</w:t>
      </w:r>
      <w:r w:rsidR="006E2E7B" w:rsidRPr="006E2E7B">
        <w:rPr>
          <w:rFonts w:ascii="Arial" w:hAnsi="Arial" w:cs="Arial"/>
          <w:bCs/>
          <w:iCs/>
        </w:rPr>
        <w:t>,</w:t>
      </w:r>
    </w:p>
    <w:p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7D2FA5">
        <w:rPr>
          <w:rFonts w:ascii="Arial" w:hAnsi="Arial" w:cs="Arial"/>
          <w:iCs/>
          <w:sz w:val="22"/>
          <w:szCs w:val="22"/>
        </w:rPr>
        <w:t>barva čer</w:t>
      </w:r>
      <w:r w:rsidR="00BF081D">
        <w:rPr>
          <w:rFonts w:ascii="Arial" w:hAnsi="Arial" w:cs="Arial"/>
          <w:iCs/>
          <w:sz w:val="22"/>
          <w:szCs w:val="22"/>
        </w:rPr>
        <w:t>vená</w:t>
      </w:r>
      <w:r w:rsidR="004C2933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6E2E7B" w:rsidRPr="006E2E7B">
        <w:rPr>
          <w:rFonts w:ascii="Arial" w:hAnsi="Arial" w:cs="Arial"/>
          <w:iCs/>
          <w:sz w:val="22"/>
          <w:szCs w:val="22"/>
        </w:rPr>
        <w:t>,</w:t>
      </w:r>
    </w:p>
    <w:p w:rsidR="00A342C0" w:rsidRPr="00BF081D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F081D">
        <w:rPr>
          <w:rFonts w:ascii="Arial" w:hAnsi="Arial" w:cs="Arial"/>
          <w:iCs/>
          <w:sz w:val="22"/>
          <w:szCs w:val="22"/>
        </w:rPr>
        <w:t>Textil, barva</w:t>
      </w:r>
      <w:r w:rsidR="00BF081D" w:rsidRPr="00BF081D">
        <w:rPr>
          <w:rFonts w:ascii="Arial" w:hAnsi="Arial" w:cs="Arial"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7D2FA5">
      <w:pPr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151DCA" w:rsidRDefault="006101FB" w:rsidP="00151DCA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t>S</w:t>
      </w:r>
      <w:r w:rsidR="0024722A" w:rsidRPr="00151DCA">
        <w:rPr>
          <w:rFonts w:ascii="Arial" w:hAnsi="Arial" w:cs="Arial"/>
        </w:rPr>
        <w:t>voz</w:t>
      </w:r>
      <w:r w:rsidR="00A94551" w:rsidRPr="00151DCA">
        <w:rPr>
          <w:rFonts w:ascii="Arial" w:hAnsi="Arial" w:cs="Arial"/>
        </w:rPr>
        <w:t xml:space="preserve"> nebezpečných složek komunálního</w:t>
      </w:r>
      <w:r w:rsidR="0024722A" w:rsidRPr="00151DCA">
        <w:rPr>
          <w:rFonts w:ascii="Arial" w:hAnsi="Arial" w:cs="Arial"/>
        </w:rPr>
        <w:t xml:space="preserve"> odpad</w:t>
      </w:r>
      <w:r w:rsidR="00A94551" w:rsidRPr="00151DCA">
        <w:rPr>
          <w:rFonts w:ascii="Arial" w:hAnsi="Arial" w:cs="Arial"/>
        </w:rPr>
        <w:t>u</w:t>
      </w:r>
      <w:r w:rsidR="00813948" w:rsidRPr="00151DCA">
        <w:rPr>
          <w:rFonts w:ascii="Arial" w:hAnsi="Arial" w:cs="Arial"/>
        </w:rPr>
        <w:t xml:space="preserve"> </w:t>
      </w:r>
      <w:r w:rsidR="0024722A" w:rsidRPr="00151DCA">
        <w:rPr>
          <w:rFonts w:ascii="Arial" w:hAnsi="Arial" w:cs="Arial"/>
        </w:rPr>
        <w:t>je zajišťován</w:t>
      </w:r>
      <w:r w:rsidR="00A94551" w:rsidRPr="00151DCA">
        <w:rPr>
          <w:rFonts w:ascii="Arial" w:hAnsi="Arial" w:cs="Arial"/>
        </w:rPr>
        <w:t xml:space="preserve"> </w:t>
      </w:r>
      <w:r w:rsidR="00A94551" w:rsidRPr="00151DCA">
        <w:rPr>
          <w:rFonts w:ascii="Arial" w:hAnsi="Arial" w:cs="Arial"/>
          <w:iCs/>
        </w:rPr>
        <w:t>minimálně</w:t>
      </w:r>
      <w:r w:rsidR="00D37CF3" w:rsidRPr="00151DCA">
        <w:rPr>
          <w:rFonts w:ascii="Arial" w:hAnsi="Arial" w:cs="Arial"/>
          <w:iCs/>
        </w:rPr>
        <w:t xml:space="preserve"> dvakrát</w:t>
      </w:r>
      <w:r w:rsidR="005F2A20" w:rsidRPr="00151DCA">
        <w:rPr>
          <w:rFonts w:ascii="Arial" w:hAnsi="Arial" w:cs="Arial"/>
          <w:iCs/>
        </w:rPr>
        <w:t xml:space="preserve"> </w:t>
      </w:r>
      <w:r w:rsidR="00A94551" w:rsidRPr="00151DCA">
        <w:rPr>
          <w:rFonts w:ascii="Arial" w:hAnsi="Arial" w:cs="Arial"/>
          <w:iCs/>
        </w:rPr>
        <w:t>ročně</w:t>
      </w:r>
      <w:r w:rsidR="0024722A" w:rsidRPr="00151DC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51DCA">
        <w:rPr>
          <w:rFonts w:ascii="Arial" w:hAnsi="Arial" w:cs="Arial"/>
        </w:rPr>
        <w:t>svozu</w:t>
      </w:r>
      <w:r w:rsidR="0024722A" w:rsidRPr="00151DCA">
        <w:rPr>
          <w:rFonts w:ascii="Arial" w:hAnsi="Arial" w:cs="Arial"/>
        </w:rPr>
        <w:t xml:space="preserve"> jsou zveřejňovány</w:t>
      </w:r>
      <w:r w:rsidR="005F2A20" w:rsidRPr="00151DCA">
        <w:rPr>
          <w:rFonts w:ascii="Arial" w:hAnsi="Arial" w:cs="Arial"/>
        </w:rPr>
        <w:t xml:space="preserve"> </w:t>
      </w:r>
      <w:r w:rsidR="00D37CF3" w:rsidRPr="00151DCA">
        <w:rPr>
          <w:rFonts w:ascii="Arial" w:hAnsi="Arial" w:cs="Arial"/>
        </w:rPr>
        <w:t xml:space="preserve">na </w:t>
      </w:r>
      <w:r w:rsidR="00151DCA" w:rsidRPr="00151DCA">
        <w:rPr>
          <w:rFonts w:ascii="Arial" w:hAnsi="Arial" w:cs="Arial"/>
        </w:rPr>
        <w:t xml:space="preserve">webových stránkách </w:t>
      </w:r>
      <w:r w:rsidR="00F06F05">
        <w:rPr>
          <w:rFonts w:ascii="Arial" w:hAnsi="Arial" w:cs="Arial"/>
        </w:rPr>
        <w:t xml:space="preserve">obce </w:t>
      </w:r>
      <w:r w:rsidR="00151DCA" w:rsidRPr="00151DCA">
        <w:rPr>
          <w:rFonts w:ascii="Arial" w:hAnsi="Arial" w:cs="Arial"/>
        </w:rPr>
        <w:t>a informačními letáky.</w:t>
      </w:r>
    </w:p>
    <w:p w:rsidR="00F06F05" w:rsidRDefault="00F06F05" w:rsidP="00F06F05">
      <w:pPr>
        <w:pStyle w:val="Odstavecseseznamem"/>
        <w:ind w:left="360"/>
        <w:jc w:val="both"/>
        <w:rPr>
          <w:rFonts w:ascii="Arial" w:hAnsi="Arial" w:cs="Arial"/>
        </w:rPr>
      </w:pPr>
    </w:p>
    <w:p w:rsidR="00F06F05" w:rsidRPr="00F06F05" w:rsidRDefault="00F06F05" w:rsidP="00F06F05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t xml:space="preserve">Svoz </w:t>
      </w:r>
      <w:r>
        <w:rPr>
          <w:rFonts w:ascii="Arial" w:hAnsi="Arial" w:cs="Arial"/>
        </w:rPr>
        <w:t>objemného</w:t>
      </w:r>
      <w:r w:rsidRPr="00151DCA">
        <w:rPr>
          <w:rFonts w:ascii="Arial" w:hAnsi="Arial" w:cs="Arial"/>
        </w:rPr>
        <w:t xml:space="preserve"> odpadu je zajišťován </w:t>
      </w:r>
      <w:r w:rsidRPr="00151DCA">
        <w:rPr>
          <w:rFonts w:ascii="Arial" w:hAnsi="Arial" w:cs="Arial"/>
          <w:iCs/>
        </w:rPr>
        <w:t xml:space="preserve">minimálně </w:t>
      </w:r>
      <w:r>
        <w:rPr>
          <w:rFonts w:ascii="Arial" w:hAnsi="Arial" w:cs="Arial"/>
          <w:iCs/>
        </w:rPr>
        <w:t>jednou</w:t>
      </w:r>
      <w:r w:rsidRPr="00151DCA">
        <w:rPr>
          <w:rFonts w:ascii="Arial" w:hAnsi="Arial" w:cs="Arial"/>
          <w:iCs/>
        </w:rPr>
        <w:t xml:space="preserve"> ročně</w:t>
      </w:r>
      <w:r w:rsidRPr="00151DCA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webových stránkách </w:t>
      </w:r>
      <w:r>
        <w:rPr>
          <w:rFonts w:ascii="Arial" w:hAnsi="Arial" w:cs="Arial"/>
        </w:rPr>
        <w:t xml:space="preserve">obce </w:t>
      </w:r>
      <w:r w:rsidRPr="00151DCA">
        <w:rPr>
          <w:rFonts w:ascii="Arial" w:hAnsi="Arial" w:cs="Arial"/>
        </w:rPr>
        <w:t>a informačními letáky.</w:t>
      </w:r>
    </w:p>
    <w:p w:rsidR="00151DCA" w:rsidRDefault="00151DCA" w:rsidP="00151DCA">
      <w:pPr>
        <w:pStyle w:val="Odstavecseseznamem"/>
        <w:ind w:left="360"/>
        <w:jc w:val="both"/>
        <w:rPr>
          <w:rFonts w:ascii="Arial" w:hAnsi="Arial" w:cs="Arial"/>
        </w:rPr>
      </w:pPr>
    </w:p>
    <w:p w:rsidR="00547890" w:rsidRPr="00151DCA" w:rsidRDefault="00A94551" w:rsidP="00151DCA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</w:rPr>
      </w:pPr>
      <w:r w:rsidRPr="00151DCA">
        <w:rPr>
          <w:rFonts w:ascii="Arial" w:hAnsi="Arial" w:cs="Arial"/>
        </w:rPr>
        <w:lastRenderedPageBreak/>
        <w:t>S</w:t>
      </w:r>
      <w:r w:rsidR="00A11DFF" w:rsidRPr="00151DCA">
        <w:rPr>
          <w:rFonts w:ascii="Arial" w:hAnsi="Arial" w:cs="Arial"/>
        </w:rPr>
        <w:t>oustřeďování</w:t>
      </w:r>
      <w:r w:rsidRPr="00151DCA">
        <w:rPr>
          <w:rFonts w:ascii="Arial" w:hAnsi="Arial" w:cs="Arial"/>
        </w:rPr>
        <w:t xml:space="preserve"> nebezpečných složek komunálního odpadu</w:t>
      </w:r>
      <w:r w:rsidR="00EA1B4D" w:rsidRPr="00151DCA">
        <w:rPr>
          <w:rFonts w:ascii="Arial" w:hAnsi="Arial" w:cs="Arial"/>
        </w:rPr>
        <w:t xml:space="preserve"> </w:t>
      </w:r>
      <w:r w:rsidR="00813948" w:rsidRPr="00151DCA">
        <w:rPr>
          <w:rFonts w:ascii="Arial" w:hAnsi="Arial" w:cs="Arial"/>
        </w:rPr>
        <w:t xml:space="preserve">a objemného odpadu </w:t>
      </w:r>
      <w:r w:rsidR="00EA1B4D" w:rsidRPr="00151DCA">
        <w:rPr>
          <w:rFonts w:ascii="Arial" w:hAnsi="Arial" w:cs="Arial"/>
        </w:rPr>
        <w:t>podléhá požadavkům stanovený</w:t>
      </w:r>
      <w:r w:rsidR="00C25DCE" w:rsidRPr="00151DCA">
        <w:rPr>
          <w:rFonts w:ascii="Arial" w:hAnsi="Arial" w:cs="Arial"/>
        </w:rPr>
        <w:t>m</w:t>
      </w:r>
      <w:r w:rsidR="00EA1B4D" w:rsidRPr="00151DCA">
        <w:rPr>
          <w:rFonts w:ascii="Arial" w:hAnsi="Arial" w:cs="Arial"/>
        </w:rPr>
        <w:t xml:space="preserve"> v čl.</w:t>
      </w:r>
      <w:r w:rsidR="00F301DF" w:rsidRPr="00151DCA">
        <w:rPr>
          <w:rFonts w:ascii="Arial" w:hAnsi="Arial" w:cs="Arial"/>
        </w:rPr>
        <w:t xml:space="preserve"> </w:t>
      </w:r>
      <w:r w:rsidR="00EA1B4D" w:rsidRPr="00151DCA">
        <w:rPr>
          <w:rFonts w:ascii="Arial" w:hAnsi="Arial" w:cs="Arial"/>
        </w:rPr>
        <w:t xml:space="preserve">3 odst. </w:t>
      </w:r>
      <w:r w:rsidR="004C2933">
        <w:rPr>
          <w:rFonts w:ascii="Arial" w:hAnsi="Arial" w:cs="Arial"/>
        </w:rPr>
        <w:t>4</w:t>
      </w:r>
      <w:r w:rsidR="00E8031C" w:rsidRPr="00151DCA">
        <w:rPr>
          <w:rFonts w:ascii="Arial" w:hAnsi="Arial" w:cs="Arial"/>
        </w:rPr>
        <w:t xml:space="preserve"> a</w:t>
      </w:r>
      <w:r w:rsidR="003A0DB1" w:rsidRPr="00151DCA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="00431942" w:rsidRPr="00151DCA">
        <w:rPr>
          <w:rFonts w:ascii="Arial" w:hAnsi="Arial" w:cs="Arial"/>
        </w:rPr>
        <w:t>.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9E1604" w:rsidRDefault="0025354B" w:rsidP="009E1604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strike/>
        </w:rPr>
      </w:pPr>
      <w:r w:rsidRPr="009E1604">
        <w:rPr>
          <w:rFonts w:ascii="Arial" w:hAnsi="Arial" w:cs="Arial"/>
        </w:rPr>
        <w:t xml:space="preserve">Směsný komunální odpad se </w:t>
      </w:r>
      <w:r w:rsidR="00912D28" w:rsidRPr="009E1604">
        <w:rPr>
          <w:rFonts w:ascii="Arial" w:hAnsi="Arial" w:cs="Arial"/>
        </w:rPr>
        <w:t xml:space="preserve">odkládá </w:t>
      </w:r>
      <w:r w:rsidRPr="009E1604">
        <w:rPr>
          <w:rFonts w:ascii="Arial" w:hAnsi="Arial" w:cs="Arial"/>
        </w:rPr>
        <w:t>do sběrných nádob. Pro účely této vyhlášky se sběrnými nádobami rozumějí:</w:t>
      </w:r>
    </w:p>
    <w:p w:rsidR="0025354B" w:rsidRPr="00D37CF3" w:rsidRDefault="009E160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</w:t>
      </w:r>
      <w:r w:rsidR="00D37CF3">
        <w:rPr>
          <w:rFonts w:ascii="Arial" w:hAnsi="Arial" w:cs="Arial"/>
          <w:bCs/>
          <w:sz w:val="22"/>
          <w:szCs w:val="22"/>
        </w:rPr>
        <w:t xml:space="preserve">opelnice </w:t>
      </w:r>
      <w:r w:rsidR="00214F80">
        <w:rPr>
          <w:rFonts w:ascii="Arial" w:hAnsi="Arial" w:cs="Arial"/>
          <w:bCs/>
          <w:sz w:val="22"/>
          <w:szCs w:val="22"/>
        </w:rPr>
        <w:t>(zejména kovové nádoby o objemu 110 l)</w:t>
      </w:r>
      <w:r w:rsidR="00D37CF3">
        <w:rPr>
          <w:rFonts w:ascii="Arial" w:hAnsi="Arial" w:cs="Arial"/>
          <w:bCs/>
          <w:sz w:val="22"/>
          <w:szCs w:val="22"/>
        </w:rPr>
        <w:t>,</w:t>
      </w:r>
    </w:p>
    <w:p w:rsidR="009E1604" w:rsidRDefault="005F0210" w:rsidP="009E160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F82E74" w:rsidRPr="004C2933" w:rsidRDefault="00F82E74" w:rsidP="004C2933">
      <w:pPr>
        <w:jc w:val="both"/>
        <w:rPr>
          <w:rFonts w:ascii="Arial" w:hAnsi="Arial" w:cs="Arial"/>
        </w:rPr>
      </w:pPr>
    </w:p>
    <w:p w:rsidR="00012F79" w:rsidRPr="001D0FC6" w:rsidRDefault="00CF5BE8" w:rsidP="009236B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E1604">
        <w:rPr>
          <w:rFonts w:ascii="Arial" w:hAnsi="Arial" w:cs="Arial"/>
        </w:rPr>
        <w:t>S</w:t>
      </w:r>
      <w:r w:rsidR="00247C11" w:rsidRPr="009E1604">
        <w:rPr>
          <w:rFonts w:ascii="Arial" w:hAnsi="Arial" w:cs="Arial"/>
        </w:rPr>
        <w:t>oustřeďování</w:t>
      </w:r>
      <w:r w:rsidRPr="009E1604">
        <w:rPr>
          <w:rFonts w:ascii="Arial" w:hAnsi="Arial" w:cs="Arial"/>
        </w:rPr>
        <w:t xml:space="preserve"> směsného komunálního odpadu podléhá požadavkům stanoveným </w:t>
      </w:r>
      <w:r w:rsidRPr="009E1604">
        <w:rPr>
          <w:rFonts w:ascii="Arial" w:hAnsi="Arial" w:cs="Arial"/>
        </w:rPr>
        <w:br/>
        <w:t xml:space="preserve">v čl. 3 odst. </w:t>
      </w:r>
      <w:r w:rsidR="004C2933">
        <w:rPr>
          <w:rFonts w:ascii="Arial" w:hAnsi="Arial" w:cs="Arial"/>
        </w:rPr>
        <w:t>4</w:t>
      </w:r>
      <w:r w:rsidR="00E8031C" w:rsidRPr="009E1604">
        <w:rPr>
          <w:rFonts w:ascii="Arial" w:hAnsi="Arial" w:cs="Arial"/>
        </w:rPr>
        <w:t xml:space="preserve"> a</w:t>
      </w:r>
      <w:r w:rsidRPr="009E1604">
        <w:rPr>
          <w:rFonts w:ascii="Arial" w:hAnsi="Arial" w:cs="Arial"/>
        </w:rPr>
        <w:t xml:space="preserve"> </w:t>
      </w:r>
      <w:r w:rsidR="004C2933">
        <w:rPr>
          <w:rFonts w:ascii="Arial" w:hAnsi="Arial" w:cs="Arial"/>
        </w:rPr>
        <w:t>5</w:t>
      </w:r>
      <w:r w:rsidRPr="009E1604">
        <w:rPr>
          <w:rFonts w:ascii="Arial" w:hAnsi="Arial" w:cs="Arial"/>
        </w:rPr>
        <w:t xml:space="preserve">.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A6610F" w:rsidRDefault="0024722A" w:rsidP="00A6610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Stavební</w:t>
      </w:r>
      <w:r w:rsidR="00FB36A3" w:rsidRPr="00A6610F">
        <w:rPr>
          <w:rFonts w:ascii="Arial" w:hAnsi="Arial" w:cs="Arial"/>
        </w:rPr>
        <w:t>m</w:t>
      </w:r>
      <w:r w:rsidRPr="00A6610F">
        <w:rPr>
          <w:rFonts w:ascii="Arial" w:hAnsi="Arial" w:cs="Arial"/>
        </w:rPr>
        <w:t xml:space="preserve"> odpad</w:t>
      </w:r>
      <w:r w:rsidR="00FB36A3" w:rsidRPr="00A6610F">
        <w:rPr>
          <w:rFonts w:ascii="Arial" w:hAnsi="Arial" w:cs="Arial"/>
        </w:rPr>
        <w:t>em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a demoličním odpadem </w:t>
      </w:r>
      <w:r w:rsidR="00FB36A3" w:rsidRPr="00A6610F">
        <w:rPr>
          <w:rFonts w:ascii="Arial" w:hAnsi="Arial" w:cs="Arial"/>
        </w:rPr>
        <w:t>se rozumí</w:t>
      </w:r>
      <w:r w:rsidRPr="00A6610F">
        <w:rPr>
          <w:rFonts w:ascii="Arial" w:hAnsi="Arial" w:cs="Arial"/>
        </w:rPr>
        <w:t xml:space="preserve"> </w:t>
      </w:r>
      <w:r w:rsidR="00C45BF9" w:rsidRPr="00A6610F">
        <w:rPr>
          <w:rFonts w:ascii="Arial" w:hAnsi="Arial" w:cs="Arial"/>
        </w:rPr>
        <w:t xml:space="preserve">odpad vznikající při stavebních </w:t>
      </w:r>
      <w:r w:rsidR="006814CB" w:rsidRPr="00A6610F">
        <w:rPr>
          <w:rFonts w:ascii="Arial" w:hAnsi="Arial" w:cs="Arial"/>
        </w:rPr>
        <w:br/>
      </w:r>
      <w:r w:rsidR="00C45BF9" w:rsidRPr="00A6610F">
        <w:rPr>
          <w:rFonts w:ascii="Arial" w:hAnsi="Arial" w:cs="Arial"/>
        </w:rPr>
        <w:t>a demoličních činnostech</w:t>
      </w:r>
      <w:r w:rsidR="0031415A" w:rsidRPr="00A6610F">
        <w:rPr>
          <w:rFonts w:ascii="Arial" w:hAnsi="Arial" w:cs="Arial"/>
        </w:rPr>
        <w:t xml:space="preserve"> nepodnikajících fyzických osob</w:t>
      </w:r>
      <w:r w:rsidR="00C94283" w:rsidRPr="00A6610F">
        <w:rPr>
          <w:rFonts w:ascii="Arial" w:hAnsi="Arial" w:cs="Arial"/>
        </w:rPr>
        <w:t>.</w:t>
      </w:r>
      <w:r w:rsidR="00E5685C" w:rsidRPr="00A6610F">
        <w:rPr>
          <w:rFonts w:ascii="Arial" w:hAnsi="Arial" w:cs="Arial"/>
        </w:rPr>
        <w:t xml:space="preserve"> Stavební a demoliční odpad není odpadem komunálním.</w:t>
      </w:r>
    </w:p>
    <w:p w:rsidR="00A6610F" w:rsidRDefault="00A6610F" w:rsidP="00A6610F">
      <w:pPr>
        <w:pStyle w:val="Odstavecseseznamem"/>
        <w:ind w:left="360"/>
        <w:jc w:val="both"/>
        <w:rPr>
          <w:rFonts w:ascii="Arial" w:hAnsi="Arial" w:cs="Arial"/>
        </w:rPr>
      </w:pPr>
    </w:p>
    <w:p w:rsidR="00A81D11" w:rsidRPr="00A6610F" w:rsidRDefault="00C45BF9" w:rsidP="007900E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A6610F">
        <w:rPr>
          <w:rFonts w:ascii="Arial" w:hAnsi="Arial" w:cs="Arial"/>
        </w:rPr>
        <w:t>S</w:t>
      </w:r>
      <w:r w:rsidR="0024722A" w:rsidRPr="00A6610F">
        <w:rPr>
          <w:rFonts w:ascii="Arial" w:hAnsi="Arial" w:cs="Arial"/>
        </w:rPr>
        <w:t xml:space="preserve">tavební </w:t>
      </w:r>
      <w:r w:rsidRPr="00A6610F">
        <w:rPr>
          <w:rFonts w:ascii="Arial" w:hAnsi="Arial" w:cs="Arial"/>
        </w:rPr>
        <w:t xml:space="preserve">a demoliční </w:t>
      </w:r>
      <w:r w:rsidR="0024722A" w:rsidRPr="00A6610F">
        <w:rPr>
          <w:rFonts w:ascii="Arial" w:hAnsi="Arial" w:cs="Arial"/>
        </w:rPr>
        <w:t xml:space="preserve">odpad </w:t>
      </w:r>
      <w:r w:rsidR="00940656" w:rsidRPr="00A6610F">
        <w:rPr>
          <w:rFonts w:ascii="Arial" w:hAnsi="Arial" w:cs="Arial"/>
        </w:rPr>
        <w:t>lze</w:t>
      </w:r>
      <w:r w:rsidR="0024722A" w:rsidRPr="00A6610F">
        <w:rPr>
          <w:rFonts w:ascii="Arial" w:hAnsi="Arial" w:cs="Arial"/>
        </w:rPr>
        <w:t xml:space="preserve"> </w:t>
      </w:r>
      <w:r w:rsidR="00592B57" w:rsidRPr="00A6610F">
        <w:rPr>
          <w:rFonts w:ascii="Arial" w:hAnsi="Arial" w:cs="Arial"/>
        </w:rPr>
        <w:t xml:space="preserve">použít, </w:t>
      </w:r>
      <w:r w:rsidR="0031415A" w:rsidRPr="00A6610F">
        <w:rPr>
          <w:rFonts w:ascii="Arial" w:hAnsi="Arial" w:cs="Arial"/>
        </w:rPr>
        <w:t>předat</w:t>
      </w:r>
      <w:r w:rsidR="00592B57" w:rsidRPr="00A6610F">
        <w:rPr>
          <w:rFonts w:ascii="Arial" w:hAnsi="Arial" w:cs="Arial"/>
        </w:rPr>
        <w:t xml:space="preserve"> či odstranit</w:t>
      </w:r>
      <w:r w:rsidR="00D667B9" w:rsidRPr="00A6610F">
        <w:rPr>
          <w:rFonts w:ascii="Arial" w:hAnsi="Arial" w:cs="Arial"/>
        </w:rPr>
        <w:t xml:space="preserve"> pouze zákonem stanoveným způsobem</w:t>
      </w:r>
      <w:r w:rsidR="00592B57">
        <w:rPr>
          <w:rStyle w:val="Znakapoznpodarou"/>
          <w:rFonts w:ascii="Arial" w:hAnsi="Arial" w:cs="Arial"/>
        </w:rPr>
        <w:footnoteReference w:id="4"/>
      </w:r>
      <w:r w:rsidR="00D667B9" w:rsidRPr="00A6610F">
        <w:rPr>
          <w:rFonts w:ascii="Arial" w:hAnsi="Arial" w:cs="Arial"/>
        </w:rPr>
        <w:t>.</w:t>
      </w:r>
      <w:r w:rsidRPr="00A6610F">
        <w:rPr>
          <w:rFonts w:ascii="Arial" w:hAnsi="Arial" w:cs="Arial"/>
          <w:color w:val="00B0F0"/>
        </w:rPr>
        <w:t xml:space="preserve">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1D4D" w:rsidRDefault="00963A13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Zrušuje se obecně závazná vyhláška </w:t>
      </w:r>
      <w:r w:rsidR="006F24AC">
        <w:rPr>
          <w:rFonts w:ascii="Arial" w:hAnsi="Arial" w:cs="Arial"/>
        </w:rPr>
        <w:t>obce Vrážné</w:t>
      </w:r>
      <w:r w:rsidR="00BC012F" w:rsidRPr="00A31D4D">
        <w:rPr>
          <w:rFonts w:ascii="Arial" w:hAnsi="Arial" w:cs="Arial"/>
        </w:rPr>
        <w:t xml:space="preserve"> </w:t>
      </w:r>
      <w:r w:rsidRPr="00A31D4D">
        <w:rPr>
          <w:rFonts w:ascii="Arial" w:hAnsi="Arial" w:cs="Arial"/>
        </w:rPr>
        <w:t xml:space="preserve">č. </w:t>
      </w:r>
      <w:r w:rsidR="006F24AC">
        <w:rPr>
          <w:rFonts w:ascii="Arial" w:hAnsi="Arial" w:cs="Arial"/>
        </w:rPr>
        <w:t>5</w:t>
      </w:r>
      <w:r w:rsidR="00D667B9" w:rsidRPr="00A31D4D">
        <w:rPr>
          <w:rFonts w:ascii="Arial" w:hAnsi="Arial" w:cs="Arial"/>
        </w:rPr>
        <w:t>/20</w:t>
      </w:r>
      <w:r w:rsidR="00A31D4D">
        <w:rPr>
          <w:rFonts w:ascii="Arial" w:hAnsi="Arial" w:cs="Arial"/>
        </w:rPr>
        <w:t>19</w:t>
      </w:r>
      <w:r w:rsidR="00D667B9" w:rsidRPr="00A31D4D">
        <w:rPr>
          <w:rFonts w:ascii="Arial" w:hAnsi="Arial" w:cs="Arial"/>
        </w:rPr>
        <w:t>,</w:t>
      </w:r>
      <w:r w:rsidR="002E58AE" w:rsidRPr="00A31D4D">
        <w:rPr>
          <w:rFonts w:ascii="Arial" w:hAnsi="Arial" w:cs="Arial"/>
        </w:rPr>
        <w:t xml:space="preserve"> o stanovení </w:t>
      </w:r>
      <w:r w:rsidR="00A31D4D">
        <w:rPr>
          <w:rFonts w:ascii="Arial" w:hAnsi="Arial" w:cs="Arial"/>
        </w:rPr>
        <w:t xml:space="preserve">systému shromažďování, sběru, přepravy, třídění, využívání a odstraňování komunálních odpadů </w:t>
      </w:r>
      <w:r w:rsidR="006F24AC">
        <w:rPr>
          <w:rFonts w:ascii="Arial" w:hAnsi="Arial" w:cs="Arial"/>
        </w:rPr>
        <w:t>na území obce Vrážné</w:t>
      </w:r>
      <w:r w:rsidR="00D667B9" w:rsidRPr="00A31D4D">
        <w:rPr>
          <w:rFonts w:ascii="Arial" w:hAnsi="Arial" w:cs="Arial"/>
        </w:rPr>
        <w:t xml:space="preserve">, ze dne </w:t>
      </w:r>
      <w:r w:rsidR="006F24AC">
        <w:rPr>
          <w:rFonts w:ascii="Arial" w:hAnsi="Arial" w:cs="Arial"/>
        </w:rPr>
        <w:t>25</w:t>
      </w:r>
      <w:r w:rsidR="00D667B9" w:rsidRPr="00A31D4D">
        <w:rPr>
          <w:rFonts w:ascii="Arial" w:hAnsi="Arial" w:cs="Arial"/>
        </w:rPr>
        <w:t xml:space="preserve">. </w:t>
      </w:r>
      <w:r w:rsidR="00A31D4D">
        <w:rPr>
          <w:rFonts w:ascii="Arial" w:hAnsi="Arial" w:cs="Arial"/>
        </w:rPr>
        <w:t>listopadu</w:t>
      </w:r>
      <w:r w:rsidR="002E58AE" w:rsidRPr="00A31D4D">
        <w:rPr>
          <w:rFonts w:ascii="Arial" w:hAnsi="Arial" w:cs="Arial"/>
        </w:rPr>
        <w:t xml:space="preserve"> 20</w:t>
      </w:r>
      <w:r w:rsidR="00A31D4D">
        <w:rPr>
          <w:rFonts w:ascii="Arial" w:hAnsi="Arial" w:cs="Arial"/>
        </w:rPr>
        <w:t>19</w:t>
      </w:r>
      <w:r w:rsidR="00D667B9" w:rsidRPr="00A31D4D">
        <w:rPr>
          <w:rFonts w:ascii="Arial" w:hAnsi="Arial" w:cs="Arial"/>
        </w:rPr>
        <w:t>.</w:t>
      </w:r>
    </w:p>
    <w:p w:rsidR="00A31D4D" w:rsidRDefault="00A31D4D" w:rsidP="00A31D4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30253" w:rsidRPr="00BF081D" w:rsidRDefault="00074576" w:rsidP="00A31D4D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31D4D">
        <w:rPr>
          <w:rFonts w:ascii="Arial" w:hAnsi="Arial" w:cs="Arial"/>
        </w:rPr>
        <w:t xml:space="preserve">Tato </w:t>
      </w:r>
      <w:r w:rsidR="0002423B" w:rsidRPr="00A31D4D">
        <w:rPr>
          <w:rFonts w:ascii="Arial" w:hAnsi="Arial" w:cs="Arial"/>
        </w:rPr>
        <w:t xml:space="preserve">vyhláška nabývá účinnosti </w:t>
      </w:r>
      <w:r w:rsidR="0002423B" w:rsidRPr="00BF081D">
        <w:rPr>
          <w:rFonts w:ascii="Arial" w:hAnsi="Arial" w:cs="Arial"/>
        </w:rPr>
        <w:t>dnem 1. ledna 2025</w:t>
      </w:r>
      <w:r w:rsidR="00A31D4D" w:rsidRPr="00BF081D">
        <w:rPr>
          <w:rFonts w:ascii="Arial" w:hAnsi="Arial" w:cs="Arial"/>
        </w:rPr>
        <w:t>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31D4D" w:rsidRDefault="00107B70" w:rsidP="00A31D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</w:p>
    <w:p w:rsidR="00A31D4D" w:rsidRDefault="00A31D4D" w:rsidP="00A31D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  <w:r w:rsidR="00107B70">
        <w:rPr>
          <w:rFonts w:ascii="Arial" w:hAnsi="Arial" w:cs="Arial"/>
          <w:sz w:val="20"/>
        </w:rPr>
        <w:t xml:space="preserve">Ing. Jana Hegerová </w:t>
      </w:r>
      <w:proofErr w:type="gramStart"/>
      <w:r w:rsidR="00107B70">
        <w:rPr>
          <w:rFonts w:ascii="Arial" w:hAnsi="Arial" w:cs="Arial"/>
          <w:sz w:val="20"/>
        </w:rPr>
        <w:t>v.r.</w:t>
      </w:r>
      <w:proofErr w:type="gramEnd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</w:t>
      </w:r>
      <w:r w:rsidR="00107B70">
        <w:rPr>
          <w:rFonts w:ascii="Arial" w:hAnsi="Arial" w:cs="Arial"/>
          <w:sz w:val="20"/>
        </w:rPr>
        <w:t xml:space="preserve">Michal Křenek </w:t>
      </w:r>
      <w:proofErr w:type="gramStart"/>
      <w:r w:rsidR="00107B70">
        <w:rPr>
          <w:rFonts w:ascii="Arial" w:hAnsi="Arial" w:cs="Arial"/>
          <w:sz w:val="20"/>
        </w:rPr>
        <w:t>v.r.</w:t>
      </w:r>
      <w:proofErr w:type="gramEnd"/>
    </w:p>
    <w:p w:rsidR="00A31D4D" w:rsidRPr="0055775D" w:rsidRDefault="00A31D4D" w:rsidP="00A31D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     </w:t>
      </w:r>
      <w:r w:rsidR="00107B7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tarostka</w:t>
      </w:r>
      <w:r w:rsidR="00107B70">
        <w:rPr>
          <w:rFonts w:ascii="Arial" w:hAnsi="Arial" w:cs="Arial"/>
          <w:sz w:val="20"/>
        </w:rPr>
        <w:tab/>
        <w:t>místostarosta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AD" w:rsidRDefault="00256CAD">
      <w:r>
        <w:separator/>
      </w:r>
    </w:p>
  </w:endnote>
  <w:endnote w:type="continuationSeparator" w:id="0">
    <w:p w:rsidR="00256CAD" w:rsidRDefault="0025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7C0318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07B70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AD" w:rsidRDefault="00256CAD">
      <w:r>
        <w:separator/>
      </w:r>
    </w:p>
  </w:footnote>
  <w:footnote w:type="continuationSeparator" w:id="0">
    <w:p w:rsidR="00256CAD" w:rsidRDefault="00256CA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4C2933" w:rsidRDefault="004C29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7339">
        <w:t>jedlé oleje a tuky jsou odkládány do sběrné nádoby v uzavřené plastové nádobě (lahvi, kanystru apod.)</w:t>
      </w:r>
    </w:p>
  </w:footnote>
  <w:footnote w:id="4">
    <w:p w:rsidR="00592B57" w:rsidRDefault="00592B57">
      <w:pPr>
        <w:pStyle w:val="Textpoznpodarou"/>
      </w:pPr>
      <w:r>
        <w:rPr>
          <w:rStyle w:val="Znakapoznpodarou"/>
        </w:rPr>
        <w:footnoteRef/>
      </w:r>
      <w:r>
        <w:t xml:space="preserve"> Pro odložení stavebního a demoličního odpadu je např. </w:t>
      </w:r>
      <w:r>
        <w:t>možné objednat u úřadu  kontejner, který bude přistaven a odvezen za úplatu.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63387"/>
    <w:multiLevelType w:val="hybridMultilevel"/>
    <w:tmpl w:val="5C00D97E"/>
    <w:lvl w:ilvl="0" w:tplc="05504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E4CF5"/>
    <w:multiLevelType w:val="hybridMultilevel"/>
    <w:tmpl w:val="B7CA6E7A"/>
    <w:lvl w:ilvl="0" w:tplc="8702E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BC79C6"/>
    <w:multiLevelType w:val="hybridMultilevel"/>
    <w:tmpl w:val="F6A822EE"/>
    <w:lvl w:ilvl="0" w:tplc="500AEB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E6341B8"/>
    <w:multiLevelType w:val="hybridMultilevel"/>
    <w:tmpl w:val="DF123DC8"/>
    <w:lvl w:ilvl="0" w:tplc="89A29D9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4F1522"/>
    <w:multiLevelType w:val="hybridMultilevel"/>
    <w:tmpl w:val="7AB4AD94"/>
    <w:lvl w:ilvl="0" w:tplc="3828C49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81F19"/>
    <w:multiLevelType w:val="hybridMultilevel"/>
    <w:tmpl w:val="A17A4FBA"/>
    <w:lvl w:ilvl="0" w:tplc="42DA3A9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>
    <w:nsid w:val="5BE9378E"/>
    <w:multiLevelType w:val="hybridMultilevel"/>
    <w:tmpl w:val="8DF80D16"/>
    <w:lvl w:ilvl="0" w:tplc="F8405378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EF0694C"/>
    <w:multiLevelType w:val="hybridMultilevel"/>
    <w:tmpl w:val="E53CB608"/>
    <w:lvl w:ilvl="0" w:tplc="642C4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4552ADB"/>
    <w:multiLevelType w:val="hybridMultilevel"/>
    <w:tmpl w:val="C72A08B2"/>
    <w:lvl w:ilvl="0" w:tplc="0B3A0E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2"/>
  </w:num>
  <w:num w:numId="3">
    <w:abstractNumId w:val="4"/>
  </w:num>
  <w:num w:numId="4">
    <w:abstractNumId w:val="32"/>
  </w:num>
  <w:num w:numId="5">
    <w:abstractNumId w:val="28"/>
  </w:num>
  <w:num w:numId="6">
    <w:abstractNumId w:val="37"/>
  </w:num>
  <w:num w:numId="7">
    <w:abstractNumId w:val="11"/>
  </w:num>
  <w:num w:numId="8">
    <w:abstractNumId w:val="1"/>
  </w:num>
  <w:num w:numId="9">
    <w:abstractNumId w:val="36"/>
  </w:num>
  <w:num w:numId="10">
    <w:abstractNumId w:val="30"/>
  </w:num>
  <w:num w:numId="11">
    <w:abstractNumId w:val="29"/>
  </w:num>
  <w:num w:numId="12">
    <w:abstractNumId w:val="14"/>
  </w:num>
  <w:num w:numId="13">
    <w:abstractNumId w:val="34"/>
  </w:num>
  <w:num w:numId="14">
    <w:abstractNumId w:val="41"/>
  </w:num>
  <w:num w:numId="15">
    <w:abstractNumId w:val="17"/>
  </w:num>
  <w:num w:numId="16">
    <w:abstractNumId w:val="39"/>
  </w:num>
  <w:num w:numId="17">
    <w:abstractNumId w:val="5"/>
  </w:num>
  <w:num w:numId="18">
    <w:abstractNumId w:val="0"/>
  </w:num>
  <w:num w:numId="19">
    <w:abstractNumId w:val="23"/>
  </w:num>
  <w:num w:numId="20">
    <w:abstractNumId w:val="35"/>
  </w:num>
  <w:num w:numId="21">
    <w:abstractNumId w:val="24"/>
  </w:num>
  <w:num w:numId="22">
    <w:abstractNumId w:val="25"/>
  </w:num>
  <w:num w:numId="23">
    <w:abstractNumId w:val="16"/>
  </w:num>
  <w:num w:numId="24">
    <w:abstractNumId w:val="7"/>
  </w:num>
  <w:num w:numId="25">
    <w:abstractNumId w:val="2"/>
  </w:num>
  <w:num w:numId="26">
    <w:abstractNumId w:val="21"/>
  </w:num>
  <w:num w:numId="27">
    <w:abstractNumId w:val="3"/>
  </w:num>
  <w:num w:numId="28">
    <w:abstractNumId w:val="19"/>
  </w:num>
  <w:num w:numId="29">
    <w:abstractNumId w:val="13"/>
  </w:num>
  <w:num w:numId="30">
    <w:abstractNumId w:val="15"/>
  </w:num>
  <w:num w:numId="31">
    <w:abstractNumId w:val="38"/>
  </w:num>
  <w:num w:numId="32">
    <w:abstractNumId w:val="26"/>
  </w:num>
  <w:num w:numId="33">
    <w:abstractNumId w:val="20"/>
  </w:num>
  <w:num w:numId="34">
    <w:abstractNumId w:val="22"/>
  </w:num>
  <w:num w:numId="35">
    <w:abstractNumId w:val="6"/>
  </w:num>
  <w:num w:numId="36">
    <w:abstractNumId w:val="8"/>
  </w:num>
  <w:num w:numId="37">
    <w:abstractNumId w:val="9"/>
  </w:num>
  <w:num w:numId="38">
    <w:abstractNumId w:val="33"/>
  </w:num>
  <w:num w:numId="39">
    <w:abstractNumId w:val="12"/>
  </w:num>
  <w:num w:numId="40">
    <w:abstractNumId w:val="18"/>
  </w:num>
  <w:num w:numId="41">
    <w:abstractNumId w:val="40"/>
  </w:num>
  <w:num w:numId="42">
    <w:abstractNumId w:val="27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6CA"/>
    <w:rsid w:val="00012F79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2CA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0C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07B70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DCA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0FC6"/>
    <w:rsid w:val="001D113B"/>
    <w:rsid w:val="001E0DF7"/>
    <w:rsid w:val="001E5FBF"/>
    <w:rsid w:val="00200839"/>
    <w:rsid w:val="00202C4A"/>
    <w:rsid w:val="00206275"/>
    <w:rsid w:val="00211D36"/>
    <w:rsid w:val="00214F8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CAD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C1B38"/>
    <w:rsid w:val="003D6965"/>
    <w:rsid w:val="003E3D8B"/>
    <w:rsid w:val="003E6669"/>
    <w:rsid w:val="003E7B1D"/>
    <w:rsid w:val="003E7C46"/>
    <w:rsid w:val="003F1228"/>
    <w:rsid w:val="003F16B4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6453F"/>
    <w:rsid w:val="00471DDC"/>
    <w:rsid w:val="004761AD"/>
    <w:rsid w:val="00476A0B"/>
    <w:rsid w:val="00492D2F"/>
    <w:rsid w:val="004966EB"/>
    <w:rsid w:val="004B018B"/>
    <w:rsid w:val="004C2933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B57"/>
    <w:rsid w:val="0059780C"/>
    <w:rsid w:val="005A3481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A20"/>
    <w:rsid w:val="005F6E09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66995"/>
    <w:rsid w:val="00666D83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6D89"/>
    <w:rsid w:val="006D71F7"/>
    <w:rsid w:val="006E2E7B"/>
    <w:rsid w:val="006E5A79"/>
    <w:rsid w:val="006F24AC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0318"/>
    <w:rsid w:val="007C40FF"/>
    <w:rsid w:val="007C5E41"/>
    <w:rsid w:val="007C7508"/>
    <w:rsid w:val="007D2FA5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5C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4867"/>
    <w:rsid w:val="009859B0"/>
    <w:rsid w:val="0099441B"/>
    <w:rsid w:val="009A0DDF"/>
    <w:rsid w:val="009A1A48"/>
    <w:rsid w:val="009A64B8"/>
    <w:rsid w:val="009B50E5"/>
    <w:rsid w:val="009B5DA8"/>
    <w:rsid w:val="009B680A"/>
    <w:rsid w:val="009B77CC"/>
    <w:rsid w:val="009C7464"/>
    <w:rsid w:val="009D5C19"/>
    <w:rsid w:val="009E1604"/>
    <w:rsid w:val="009E4450"/>
    <w:rsid w:val="009E5176"/>
    <w:rsid w:val="009F5BB9"/>
    <w:rsid w:val="00A07653"/>
    <w:rsid w:val="00A11DFF"/>
    <w:rsid w:val="00A12A90"/>
    <w:rsid w:val="00A23FF9"/>
    <w:rsid w:val="00A25B5E"/>
    <w:rsid w:val="00A31D4D"/>
    <w:rsid w:val="00A33FDC"/>
    <w:rsid w:val="00A342C0"/>
    <w:rsid w:val="00A47650"/>
    <w:rsid w:val="00A532C2"/>
    <w:rsid w:val="00A61EAE"/>
    <w:rsid w:val="00A625BA"/>
    <w:rsid w:val="00A62EC3"/>
    <w:rsid w:val="00A64714"/>
    <w:rsid w:val="00A6610F"/>
    <w:rsid w:val="00A773EE"/>
    <w:rsid w:val="00A81D11"/>
    <w:rsid w:val="00A90A65"/>
    <w:rsid w:val="00A90CF0"/>
    <w:rsid w:val="00A94551"/>
    <w:rsid w:val="00A9554C"/>
    <w:rsid w:val="00A96D40"/>
    <w:rsid w:val="00AA0318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1D"/>
    <w:rsid w:val="00BF0879"/>
    <w:rsid w:val="00BF3879"/>
    <w:rsid w:val="00BF6EFC"/>
    <w:rsid w:val="00C06B0C"/>
    <w:rsid w:val="00C06DBD"/>
    <w:rsid w:val="00C10AD8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F05"/>
    <w:rsid w:val="00F07FF3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029"/>
    <w:rsid w:val="00F67C91"/>
    <w:rsid w:val="00F71191"/>
    <w:rsid w:val="00F724DF"/>
    <w:rsid w:val="00F76A45"/>
    <w:rsid w:val="00F77173"/>
    <w:rsid w:val="00F771CC"/>
    <w:rsid w:val="00F82E74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6402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6402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6402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6402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64029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F64029"/>
    <w:rPr>
      <w:noProof/>
      <w:sz w:val="20"/>
      <w:szCs w:val="20"/>
    </w:rPr>
  </w:style>
  <w:style w:type="character" w:styleId="Znakapoznpodarou">
    <w:name w:val="footnote reference"/>
    <w:semiHidden/>
    <w:rsid w:val="00F64029"/>
    <w:rPr>
      <w:vertAlign w:val="superscript"/>
    </w:rPr>
  </w:style>
  <w:style w:type="paragraph" w:customStyle="1" w:styleId="NormlnIMP">
    <w:name w:val="Normální_IMP"/>
    <w:basedOn w:val="Normln"/>
    <w:rsid w:val="00F6402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640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64029"/>
    <w:rPr>
      <w:sz w:val="20"/>
      <w:szCs w:val="20"/>
    </w:rPr>
  </w:style>
  <w:style w:type="paragraph" w:styleId="Zkladntextodsazen3">
    <w:name w:val="Body Text Indent 3"/>
    <w:basedOn w:val="Normln"/>
    <w:rsid w:val="00F6402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640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7D2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2C5A-6F0A-4E39-9063-30A886DA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CF</cp:lastModifiedBy>
  <cp:revision>4</cp:revision>
  <cp:lastPrinted>2020-12-03T09:05:00Z</cp:lastPrinted>
  <dcterms:created xsi:type="dcterms:W3CDTF">2024-11-10T18:10:00Z</dcterms:created>
  <dcterms:modified xsi:type="dcterms:W3CDTF">2024-11-30T17:01:00Z</dcterms:modified>
</cp:coreProperties>
</file>