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E1DEB" w14:textId="77777777" w:rsidR="00070EF9" w:rsidRDefault="00070EF9" w:rsidP="00070EF9">
      <w:pPr>
        <w:pStyle w:val="Default"/>
      </w:pPr>
    </w:p>
    <w:p w14:paraId="43AE76C6" w14:textId="77777777" w:rsidR="00545BEC" w:rsidRPr="0006724E" w:rsidRDefault="00545BEC" w:rsidP="00545BEC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8"/>
          <w:szCs w:val="28"/>
        </w:rPr>
      </w:pPr>
    </w:p>
    <w:p w14:paraId="170F62B9" w14:textId="77777777" w:rsidR="00545BEC" w:rsidRPr="00AC50AF" w:rsidRDefault="00545BEC" w:rsidP="00545BEC">
      <w:pPr>
        <w:spacing w:line="276" w:lineRule="auto"/>
        <w:jc w:val="center"/>
        <w:rPr>
          <w:rFonts w:ascii="Arial" w:hAnsi="Arial" w:cs="Arial"/>
          <w:b/>
        </w:rPr>
      </w:pPr>
      <w:bookmarkStart w:id="0" w:name="_Hlk202854405"/>
      <w:r w:rsidRPr="00AC50AF">
        <w:rPr>
          <w:rFonts w:ascii="Arial" w:hAnsi="Arial" w:cs="Arial"/>
          <w:b/>
        </w:rPr>
        <w:t>OBEC ŘETOVÁ</w:t>
      </w:r>
    </w:p>
    <w:p w14:paraId="444B100D" w14:textId="77777777" w:rsidR="00545BEC" w:rsidRPr="00AC50AF" w:rsidRDefault="00545BEC" w:rsidP="00545BEC">
      <w:pPr>
        <w:spacing w:line="276" w:lineRule="auto"/>
        <w:jc w:val="center"/>
        <w:rPr>
          <w:rFonts w:ascii="Arial" w:hAnsi="Arial" w:cs="Arial"/>
          <w:b/>
        </w:rPr>
      </w:pPr>
      <w:r w:rsidRPr="00AC50AF">
        <w:rPr>
          <w:rFonts w:ascii="Arial" w:hAnsi="Arial" w:cs="Arial"/>
          <w:b/>
        </w:rPr>
        <w:t>Zastupitelstvo obce Řetová</w:t>
      </w:r>
    </w:p>
    <w:p w14:paraId="0EB38915" w14:textId="17E5C71D" w:rsidR="00545BEC" w:rsidRPr="00AC50AF" w:rsidRDefault="00545BEC" w:rsidP="00545BEC">
      <w:pPr>
        <w:spacing w:line="276" w:lineRule="auto"/>
        <w:jc w:val="center"/>
        <w:rPr>
          <w:rFonts w:ascii="Arial" w:hAnsi="Arial" w:cs="Arial"/>
          <w:b/>
        </w:rPr>
      </w:pPr>
      <w:r w:rsidRPr="00AC50AF">
        <w:rPr>
          <w:rFonts w:ascii="Arial" w:hAnsi="Arial" w:cs="Arial"/>
          <w:b/>
        </w:rPr>
        <w:t>Obecně závazná vyhláška obce Řetová</w:t>
      </w:r>
    </w:p>
    <w:bookmarkEnd w:id="0"/>
    <w:p w14:paraId="73F1A853" w14:textId="162D9908" w:rsidR="0024722A" w:rsidRPr="003064E6" w:rsidRDefault="0024722A" w:rsidP="00823465">
      <w:pPr>
        <w:spacing w:line="276" w:lineRule="auto"/>
        <w:jc w:val="center"/>
        <w:rPr>
          <w:rFonts w:ascii="Arial" w:hAnsi="Arial" w:cs="Arial"/>
          <w:b/>
          <w:color w:val="000000"/>
        </w:rPr>
      </w:pPr>
      <w:r w:rsidRPr="003064E6">
        <w:rPr>
          <w:rFonts w:ascii="Arial" w:hAnsi="Arial" w:cs="Arial"/>
          <w:b/>
          <w:color w:val="000000"/>
        </w:rPr>
        <w:t xml:space="preserve">o </w:t>
      </w:r>
      <w:r w:rsidR="00A342C0" w:rsidRPr="003064E6">
        <w:rPr>
          <w:rFonts w:ascii="Arial" w:hAnsi="Arial" w:cs="Arial"/>
          <w:b/>
          <w:color w:val="000000"/>
        </w:rPr>
        <w:t xml:space="preserve">stanovení obecního systému </w:t>
      </w:r>
      <w:r w:rsidR="00031731" w:rsidRPr="003064E6">
        <w:rPr>
          <w:rFonts w:ascii="Arial" w:hAnsi="Arial" w:cs="Arial"/>
          <w:b/>
          <w:color w:val="000000"/>
        </w:rPr>
        <w:t>odpadového hospodářství</w:t>
      </w:r>
      <w:r w:rsidRPr="003064E6">
        <w:rPr>
          <w:rFonts w:ascii="Arial" w:hAnsi="Arial" w:cs="Arial"/>
          <w:b/>
          <w:color w:val="000000"/>
        </w:rPr>
        <w:t xml:space="preserve"> </w:t>
      </w:r>
    </w:p>
    <w:p w14:paraId="18D3610E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03F14F4" w14:textId="498B3623" w:rsidR="0024722A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3A5AC2">
        <w:rPr>
          <w:rFonts w:ascii="Arial" w:hAnsi="Arial" w:cs="Arial"/>
          <w:sz w:val="22"/>
          <w:szCs w:val="22"/>
        </w:rPr>
        <w:t xml:space="preserve"> </w:t>
      </w:r>
      <w:r w:rsidR="00545BEC">
        <w:rPr>
          <w:rFonts w:ascii="Arial" w:hAnsi="Arial" w:cs="Arial"/>
          <w:sz w:val="22"/>
          <w:szCs w:val="22"/>
        </w:rPr>
        <w:t xml:space="preserve">Řetová </w:t>
      </w:r>
      <w:r w:rsidR="007A7897">
        <w:rPr>
          <w:rFonts w:ascii="Arial" w:hAnsi="Arial" w:cs="Arial"/>
          <w:sz w:val="22"/>
          <w:szCs w:val="22"/>
        </w:rPr>
        <w:t>na svém zasedání dne</w:t>
      </w:r>
      <w:r w:rsidR="008C18FC">
        <w:rPr>
          <w:rFonts w:ascii="Arial" w:hAnsi="Arial" w:cs="Arial"/>
          <w:sz w:val="22"/>
          <w:szCs w:val="22"/>
        </w:rPr>
        <w:t xml:space="preserve"> 27. </w:t>
      </w:r>
      <w:r w:rsidR="00545BEC">
        <w:rPr>
          <w:rFonts w:ascii="Arial" w:hAnsi="Arial" w:cs="Arial"/>
          <w:sz w:val="22"/>
          <w:szCs w:val="22"/>
        </w:rPr>
        <w:t xml:space="preserve">srpna </w:t>
      </w:r>
      <w:r w:rsidR="003064E6">
        <w:rPr>
          <w:rFonts w:ascii="Arial" w:hAnsi="Arial" w:cs="Arial"/>
          <w:sz w:val="22"/>
          <w:szCs w:val="22"/>
        </w:rPr>
        <w:t xml:space="preserve">2025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>§</w:t>
      </w:r>
      <w:r w:rsidR="005522EC">
        <w:rPr>
          <w:rFonts w:ascii="Arial" w:hAnsi="Arial" w:cs="Arial"/>
          <w:sz w:val="22"/>
          <w:szCs w:val="22"/>
        </w:rPr>
        <w:t> 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5031AC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</w:t>
      </w:r>
      <w:r w:rsidR="00D93EB5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odpadech“), a</w:t>
      </w:r>
      <w:r w:rsidR="003064E6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BB5C0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 Sb.,</w:t>
      </w:r>
      <w:r w:rsidR="00BB5C0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</w:t>
      </w:r>
      <w:r w:rsidR="00C627F4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F139755" w14:textId="77777777" w:rsidR="009E1812" w:rsidRPr="00553B78" w:rsidRDefault="009E1812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7DA13E5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DE0989A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C4B1CA5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896B179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8232608" w14:textId="2A789E8D" w:rsidR="00A36CA7" w:rsidRPr="00A36CA7" w:rsidRDefault="0024722A" w:rsidP="00A36CA7">
      <w:pPr>
        <w:numPr>
          <w:ilvl w:val="0"/>
          <w:numId w:val="40"/>
        </w:numPr>
        <w:tabs>
          <w:tab w:val="left" w:pos="284"/>
        </w:tabs>
        <w:ind w:left="284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3A5AC2">
        <w:rPr>
          <w:rFonts w:ascii="Arial" w:hAnsi="Arial" w:cs="Arial"/>
          <w:sz w:val="22"/>
          <w:szCs w:val="22"/>
        </w:rPr>
        <w:t xml:space="preserve"> </w:t>
      </w:r>
      <w:r w:rsidR="00545BEC">
        <w:rPr>
          <w:rFonts w:ascii="Arial" w:hAnsi="Arial" w:cs="Arial"/>
          <w:sz w:val="22"/>
          <w:szCs w:val="22"/>
        </w:rPr>
        <w:t>Řetová</w:t>
      </w:r>
      <w:r w:rsidR="00C377CA">
        <w:rPr>
          <w:rFonts w:ascii="Arial" w:hAnsi="Arial" w:cs="Arial"/>
          <w:sz w:val="22"/>
          <w:szCs w:val="22"/>
        </w:rPr>
        <w:t>.</w:t>
      </w:r>
    </w:p>
    <w:p w14:paraId="1776C7CB" w14:textId="77777777" w:rsidR="00A36CA7" w:rsidRDefault="00A36CA7" w:rsidP="00A36CA7">
      <w:pPr>
        <w:tabs>
          <w:tab w:val="left" w:pos="284"/>
        </w:tabs>
        <w:ind w:left="284"/>
        <w:jc w:val="both"/>
        <w:rPr>
          <w:rFonts w:ascii="Arial" w:hAnsi="Arial" w:cs="Arial"/>
          <w:color w:val="FF0000"/>
          <w:sz w:val="22"/>
          <w:szCs w:val="22"/>
        </w:rPr>
      </w:pPr>
    </w:p>
    <w:p w14:paraId="42DB63C7" w14:textId="6A70CC3C" w:rsidR="00A36CA7" w:rsidRPr="00A36CA7" w:rsidRDefault="00EB486C" w:rsidP="00A36CA7">
      <w:pPr>
        <w:numPr>
          <w:ilvl w:val="0"/>
          <w:numId w:val="40"/>
        </w:numPr>
        <w:tabs>
          <w:tab w:val="left" w:pos="284"/>
        </w:tabs>
        <w:ind w:left="284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A36CA7">
        <w:rPr>
          <w:rFonts w:ascii="Arial" w:hAnsi="Arial" w:cs="Arial"/>
          <w:sz w:val="22"/>
          <w:szCs w:val="22"/>
        </w:rPr>
        <w:t>Každý je povinen odpad nebo movitou věc, kter</w:t>
      </w:r>
      <w:r w:rsidR="008C18FC">
        <w:rPr>
          <w:rFonts w:ascii="Arial" w:hAnsi="Arial" w:cs="Arial"/>
          <w:sz w:val="22"/>
          <w:szCs w:val="22"/>
        </w:rPr>
        <w:t>ou</w:t>
      </w:r>
      <w:r w:rsidRPr="00A36CA7">
        <w:rPr>
          <w:rFonts w:ascii="Arial" w:hAnsi="Arial" w:cs="Arial"/>
          <w:sz w:val="22"/>
          <w:szCs w:val="22"/>
        </w:rPr>
        <w:t xml:space="preserve"> předává do obecního systému,</w:t>
      </w:r>
      <w:r w:rsidR="006B58B2" w:rsidRPr="00A36CA7">
        <w:rPr>
          <w:rFonts w:ascii="Arial" w:hAnsi="Arial" w:cs="Arial"/>
          <w:sz w:val="22"/>
          <w:szCs w:val="22"/>
        </w:rPr>
        <w:t xml:space="preserve"> </w:t>
      </w:r>
      <w:r w:rsidRPr="00A36CA7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A36CA7">
        <w:rPr>
          <w:rFonts w:ascii="Arial" w:hAnsi="Arial" w:cs="Arial"/>
          <w:sz w:val="22"/>
          <w:szCs w:val="22"/>
        </w:rPr>
        <w:t>zákonem o odpadech</w:t>
      </w:r>
      <w:r w:rsidRPr="00A36CA7">
        <w:rPr>
          <w:rFonts w:ascii="Arial" w:hAnsi="Arial" w:cs="Arial"/>
          <w:sz w:val="22"/>
          <w:szCs w:val="22"/>
        </w:rPr>
        <w:t xml:space="preserve"> a </w:t>
      </w:r>
      <w:r w:rsidR="00320CF7" w:rsidRPr="00A36CA7">
        <w:rPr>
          <w:rFonts w:ascii="Arial" w:hAnsi="Arial" w:cs="Arial"/>
          <w:sz w:val="22"/>
          <w:szCs w:val="22"/>
        </w:rPr>
        <w:t xml:space="preserve">touto </w:t>
      </w:r>
      <w:r w:rsidRPr="00A36CA7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A36CA7">
        <w:rPr>
          <w:rFonts w:ascii="Arial" w:hAnsi="Arial" w:cs="Arial"/>
          <w:sz w:val="22"/>
          <w:szCs w:val="22"/>
        </w:rPr>
        <w:t>.</w:t>
      </w:r>
    </w:p>
    <w:p w14:paraId="758FA97F" w14:textId="77777777" w:rsidR="00A36CA7" w:rsidRPr="00A36CA7" w:rsidRDefault="00A36CA7" w:rsidP="00A36CA7">
      <w:pPr>
        <w:tabs>
          <w:tab w:val="left" w:pos="284"/>
        </w:tabs>
        <w:ind w:left="284"/>
        <w:jc w:val="both"/>
        <w:rPr>
          <w:rFonts w:ascii="Arial" w:hAnsi="Arial" w:cs="Arial"/>
          <w:color w:val="FF0000"/>
          <w:sz w:val="22"/>
          <w:szCs w:val="22"/>
        </w:rPr>
      </w:pPr>
    </w:p>
    <w:p w14:paraId="23667608" w14:textId="77777777" w:rsidR="00A36CA7" w:rsidRPr="00A36CA7" w:rsidRDefault="006B58B2" w:rsidP="00A36CA7">
      <w:pPr>
        <w:numPr>
          <w:ilvl w:val="0"/>
          <w:numId w:val="40"/>
        </w:numPr>
        <w:tabs>
          <w:tab w:val="left" w:pos="284"/>
        </w:tabs>
        <w:ind w:left="284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A36CA7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 w:rsidRPr="00A36CA7">
        <w:rPr>
          <w:rFonts w:ascii="Arial" w:hAnsi="Arial" w:cs="Arial"/>
          <w:sz w:val="22"/>
          <w:szCs w:val="22"/>
        </w:rPr>
        <w:br/>
      </w:r>
      <w:r w:rsidRPr="00A36CA7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A36CA7">
        <w:rPr>
          <w:rFonts w:ascii="Arial" w:hAnsi="Arial" w:cs="Arial"/>
          <w:sz w:val="22"/>
          <w:szCs w:val="22"/>
        </w:rPr>
        <w:t>.</w:t>
      </w:r>
    </w:p>
    <w:p w14:paraId="2CCAE55A" w14:textId="77777777" w:rsidR="00A36CA7" w:rsidRPr="00A36CA7" w:rsidRDefault="00A36CA7" w:rsidP="00A36CA7">
      <w:pPr>
        <w:tabs>
          <w:tab w:val="left" w:pos="284"/>
        </w:tabs>
        <w:ind w:left="284"/>
        <w:jc w:val="both"/>
        <w:rPr>
          <w:rFonts w:ascii="Arial" w:hAnsi="Arial" w:cs="Arial"/>
          <w:color w:val="FF0000"/>
          <w:sz w:val="22"/>
          <w:szCs w:val="22"/>
        </w:rPr>
      </w:pPr>
    </w:p>
    <w:p w14:paraId="7ECD7C5E" w14:textId="77777777" w:rsidR="00D62F8B" w:rsidRPr="00A36CA7" w:rsidRDefault="00D62F8B" w:rsidP="00A36CA7">
      <w:pPr>
        <w:numPr>
          <w:ilvl w:val="0"/>
          <w:numId w:val="40"/>
        </w:numPr>
        <w:tabs>
          <w:tab w:val="left" w:pos="284"/>
        </w:tabs>
        <w:ind w:left="284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A36CA7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</w:t>
      </w:r>
      <w:r w:rsidR="00BB5C0F" w:rsidRPr="00A36CA7">
        <w:rPr>
          <w:rFonts w:ascii="Arial" w:hAnsi="Arial" w:cs="Arial"/>
          <w:sz w:val="22"/>
          <w:szCs w:val="22"/>
        </w:rPr>
        <w:t xml:space="preserve"> </w:t>
      </w:r>
      <w:r w:rsidRPr="00A36CA7">
        <w:rPr>
          <w:rFonts w:ascii="Arial" w:hAnsi="Arial" w:cs="Arial"/>
          <w:sz w:val="22"/>
          <w:szCs w:val="22"/>
        </w:rPr>
        <w:t>komunálním odpadem. Stanoviště sběrných nádob jsou individuální nebo společná pro více uživatelů.</w:t>
      </w:r>
    </w:p>
    <w:p w14:paraId="2C2917B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F7F7ACF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8971AF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7F12474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91069FA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5BE9522" w14:textId="77777777" w:rsidR="0024722A" w:rsidRPr="000A36F9" w:rsidRDefault="00F53E58" w:rsidP="00AF487D">
      <w:pPr>
        <w:numPr>
          <w:ilvl w:val="0"/>
          <w:numId w:val="41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</w:t>
      </w:r>
      <w:r w:rsidR="00912D28" w:rsidRPr="000A36F9">
        <w:rPr>
          <w:rFonts w:ascii="Arial" w:hAnsi="Arial" w:cs="Arial"/>
          <w:sz w:val="22"/>
          <w:szCs w:val="22"/>
        </w:rPr>
        <w:t xml:space="preserve">soustřeďovat </w:t>
      </w:r>
      <w:r w:rsidRPr="000A36F9">
        <w:rPr>
          <w:rFonts w:ascii="Arial" w:hAnsi="Arial" w:cs="Arial"/>
          <w:sz w:val="22"/>
          <w:szCs w:val="22"/>
        </w:rPr>
        <w:t xml:space="preserve">následující </w:t>
      </w:r>
      <w:r w:rsidR="009B77CC" w:rsidRPr="000A36F9">
        <w:rPr>
          <w:rFonts w:ascii="Arial" w:hAnsi="Arial" w:cs="Arial"/>
          <w:sz w:val="22"/>
          <w:szCs w:val="22"/>
        </w:rPr>
        <w:t>složky</w:t>
      </w:r>
      <w:r w:rsidR="0024722A" w:rsidRPr="000A36F9">
        <w:rPr>
          <w:rFonts w:ascii="Arial" w:hAnsi="Arial" w:cs="Arial"/>
          <w:sz w:val="22"/>
          <w:szCs w:val="22"/>
        </w:rPr>
        <w:t>:</w:t>
      </w:r>
    </w:p>
    <w:p w14:paraId="7B6BEFD2" w14:textId="65A330BC" w:rsidR="009B77CC" w:rsidRPr="000A36F9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36F9">
        <w:rPr>
          <w:rFonts w:ascii="Arial" w:hAnsi="Arial" w:cs="Arial"/>
          <w:bCs/>
          <w:iCs/>
          <w:color w:val="000000"/>
        </w:rPr>
        <w:t>Biologick</w:t>
      </w:r>
      <w:r w:rsidR="001476FD" w:rsidRPr="000A36F9">
        <w:rPr>
          <w:rFonts w:ascii="Arial" w:hAnsi="Arial" w:cs="Arial"/>
          <w:bCs/>
          <w:iCs/>
          <w:color w:val="000000"/>
        </w:rPr>
        <w:t>é</w:t>
      </w:r>
      <w:r w:rsidRPr="000A36F9">
        <w:rPr>
          <w:rFonts w:ascii="Arial" w:hAnsi="Arial" w:cs="Arial"/>
          <w:bCs/>
          <w:iCs/>
          <w:color w:val="000000"/>
        </w:rPr>
        <w:t xml:space="preserve"> odpady</w:t>
      </w:r>
      <w:r w:rsidRPr="000A36F9">
        <w:rPr>
          <w:rFonts w:ascii="Arial" w:hAnsi="Arial" w:cs="Arial"/>
          <w:bCs/>
          <w:iCs/>
        </w:rPr>
        <w:t>,</w:t>
      </w:r>
    </w:p>
    <w:p w14:paraId="76DC4D83" w14:textId="77777777" w:rsidR="009B77CC" w:rsidRPr="000A36F9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36F9">
        <w:rPr>
          <w:rFonts w:ascii="Arial" w:hAnsi="Arial" w:cs="Arial"/>
          <w:bCs/>
          <w:iCs/>
          <w:color w:val="000000"/>
        </w:rPr>
        <w:t>Papír,</w:t>
      </w:r>
    </w:p>
    <w:p w14:paraId="7C968F1A" w14:textId="3E793F96" w:rsidR="009B77CC" w:rsidRPr="000A36F9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36F9">
        <w:rPr>
          <w:rFonts w:ascii="Arial" w:hAnsi="Arial" w:cs="Arial"/>
          <w:bCs/>
          <w:iCs/>
          <w:color w:val="000000"/>
        </w:rPr>
        <w:t>Plasty</w:t>
      </w:r>
      <w:r w:rsidR="00745703" w:rsidRPr="000A36F9">
        <w:rPr>
          <w:rFonts w:ascii="Arial" w:hAnsi="Arial" w:cs="Arial"/>
          <w:bCs/>
          <w:iCs/>
          <w:color w:val="000000"/>
        </w:rPr>
        <w:t xml:space="preserve"> včetně PET lahví</w:t>
      </w:r>
      <w:r w:rsidR="00FF2914">
        <w:rPr>
          <w:rFonts w:ascii="Arial" w:hAnsi="Arial" w:cs="Arial"/>
          <w:bCs/>
          <w:iCs/>
          <w:color w:val="000000"/>
        </w:rPr>
        <w:t xml:space="preserve"> </w:t>
      </w:r>
      <w:r w:rsidR="00BB3EE9">
        <w:rPr>
          <w:rFonts w:ascii="Arial" w:hAnsi="Arial" w:cs="Arial"/>
          <w:bCs/>
          <w:iCs/>
          <w:color w:val="000000"/>
        </w:rPr>
        <w:t xml:space="preserve">a nápojových kartonů </w:t>
      </w:r>
      <w:r w:rsidR="0051733C" w:rsidRPr="000A36F9">
        <w:rPr>
          <w:rFonts w:ascii="Arial" w:hAnsi="Arial" w:cs="Arial"/>
          <w:bCs/>
          <w:iCs/>
          <w:color w:val="000000"/>
        </w:rPr>
        <w:t>(dále jen „plasty“)</w:t>
      </w:r>
      <w:r w:rsidRPr="000A36F9">
        <w:rPr>
          <w:rFonts w:ascii="Arial" w:hAnsi="Arial" w:cs="Arial"/>
          <w:bCs/>
          <w:iCs/>
          <w:color w:val="000000"/>
        </w:rPr>
        <w:t>,</w:t>
      </w:r>
    </w:p>
    <w:p w14:paraId="76C197DC" w14:textId="77777777" w:rsidR="00BD5CE0" w:rsidRDefault="009B77CC" w:rsidP="00C377CA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36F9">
        <w:rPr>
          <w:rFonts w:ascii="Arial" w:hAnsi="Arial" w:cs="Arial"/>
          <w:bCs/>
          <w:iCs/>
          <w:color w:val="000000"/>
        </w:rPr>
        <w:t>Sklo</w:t>
      </w:r>
      <w:r w:rsidR="00BD5CE0">
        <w:rPr>
          <w:rFonts w:ascii="Arial" w:hAnsi="Arial" w:cs="Arial"/>
          <w:bCs/>
          <w:iCs/>
          <w:color w:val="000000"/>
        </w:rPr>
        <w:t xml:space="preserve"> čiré,</w:t>
      </w:r>
    </w:p>
    <w:p w14:paraId="061E5803" w14:textId="5E493317" w:rsidR="00C377CA" w:rsidRDefault="00BD5CE0" w:rsidP="00C377CA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Sklo barevné,</w:t>
      </w:r>
    </w:p>
    <w:p w14:paraId="732643B1" w14:textId="33A6191E" w:rsidR="009B77CC" w:rsidRPr="00C377CA" w:rsidRDefault="009B77CC" w:rsidP="00C377CA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C377CA">
        <w:rPr>
          <w:rFonts w:ascii="Arial" w:hAnsi="Arial" w:cs="Arial"/>
          <w:bCs/>
          <w:iCs/>
          <w:color w:val="000000"/>
        </w:rPr>
        <w:t>Kovy,</w:t>
      </w:r>
    </w:p>
    <w:p w14:paraId="3ECB2DBC" w14:textId="77777777" w:rsidR="00F42C52" w:rsidRPr="00F42C52" w:rsidRDefault="00F42C52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Jedlé oleje a tuky,</w:t>
      </w:r>
    </w:p>
    <w:p w14:paraId="1DFFD7F6" w14:textId="777515B7" w:rsidR="0024722A" w:rsidRPr="00D93EB5" w:rsidRDefault="00F42C52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Textil</w:t>
      </w:r>
      <w:r w:rsidR="00795009" w:rsidRPr="000A36F9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61CEFAA6" w14:textId="44216F6A" w:rsidR="00F42C52" w:rsidRPr="000A36F9" w:rsidRDefault="00F42C52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Nebezpečné odpady,</w:t>
      </w:r>
    </w:p>
    <w:p w14:paraId="7B0CB92D" w14:textId="77777777" w:rsidR="00053446" w:rsidRPr="000A36F9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0A36F9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31C51AEA" w14:textId="77777777" w:rsidR="00A342C0" w:rsidRPr="000A36F9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0A36F9">
        <w:rPr>
          <w:rFonts w:ascii="Arial" w:hAnsi="Arial" w:cs="Arial"/>
          <w:iCs/>
          <w:sz w:val="22"/>
          <w:szCs w:val="22"/>
        </w:rPr>
        <w:t>Směsný komunální odpad</w:t>
      </w:r>
      <w:r w:rsidR="0051733C" w:rsidRPr="000A36F9">
        <w:rPr>
          <w:rFonts w:ascii="Arial" w:hAnsi="Arial" w:cs="Arial"/>
          <w:iCs/>
          <w:sz w:val="22"/>
          <w:szCs w:val="22"/>
        </w:rPr>
        <w:t>.</w:t>
      </w:r>
    </w:p>
    <w:p w14:paraId="71A641B8" w14:textId="77777777" w:rsidR="007909DA" w:rsidRPr="000A36F9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2343153" w14:textId="6A062006" w:rsidR="00262D62" w:rsidRPr="000A36F9" w:rsidRDefault="0024722A" w:rsidP="00AF487D">
      <w:pPr>
        <w:pStyle w:val="Zkladntextodsazen"/>
        <w:numPr>
          <w:ilvl w:val="0"/>
          <w:numId w:val="41"/>
        </w:numPr>
        <w:ind w:left="284" w:hanging="426"/>
        <w:rPr>
          <w:rFonts w:ascii="Arial" w:hAnsi="Arial" w:cs="Arial"/>
          <w:sz w:val="22"/>
          <w:szCs w:val="22"/>
        </w:rPr>
      </w:pPr>
      <w:r w:rsidRPr="000A36F9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0A36F9">
        <w:rPr>
          <w:rFonts w:ascii="Arial" w:hAnsi="Arial" w:cs="Arial"/>
          <w:sz w:val="22"/>
          <w:szCs w:val="22"/>
        </w:rPr>
        <w:t xml:space="preserve">m </w:t>
      </w:r>
      <w:r w:rsidR="00795009" w:rsidRPr="000A36F9">
        <w:rPr>
          <w:rFonts w:ascii="Arial" w:hAnsi="Arial" w:cs="Arial"/>
          <w:sz w:val="22"/>
          <w:szCs w:val="22"/>
        </w:rPr>
        <w:t>komunální</w:t>
      </w:r>
      <w:r w:rsidR="00FB36A3" w:rsidRPr="000A36F9">
        <w:rPr>
          <w:rFonts w:ascii="Arial" w:hAnsi="Arial" w:cs="Arial"/>
          <w:sz w:val="22"/>
          <w:szCs w:val="22"/>
        </w:rPr>
        <w:t>m</w:t>
      </w:r>
      <w:r w:rsidR="00795009" w:rsidRPr="000A36F9">
        <w:rPr>
          <w:rFonts w:ascii="Arial" w:hAnsi="Arial" w:cs="Arial"/>
          <w:sz w:val="22"/>
          <w:szCs w:val="22"/>
        </w:rPr>
        <w:t xml:space="preserve"> </w:t>
      </w:r>
      <w:r w:rsidRPr="000A36F9">
        <w:rPr>
          <w:rFonts w:ascii="Arial" w:hAnsi="Arial" w:cs="Arial"/>
          <w:sz w:val="22"/>
          <w:szCs w:val="22"/>
        </w:rPr>
        <w:t>odpad</w:t>
      </w:r>
      <w:r w:rsidR="00FB36A3" w:rsidRPr="000A36F9">
        <w:rPr>
          <w:rFonts w:ascii="Arial" w:hAnsi="Arial" w:cs="Arial"/>
          <w:sz w:val="22"/>
          <w:szCs w:val="22"/>
        </w:rPr>
        <w:t>em</w:t>
      </w:r>
      <w:r w:rsidRPr="000A36F9">
        <w:rPr>
          <w:rFonts w:ascii="Arial" w:hAnsi="Arial" w:cs="Arial"/>
          <w:sz w:val="22"/>
          <w:szCs w:val="22"/>
        </w:rPr>
        <w:t xml:space="preserve"> </w:t>
      </w:r>
      <w:r w:rsidR="00FB36A3" w:rsidRPr="000A36F9">
        <w:rPr>
          <w:rFonts w:ascii="Arial" w:hAnsi="Arial" w:cs="Arial"/>
          <w:sz w:val="22"/>
          <w:szCs w:val="22"/>
        </w:rPr>
        <w:t>se rozumí</w:t>
      </w:r>
      <w:r w:rsidRPr="000A36F9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0A36F9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0A36F9">
        <w:rPr>
          <w:rFonts w:ascii="Arial" w:hAnsi="Arial" w:cs="Arial"/>
          <w:sz w:val="22"/>
          <w:szCs w:val="22"/>
        </w:rPr>
        <w:t>po</w:t>
      </w:r>
      <w:r w:rsidR="00FB6AE5" w:rsidRPr="000A36F9">
        <w:rPr>
          <w:rFonts w:ascii="Arial" w:hAnsi="Arial" w:cs="Arial"/>
          <w:sz w:val="22"/>
          <w:szCs w:val="22"/>
        </w:rPr>
        <w:t xml:space="preserve">dle </w:t>
      </w:r>
      <w:r w:rsidRPr="000A36F9">
        <w:rPr>
          <w:rFonts w:ascii="Arial" w:hAnsi="Arial" w:cs="Arial"/>
          <w:sz w:val="22"/>
          <w:szCs w:val="22"/>
        </w:rPr>
        <w:t>odst</w:t>
      </w:r>
      <w:r w:rsidR="00FB36A3" w:rsidRPr="000A36F9">
        <w:rPr>
          <w:rFonts w:ascii="Arial" w:hAnsi="Arial" w:cs="Arial"/>
          <w:sz w:val="22"/>
          <w:szCs w:val="22"/>
        </w:rPr>
        <w:t>avce</w:t>
      </w:r>
      <w:r w:rsidR="0051733C" w:rsidRPr="000A36F9">
        <w:rPr>
          <w:rFonts w:ascii="Arial" w:hAnsi="Arial" w:cs="Arial"/>
          <w:sz w:val="22"/>
          <w:szCs w:val="22"/>
        </w:rPr>
        <w:t xml:space="preserve"> 1 písm. a)</w:t>
      </w:r>
      <w:r w:rsidR="00727B81" w:rsidRPr="000A36F9">
        <w:rPr>
          <w:rFonts w:ascii="Arial" w:hAnsi="Arial" w:cs="Arial"/>
          <w:sz w:val="22"/>
          <w:szCs w:val="22"/>
        </w:rPr>
        <w:t xml:space="preserve"> a</w:t>
      </w:r>
      <w:r w:rsidR="0051733C" w:rsidRPr="000A36F9">
        <w:rPr>
          <w:rFonts w:ascii="Arial" w:hAnsi="Arial" w:cs="Arial"/>
          <w:sz w:val="22"/>
          <w:szCs w:val="22"/>
        </w:rPr>
        <w:t>ž</w:t>
      </w:r>
      <w:r w:rsidR="006F432E" w:rsidRPr="000A36F9">
        <w:rPr>
          <w:rFonts w:ascii="Arial" w:hAnsi="Arial" w:cs="Arial"/>
          <w:sz w:val="22"/>
          <w:szCs w:val="22"/>
        </w:rPr>
        <w:t xml:space="preserve"> </w:t>
      </w:r>
      <w:r w:rsidR="00BD5CE0">
        <w:rPr>
          <w:rFonts w:ascii="Arial" w:hAnsi="Arial" w:cs="Arial"/>
          <w:sz w:val="22"/>
          <w:szCs w:val="22"/>
        </w:rPr>
        <w:t>j</w:t>
      </w:r>
      <w:r w:rsidR="00D226C7" w:rsidRPr="000A36F9">
        <w:rPr>
          <w:rFonts w:ascii="Arial" w:hAnsi="Arial" w:cs="Arial"/>
          <w:sz w:val="22"/>
          <w:szCs w:val="22"/>
        </w:rPr>
        <w:t>)</w:t>
      </w:r>
      <w:r w:rsidRPr="000A36F9">
        <w:rPr>
          <w:rFonts w:ascii="Arial" w:hAnsi="Arial" w:cs="Arial"/>
          <w:sz w:val="22"/>
          <w:szCs w:val="22"/>
        </w:rPr>
        <w:t>.</w:t>
      </w:r>
    </w:p>
    <w:p w14:paraId="7754EBD4" w14:textId="77777777" w:rsidR="00262D62" w:rsidRPr="000A36F9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FE82A71" w14:textId="77777777" w:rsidR="00262D62" w:rsidRPr="000A36F9" w:rsidRDefault="00262D62" w:rsidP="00AF487D">
      <w:pPr>
        <w:pStyle w:val="Zkladntextodsazen"/>
        <w:numPr>
          <w:ilvl w:val="0"/>
          <w:numId w:val="41"/>
        </w:numPr>
        <w:ind w:left="284" w:hanging="426"/>
        <w:rPr>
          <w:rFonts w:ascii="Arial" w:hAnsi="Arial" w:cs="Arial"/>
          <w:sz w:val="22"/>
          <w:szCs w:val="22"/>
        </w:rPr>
      </w:pPr>
      <w:r w:rsidRPr="000A36F9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58B0DF6E" w14:textId="77777777" w:rsidR="00262D62" w:rsidRPr="000A36F9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4786983" w14:textId="77777777" w:rsidR="00553B78" w:rsidRPr="000A36F9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A74854D" w14:textId="77777777" w:rsidR="0024722A" w:rsidRPr="000A36F9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0A36F9">
        <w:rPr>
          <w:rFonts w:ascii="Arial" w:hAnsi="Arial" w:cs="Arial"/>
          <w:b/>
          <w:sz w:val="22"/>
          <w:szCs w:val="22"/>
        </w:rPr>
        <w:t>Čl. 3</w:t>
      </w:r>
    </w:p>
    <w:p w14:paraId="132ADC74" w14:textId="7480864C" w:rsidR="0024722A" w:rsidRPr="000A36F9" w:rsidRDefault="00F42C52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Určení míst pro oddělené soustřeďování určených složek komunálního odpadu</w:t>
      </w:r>
    </w:p>
    <w:p w14:paraId="6E57FCD2" w14:textId="77777777" w:rsidR="00B4766B" w:rsidRPr="000A36F9" w:rsidRDefault="00B4766B" w:rsidP="00B4766B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C8906AA" w14:textId="00F2C896" w:rsidR="0006211E" w:rsidRDefault="00764CDE" w:rsidP="0006211E">
      <w:pPr>
        <w:numPr>
          <w:ilvl w:val="0"/>
          <w:numId w:val="42"/>
        </w:numPr>
        <w:tabs>
          <w:tab w:val="num" w:pos="284"/>
          <w:tab w:val="num" w:pos="927"/>
        </w:tabs>
        <w:ind w:left="28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C140CF">
        <w:rPr>
          <w:rFonts w:ascii="Arial" w:hAnsi="Arial" w:cs="Arial"/>
          <w:sz w:val="22"/>
          <w:szCs w:val="22"/>
        </w:rPr>
        <w:t>apír, p</w:t>
      </w:r>
      <w:r w:rsidR="009E15B0" w:rsidRPr="000A36F9">
        <w:rPr>
          <w:rFonts w:ascii="Arial" w:hAnsi="Arial" w:cs="Arial"/>
          <w:sz w:val="22"/>
          <w:szCs w:val="22"/>
        </w:rPr>
        <w:t>lasty, sklo</w:t>
      </w:r>
      <w:r w:rsidR="0022106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čiré, sklo barevné, kovy a textil </w:t>
      </w:r>
      <w:r w:rsidR="009E15B0" w:rsidRPr="000A36F9">
        <w:rPr>
          <w:rFonts w:ascii="Arial" w:hAnsi="Arial" w:cs="Arial"/>
          <w:sz w:val="22"/>
          <w:szCs w:val="22"/>
        </w:rPr>
        <w:t xml:space="preserve">se soustřeďují do </w:t>
      </w:r>
      <w:r w:rsidR="009E15B0" w:rsidRPr="000A36F9">
        <w:rPr>
          <w:rFonts w:ascii="Arial" w:hAnsi="Arial" w:cs="Arial"/>
          <w:bCs/>
          <w:sz w:val="22"/>
          <w:szCs w:val="22"/>
        </w:rPr>
        <w:t>zvláštních sběrných nádob</w:t>
      </w:r>
      <w:r w:rsidR="009E15B0" w:rsidRPr="000A36F9">
        <w:rPr>
          <w:rFonts w:ascii="Arial" w:hAnsi="Arial" w:cs="Arial"/>
          <w:sz w:val="22"/>
          <w:szCs w:val="22"/>
        </w:rPr>
        <w:t xml:space="preserve">, kterými jsou </w:t>
      </w:r>
      <w:r w:rsidR="00F2616E">
        <w:rPr>
          <w:rFonts w:ascii="Arial" w:hAnsi="Arial" w:cs="Arial"/>
          <w:sz w:val="22"/>
          <w:szCs w:val="22"/>
        </w:rPr>
        <w:t>sběrné nádoby</w:t>
      </w:r>
      <w:r w:rsidR="00DD78CA">
        <w:rPr>
          <w:rFonts w:ascii="Arial" w:hAnsi="Arial" w:cs="Arial"/>
          <w:sz w:val="22"/>
          <w:szCs w:val="22"/>
        </w:rPr>
        <w:t xml:space="preserve"> a popelnice</w:t>
      </w:r>
      <w:r w:rsidR="008607EB">
        <w:rPr>
          <w:rFonts w:ascii="Arial" w:hAnsi="Arial" w:cs="Arial"/>
          <w:sz w:val="22"/>
          <w:szCs w:val="22"/>
        </w:rPr>
        <w:t>.</w:t>
      </w:r>
    </w:p>
    <w:p w14:paraId="1D134511" w14:textId="77777777" w:rsidR="0006211E" w:rsidRDefault="0006211E" w:rsidP="0006211E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C7781BD" w14:textId="78BD93DC" w:rsidR="0006211E" w:rsidRDefault="0006211E" w:rsidP="0006211E">
      <w:pPr>
        <w:numPr>
          <w:ilvl w:val="0"/>
          <w:numId w:val="42"/>
        </w:numPr>
        <w:tabs>
          <w:tab w:val="num" w:pos="284"/>
          <w:tab w:val="num" w:pos="927"/>
        </w:tabs>
        <w:ind w:left="284" w:hanging="426"/>
        <w:jc w:val="both"/>
        <w:rPr>
          <w:rFonts w:ascii="Arial" w:hAnsi="Arial" w:cs="Arial"/>
          <w:sz w:val="22"/>
          <w:szCs w:val="22"/>
        </w:rPr>
      </w:pPr>
      <w:r w:rsidRPr="0006211E">
        <w:rPr>
          <w:rFonts w:ascii="Arial" w:hAnsi="Arial" w:cs="Arial"/>
          <w:sz w:val="22"/>
          <w:szCs w:val="22"/>
        </w:rPr>
        <w:t>Zvláštní sběrné nádoby jsou umístěny na těchto stanovištích:</w:t>
      </w:r>
    </w:p>
    <w:p w14:paraId="5FCD6678" w14:textId="2BDE5DDF" w:rsidR="0006211E" w:rsidRPr="0006211E" w:rsidRDefault="0006211E" w:rsidP="00764CDE">
      <w:pPr>
        <w:pStyle w:val="Odstavecseseznamem"/>
        <w:numPr>
          <w:ilvl w:val="0"/>
          <w:numId w:val="56"/>
        </w:numPr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06211E">
        <w:rPr>
          <w:rFonts w:ascii="Arial" w:hAnsi="Arial" w:cs="Arial"/>
        </w:rPr>
        <w:t xml:space="preserve"> horní zastávky</w:t>
      </w:r>
      <w:r w:rsidR="00C56120">
        <w:rPr>
          <w:rFonts w:ascii="Arial" w:hAnsi="Arial" w:cs="Arial"/>
        </w:rPr>
        <w:t xml:space="preserve"> </w:t>
      </w:r>
      <w:r w:rsidR="00764CDE">
        <w:rPr>
          <w:rFonts w:ascii="Arial" w:hAnsi="Arial" w:cs="Arial"/>
        </w:rPr>
        <w:t>– sklo barevné, sklo čiré, plasty, papír, kovy, textil,</w:t>
      </w:r>
    </w:p>
    <w:p w14:paraId="3F18B5F2" w14:textId="57553A62" w:rsidR="0006211E" w:rsidRDefault="0006211E" w:rsidP="00764CDE">
      <w:pPr>
        <w:pStyle w:val="Odstavecseseznamem"/>
        <w:numPr>
          <w:ilvl w:val="0"/>
          <w:numId w:val="56"/>
        </w:numPr>
        <w:tabs>
          <w:tab w:val="num" w:pos="927"/>
        </w:tabs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u hasičské zbrojnice</w:t>
      </w:r>
      <w:r w:rsidR="00764CDE">
        <w:rPr>
          <w:rFonts w:ascii="Arial" w:hAnsi="Arial" w:cs="Arial"/>
        </w:rPr>
        <w:t xml:space="preserve"> – sklo barevné, sklo čiré, plasty, papír, kovy,</w:t>
      </w:r>
    </w:p>
    <w:p w14:paraId="08B190FC" w14:textId="57939E88" w:rsidR="0006211E" w:rsidRDefault="0006211E" w:rsidP="00764CDE">
      <w:pPr>
        <w:pStyle w:val="Odstavecseseznamem"/>
        <w:numPr>
          <w:ilvl w:val="0"/>
          <w:numId w:val="56"/>
        </w:numPr>
        <w:tabs>
          <w:tab w:val="num" w:pos="927"/>
        </w:tabs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u dolní zastávky</w:t>
      </w:r>
      <w:r w:rsidR="00C56120">
        <w:rPr>
          <w:rFonts w:ascii="Arial" w:hAnsi="Arial" w:cs="Arial"/>
        </w:rPr>
        <w:t xml:space="preserve"> </w:t>
      </w:r>
      <w:r w:rsidR="00764CDE">
        <w:rPr>
          <w:rFonts w:ascii="Arial" w:hAnsi="Arial" w:cs="Arial"/>
        </w:rPr>
        <w:t>– sklo barevné, sklo čiré, plasty, papír, kovy, textil,</w:t>
      </w:r>
    </w:p>
    <w:p w14:paraId="0A7D8BC9" w14:textId="325E0131" w:rsidR="00764CDE" w:rsidRPr="009302AE" w:rsidRDefault="0006211E" w:rsidP="009302AE">
      <w:pPr>
        <w:pStyle w:val="Odstavecseseznamem"/>
        <w:numPr>
          <w:ilvl w:val="0"/>
          <w:numId w:val="56"/>
        </w:numPr>
        <w:tabs>
          <w:tab w:val="num" w:pos="927"/>
        </w:tabs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u chatové oblasti Mandl</w:t>
      </w:r>
      <w:r w:rsidR="00764CDE">
        <w:rPr>
          <w:rFonts w:ascii="Arial" w:hAnsi="Arial" w:cs="Arial"/>
        </w:rPr>
        <w:t xml:space="preserve"> – sklo barevné, sklo čiré, plasty, papír, kovy, textil.</w:t>
      </w:r>
    </w:p>
    <w:p w14:paraId="25409BDF" w14:textId="039B466E" w:rsidR="009302AE" w:rsidRDefault="009302AE" w:rsidP="009302AE">
      <w:pPr>
        <w:numPr>
          <w:ilvl w:val="0"/>
          <w:numId w:val="42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 w:rsidRPr="00774E0F">
        <w:rPr>
          <w:rFonts w:ascii="Arial" w:hAnsi="Arial" w:cs="Arial"/>
          <w:sz w:val="22"/>
          <w:szCs w:val="22"/>
        </w:rPr>
        <w:t xml:space="preserve">Ke shromažďování papíru a plastů </w:t>
      </w:r>
      <w:r>
        <w:rPr>
          <w:rFonts w:ascii="Arial" w:hAnsi="Arial" w:cs="Arial"/>
          <w:sz w:val="22"/>
          <w:szCs w:val="22"/>
        </w:rPr>
        <w:t xml:space="preserve">lze dále využít </w:t>
      </w:r>
      <w:r w:rsidRPr="00774E0F">
        <w:rPr>
          <w:rFonts w:ascii="Arial" w:hAnsi="Arial" w:cs="Arial"/>
          <w:sz w:val="22"/>
          <w:szCs w:val="22"/>
        </w:rPr>
        <w:t xml:space="preserve">systém </w:t>
      </w:r>
      <w:r w:rsidR="00DD78CA">
        <w:rPr>
          <w:rFonts w:ascii="Arial" w:hAnsi="Arial" w:cs="Arial"/>
          <w:sz w:val="22"/>
          <w:szCs w:val="22"/>
        </w:rPr>
        <w:t xml:space="preserve">svozu </w:t>
      </w:r>
      <w:r w:rsidRPr="00774E0F">
        <w:rPr>
          <w:rFonts w:ascii="Arial" w:hAnsi="Arial" w:cs="Arial"/>
          <w:sz w:val="22"/>
          <w:szCs w:val="22"/>
        </w:rPr>
        <w:t>„dům od domu“, zajišťovaný zvláštními sběrnými nádobami (barevně odlišené nádoby – popelnice)</w:t>
      </w:r>
      <w:r w:rsidR="00DD78CA">
        <w:rPr>
          <w:rFonts w:ascii="Arial" w:hAnsi="Arial" w:cs="Arial"/>
          <w:sz w:val="22"/>
          <w:szCs w:val="22"/>
        </w:rPr>
        <w:t>.</w:t>
      </w:r>
      <w:r w:rsidRPr="00774E0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Informace o svozu jsou zveřejněny na webových stránkách obce.</w:t>
      </w:r>
    </w:p>
    <w:p w14:paraId="6FEC677C" w14:textId="77777777" w:rsidR="009302AE" w:rsidRDefault="009302AE" w:rsidP="009302AE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588EA0F" w14:textId="3FECDEC7" w:rsidR="00223F72" w:rsidRPr="00C140CF" w:rsidRDefault="0024722A" w:rsidP="00192C12">
      <w:pPr>
        <w:pStyle w:val="Odstavecseseznamem"/>
        <w:numPr>
          <w:ilvl w:val="0"/>
          <w:numId w:val="42"/>
        </w:numPr>
        <w:ind w:left="284" w:hanging="426"/>
        <w:jc w:val="both"/>
        <w:rPr>
          <w:rFonts w:ascii="Arial" w:hAnsi="Arial" w:cs="Arial"/>
        </w:rPr>
      </w:pPr>
      <w:r w:rsidRPr="00C140CF">
        <w:rPr>
          <w:rFonts w:ascii="Arial" w:hAnsi="Arial" w:cs="Arial"/>
        </w:rPr>
        <w:t>Zvláštní sběrné nádoby</w:t>
      </w:r>
      <w:r w:rsidR="0051733C" w:rsidRPr="00C140CF">
        <w:rPr>
          <w:rFonts w:ascii="Arial" w:hAnsi="Arial" w:cs="Arial"/>
        </w:rPr>
        <w:t xml:space="preserve"> </w:t>
      </w:r>
      <w:r w:rsidRPr="00C140CF">
        <w:rPr>
          <w:rFonts w:ascii="Arial" w:hAnsi="Arial" w:cs="Arial"/>
        </w:rPr>
        <w:t xml:space="preserve">jsou barevně odlišeny a </w:t>
      </w:r>
      <w:r w:rsidR="0051733C" w:rsidRPr="00C140CF">
        <w:rPr>
          <w:rFonts w:ascii="Arial" w:hAnsi="Arial" w:cs="Arial"/>
        </w:rPr>
        <w:t xml:space="preserve">případně </w:t>
      </w:r>
      <w:r w:rsidRPr="00C140CF">
        <w:rPr>
          <w:rFonts w:ascii="Arial" w:hAnsi="Arial" w:cs="Arial"/>
        </w:rPr>
        <w:t>označeny příslušnými nápisy:</w:t>
      </w:r>
    </w:p>
    <w:p w14:paraId="4B5AEE13" w14:textId="306006E9" w:rsidR="00F2616E" w:rsidRPr="00C140CF" w:rsidRDefault="00F2616E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C140CF">
        <w:rPr>
          <w:rFonts w:ascii="Arial" w:hAnsi="Arial" w:cs="Arial"/>
          <w:bCs/>
          <w:iCs/>
          <w:color w:val="000000"/>
        </w:rPr>
        <w:t>Papír, sběrná nádoba barva modrá,</w:t>
      </w:r>
      <w:r w:rsidR="009302AE">
        <w:rPr>
          <w:rFonts w:ascii="Arial" w:hAnsi="Arial" w:cs="Arial"/>
          <w:bCs/>
          <w:iCs/>
          <w:color w:val="000000"/>
        </w:rPr>
        <w:t xml:space="preserve"> popelnice barva modrá,</w:t>
      </w:r>
    </w:p>
    <w:p w14:paraId="07E41F69" w14:textId="6455E3DA" w:rsidR="00A94551" w:rsidRPr="00C140CF" w:rsidRDefault="00A6460B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C140CF">
        <w:rPr>
          <w:rFonts w:ascii="Arial" w:hAnsi="Arial" w:cs="Arial"/>
          <w:bCs/>
          <w:iCs/>
          <w:color w:val="000000"/>
        </w:rPr>
        <w:t>Plasty</w:t>
      </w:r>
      <w:r w:rsidR="00A94551" w:rsidRPr="00C140CF">
        <w:rPr>
          <w:rFonts w:ascii="Arial" w:hAnsi="Arial" w:cs="Arial"/>
          <w:bCs/>
          <w:iCs/>
          <w:color w:val="000000"/>
        </w:rPr>
        <w:t xml:space="preserve">, </w:t>
      </w:r>
      <w:r w:rsidR="00F2616E" w:rsidRPr="00C140CF">
        <w:rPr>
          <w:rFonts w:ascii="Arial" w:hAnsi="Arial" w:cs="Arial"/>
          <w:bCs/>
          <w:iCs/>
          <w:color w:val="000000"/>
        </w:rPr>
        <w:t>sběrná nádoba</w:t>
      </w:r>
      <w:r w:rsidR="000D4DE3" w:rsidRPr="00C140CF">
        <w:rPr>
          <w:rFonts w:ascii="Arial" w:hAnsi="Arial" w:cs="Arial"/>
          <w:bCs/>
          <w:iCs/>
          <w:color w:val="000000"/>
        </w:rPr>
        <w:t xml:space="preserve"> </w:t>
      </w:r>
      <w:r w:rsidR="00EA7FC3" w:rsidRPr="00C140CF">
        <w:rPr>
          <w:rFonts w:ascii="Arial" w:hAnsi="Arial" w:cs="Arial"/>
          <w:bCs/>
          <w:iCs/>
          <w:color w:val="000000"/>
        </w:rPr>
        <w:t>barva žlutá,</w:t>
      </w:r>
      <w:r w:rsidR="009302AE">
        <w:rPr>
          <w:rFonts w:ascii="Arial" w:hAnsi="Arial" w:cs="Arial"/>
          <w:bCs/>
          <w:iCs/>
          <w:color w:val="000000"/>
        </w:rPr>
        <w:t xml:space="preserve"> popelnice barva žlutá,</w:t>
      </w:r>
    </w:p>
    <w:p w14:paraId="33936939" w14:textId="77777777" w:rsidR="00764CDE" w:rsidRDefault="0053288F" w:rsidP="002210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C140CF">
        <w:rPr>
          <w:rFonts w:ascii="Arial" w:hAnsi="Arial" w:cs="Arial"/>
          <w:bCs/>
          <w:iCs/>
          <w:color w:val="000000"/>
        </w:rPr>
        <w:t>Sklo</w:t>
      </w:r>
      <w:r w:rsidR="00764CDE">
        <w:rPr>
          <w:rFonts w:ascii="Arial" w:hAnsi="Arial" w:cs="Arial"/>
          <w:bCs/>
          <w:iCs/>
          <w:color w:val="000000"/>
        </w:rPr>
        <w:t xml:space="preserve"> čiré, sběrná nádoba barva bílá,</w:t>
      </w:r>
    </w:p>
    <w:p w14:paraId="06C7E3EF" w14:textId="77777777" w:rsidR="00764CDE" w:rsidRDefault="00764CDE" w:rsidP="002210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 xml:space="preserve">Sklo barevné, sběrná </w:t>
      </w:r>
      <w:r w:rsidR="00F2616E" w:rsidRPr="00C140CF">
        <w:rPr>
          <w:rFonts w:ascii="Arial" w:hAnsi="Arial" w:cs="Arial"/>
          <w:bCs/>
          <w:iCs/>
          <w:color w:val="000000"/>
        </w:rPr>
        <w:t>nádob</w:t>
      </w:r>
      <w:r>
        <w:rPr>
          <w:rFonts w:ascii="Arial" w:hAnsi="Arial" w:cs="Arial"/>
          <w:bCs/>
          <w:iCs/>
          <w:color w:val="000000"/>
        </w:rPr>
        <w:t>a</w:t>
      </w:r>
      <w:r w:rsidR="000D4DE3" w:rsidRPr="00C140CF">
        <w:rPr>
          <w:rFonts w:ascii="Arial" w:hAnsi="Arial" w:cs="Arial"/>
          <w:bCs/>
          <w:iCs/>
          <w:color w:val="000000"/>
        </w:rPr>
        <w:t xml:space="preserve"> barva </w:t>
      </w:r>
      <w:r w:rsidR="00192C12" w:rsidRPr="00221063">
        <w:rPr>
          <w:rFonts w:ascii="Arial" w:hAnsi="Arial" w:cs="Arial"/>
          <w:bCs/>
          <w:iCs/>
          <w:color w:val="000000"/>
        </w:rPr>
        <w:t>zelená</w:t>
      </w:r>
    </w:p>
    <w:p w14:paraId="19437AA5" w14:textId="77777777" w:rsidR="00764CDE" w:rsidRDefault="00764CDE" w:rsidP="002210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Kovy, sběrná nádoba barva hnědá,</w:t>
      </w:r>
    </w:p>
    <w:p w14:paraId="762E885A" w14:textId="0065F2D1" w:rsidR="0053288F" w:rsidRPr="00221063" w:rsidRDefault="00764CDE" w:rsidP="002210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Textil, sběrná nádoba barva bílá.</w:t>
      </w:r>
    </w:p>
    <w:p w14:paraId="4F69FDD4" w14:textId="77777777" w:rsidR="009302AE" w:rsidRDefault="009302AE" w:rsidP="009302AE">
      <w:pPr>
        <w:jc w:val="both"/>
        <w:rPr>
          <w:rFonts w:ascii="Arial" w:hAnsi="Arial" w:cs="Arial"/>
          <w:sz w:val="22"/>
          <w:szCs w:val="22"/>
        </w:rPr>
      </w:pPr>
    </w:p>
    <w:p w14:paraId="6FF85E53" w14:textId="3B96A5D3" w:rsidR="009007DD" w:rsidRPr="009D1D72" w:rsidRDefault="00F77173" w:rsidP="00192C12">
      <w:pPr>
        <w:numPr>
          <w:ilvl w:val="0"/>
          <w:numId w:val="42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 w:rsidRPr="009D1D72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9D1D72">
        <w:rPr>
          <w:rFonts w:ascii="Arial" w:hAnsi="Arial" w:cs="Arial"/>
          <w:sz w:val="22"/>
          <w:szCs w:val="22"/>
        </w:rPr>
        <w:t>é složky komunálních odpadů</w:t>
      </w:r>
      <w:r w:rsidR="00FF60D6" w:rsidRPr="009D1D72">
        <w:rPr>
          <w:rFonts w:ascii="Arial" w:hAnsi="Arial" w:cs="Arial"/>
          <w:sz w:val="22"/>
          <w:szCs w:val="22"/>
        </w:rPr>
        <w:t>,</w:t>
      </w:r>
      <w:r w:rsidR="00223F72" w:rsidRPr="009D1D72">
        <w:rPr>
          <w:rFonts w:ascii="Arial" w:hAnsi="Arial" w:cs="Arial"/>
          <w:sz w:val="22"/>
          <w:szCs w:val="22"/>
        </w:rPr>
        <w:t xml:space="preserve"> </w:t>
      </w:r>
      <w:r w:rsidR="00A94551" w:rsidRPr="009D1D72">
        <w:rPr>
          <w:rFonts w:ascii="Arial" w:hAnsi="Arial" w:cs="Arial"/>
          <w:sz w:val="22"/>
          <w:szCs w:val="22"/>
        </w:rPr>
        <w:t>než</w:t>
      </w:r>
      <w:r w:rsidRPr="009D1D72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9D1D72">
        <w:rPr>
          <w:rFonts w:ascii="Arial" w:hAnsi="Arial" w:cs="Arial"/>
          <w:sz w:val="22"/>
          <w:szCs w:val="22"/>
        </w:rPr>
        <w:t>.</w:t>
      </w:r>
    </w:p>
    <w:p w14:paraId="26478D4A" w14:textId="77777777" w:rsidR="009007DD" w:rsidRPr="009D1D72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49DB1AE" w14:textId="7C7E2F79" w:rsidR="00F2616E" w:rsidRDefault="009007DD" w:rsidP="005376F7">
      <w:pPr>
        <w:numPr>
          <w:ilvl w:val="0"/>
          <w:numId w:val="42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 w:rsidRPr="009D1D72">
        <w:rPr>
          <w:rFonts w:ascii="Arial" w:hAnsi="Arial" w:cs="Arial"/>
          <w:sz w:val="22"/>
          <w:szCs w:val="22"/>
        </w:rPr>
        <w:t>Zvláštní sběrné nádoby je povinnost plnit tak, aby je bylo možno uzavřít a odpad z nich při manipulaci nevypadával. Pokud to umožňuje povaha odpadu, je nutno objem odpadu před jeho odložením do sběrné nádoby minimalizovat.</w:t>
      </w:r>
    </w:p>
    <w:p w14:paraId="0B14F02A" w14:textId="77777777" w:rsidR="00221063" w:rsidRPr="00221063" w:rsidRDefault="00221063" w:rsidP="00221063">
      <w:pPr>
        <w:jc w:val="both"/>
        <w:rPr>
          <w:rFonts w:ascii="Arial" w:hAnsi="Arial" w:cs="Arial"/>
          <w:sz w:val="22"/>
          <w:szCs w:val="22"/>
        </w:rPr>
      </w:pPr>
    </w:p>
    <w:p w14:paraId="5352A556" w14:textId="2DF493AB" w:rsidR="00F2616E" w:rsidRPr="005376F7" w:rsidRDefault="00CD7B8B" w:rsidP="005376F7">
      <w:pPr>
        <w:numPr>
          <w:ilvl w:val="0"/>
          <w:numId w:val="42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Biologické odpady, papír, plasty, sklo čiré, sklo barevné, kovy, jedlé oleje a tuky, textil</w:t>
      </w:r>
      <w:r w:rsidR="003C66B1" w:rsidRPr="00221063">
        <w:rPr>
          <w:rFonts w:ascii="Arial" w:hAnsi="Arial" w:cs="Arial"/>
          <w:color w:val="EE0000"/>
          <w:sz w:val="22"/>
          <w:szCs w:val="22"/>
        </w:rPr>
        <w:t xml:space="preserve"> </w:t>
      </w:r>
      <w:r w:rsidR="003C66B1">
        <w:rPr>
          <w:rFonts w:ascii="Arial" w:hAnsi="Arial" w:cs="Arial"/>
          <w:sz w:val="22"/>
          <w:szCs w:val="22"/>
        </w:rPr>
        <w:t xml:space="preserve">lze dále odevzdávat ve sběrném </w:t>
      </w:r>
      <w:r>
        <w:rPr>
          <w:rFonts w:ascii="Arial" w:hAnsi="Arial" w:cs="Arial"/>
          <w:sz w:val="22"/>
          <w:szCs w:val="22"/>
        </w:rPr>
        <w:t>dvoře</w:t>
      </w:r>
      <w:r w:rsidR="003C66B1">
        <w:rPr>
          <w:rFonts w:ascii="Arial" w:hAnsi="Arial" w:cs="Arial"/>
          <w:sz w:val="22"/>
          <w:szCs w:val="22"/>
        </w:rPr>
        <w:t>, které je umístěn u č.</w:t>
      </w:r>
      <w:r>
        <w:rPr>
          <w:rFonts w:ascii="Arial" w:hAnsi="Arial" w:cs="Arial"/>
          <w:sz w:val="22"/>
          <w:szCs w:val="22"/>
        </w:rPr>
        <w:t>p. 253 Řetová</w:t>
      </w:r>
      <w:r w:rsidR="003C66B1">
        <w:rPr>
          <w:rFonts w:ascii="Arial" w:hAnsi="Arial" w:cs="Arial"/>
          <w:sz w:val="22"/>
          <w:szCs w:val="22"/>
        </w:rPr>
        <w:t xml:space="preserve"> (dále jen „sběrn</w:t>
      </w:r>
      <w:r>
        <w:rPr>
          <w:rFonts w:ascii="Arial" w:hAnsi="Arial" w:cs="Arial"/>
          <w:sz w:val="22"/>
          <w:szCs w:val="22"/>
        </w:rPr>
        <w:t>ý</w:t>
      </w:r>
      <w:r w:rsidR="003C66B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dvůr</w:t>
      </w:r>
      <w:r w:rsidR="003C66B1">
        <w:rPr>
          <w:rFonts w:ascii="Arial" w:hAnsi="Arial" w:cs="Arial"/>
          <w:sz w:val="22"/>
          <w:szCs w:val="22"/>
        </w:rPr>
        <w:t>“)</w:t>
      </w:r>
      <w:r w:rsidR="008607EB">
        <w:rPr>
          <w:rFonts w:ascii="Arial" w:hAnsi="Arial" w:cs="Arial"/>
          <w:sz w:val="22"/>
          <w:szCs w:val="22"/>
        </w:rPr>
        <w:t>.</w:t>
      </w:r>
    </w:p>
    <w:p w14:paraId="0A2AFD3B" w14:textId="77777777" w:rsidR="004759B9" w:rsidRDefault="004759B9" w:rsidP="004759B9">
      <w:pPr>
        <w:pStyle w:val="Odstavecseseznamem"/>
        <w:rPr>
          <w:rFonts w:ascii="Arial" w:hAnsi="Arial" w:cs="Arial"/>
        </w:rPr>
      </w:pPr>
    </w:p>
    <w:p w14:paraId="5D8868F9" w14:textId="69498E53" w:rsidR="00BA203D" w:rsidRPr="00BA203D" w:rsidRDefault="003C66B1" w:rsidP="00BA203D">
      <w:pPr>
        <w:pStyle w:val="Odstavecseseznamem"/>
        <w:numPr>
          <w:ilvl w:val="0"/>
          <w:numId w:val="42"/>
        </w:numPr>
        <w:spacing w:after="0" w:line="240" w:lineRule="auto"/>
        <w:ind w:left="283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Nebezpečný odpad lze odevzdávat ve sběrném </w:t>
      </w:r>
      <w:r w:rsidR="00BD5CE0">
        <w:rPr>
          <w:rFonts w:ascii="Arial" w:hAnsi="Arial" w:cs="Arial"/>
        </w:rPr>
        <w:t>dvoře</w:t>
      </w:r>
      <w:r w:rsidR="00BA203D">
        <w:rPr>
          <w:rFonts w:ascii="Arial" w:hAnsi="Arial" w:cs="Arial"/>
        </w:rPr>
        <w:t xml:space="preserve"> a dále prostřednictvím </w:t>
      </w:r>
      <w:r w:rsidR="00BA203D" w:rsidRPr="00BA203D">
        <w:rPr>
          <w:rFonts w:ascii="Arial" w:hAnsi="Arial" w:cs="Arial"/>
        </w:rPr>
        <w:t>Svoz</w:t>
      </w:r>
      <w:r w:rsidR="00BA203D">
        <w:rPr>
          <w:rFonts w:ascii="Arial" w:hAnsi="Arial" w:cs="Arial"/>
        </w:rPr>
        <w:t>u. Svoz</w:t>
      </w:r>
      <w:r w:rsidR="00BA203D" w:rsidRPr="00BA203D">
        <w:rPr>
          <w:rFonts w:ascii="Arial" w:hAnsi="Arial" w:cs="Arial"/>
        </w:rPr>
        <w:t xml:space="preserve"> nebezpečných složek komunálního odpadu je zajišťován dvakrát</w:t>
      </w:r>
      <w:r w:rsidR="00BA203D" w:rsidRPr="00BA203D">
        <w:rPr>
          <w:rFonts w:ascii="Arial" w:hAnsi="Arial" w:cs="Arial"/>
          <w:iCs/>
        </w:rPr>
        <w:t xml:space="preserve"> ročně</w:t>
      </w:r>
      <w:r w:rsidR="00BA203D" w:rsidRPr="00BA203D">
        <w:rPr>
          <w:rFonts w:ascii="Arial" w:hAnsi="Arial" w:cs="Arial"/>
        </w:rPr>
        <w:t xml:space="preserve"> jejich odebíráním na předem vyhlášených přechodných stanovištích přímo do zvláštních sběrných nádob k tomuto sběru určených. Informace o svozu jsou zveřejňovány na webových stránkách obce</w:t>
      </w:r>
      <w:r w:rsidR="00BD5CE0">
        <w:rPr>
          <w:rFonts w:ascii="Arial" w:hAnsi="Arial" w:cs="Arial"/>
        </w:rPr>
        <w:t xml:space="preserve">, na </w:t>
      </w:r>
      <w:proofErr w:type="spellStart"/>
      <w:r w:rsidR="00BD5CE0">
        <w:rPr>
          <w:rFonts w:ascii="Arial" w:hAnsi="Arial" w:cs="Arial"/>
        </w:rPr>
        <w:t>plakátnicích</w:t>
      </w:r>
      <w:proofErr w:type="spellEnd"/>
      <w:r w:rsidR="00BD5CE0">
        <w:rPr>
          <w:rFonts w:ascii="Arial" w:hAnsi="Arial" w:cs="Arial"/>
        </w:rPr>
        <w:t xml:space="preserve"> a letáky do schránek.</w:t>
      </w:r>
    </w:p>
    <w:p w14:paraId="1EDAB0E6" w14:textId="77777777" w:rsidR="004759B9" w:rsidRPr="009B30B6" w:rsidRDefault="004759B9" w:rsidP="004759B9">
      <w:pPr>
        <w:pStyle w:val="Odstavecseseznamem"/>
        <w:ind w:left="284"/>
        <w:jc w:val="both"/>
        <w:rPr>
          <w:rFonts w:ascii="Arial" w:hAnsi="Arial" w:cs="Arial"/>
        </w:rPr>
      </w:pPr>
    </w:p>
    <w:p w14:paraId="1C0F187C" w14:textId="25FFF809" w:rsidR="004759B9" w:rsidRDefault="003C66B1" w:rsidP="003C66B1">
      <w:pPr>
        <w:pStyle w:val="Odstavecseseznamem"/>
        <w:numPr>
          <w:ilvl w:val="0"/>
          <w:numId w:val="42"/>
        </w:numPr>
        <w:spacing w:after="0" w:line="240" w:lineRule="auto"/>
        <w:ind w:left="283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Objemný odpad lze odevzdávat ve sběrném </w:t>
      </w:r>
      <w:r w:rsidR="00BD5CE0">
        <w:rPr>
          <w:rFonts w:ascii="Arial" w:hAnsi="Arial" w:cs="Arial"/>
        </w:rPr>
        <w:t>dvoře</w:t>
      </w:r>
      <w:r>
        <w:rPr>
          <w:rFonts w:ascii="Arial" w:hAnsi="Arial" w:cs="Arial"/>
        </w:rPr>
        <w:t>.</w:t>
      </w:r>
    </w:p>
    <w:p w14:paraId="0AD888C6" w14:textId="77777777" w:rsidR="00B2119F" w:rsidRPr="00B2119F" w:rsidRDefault="00B2119F" w:rsidP="00B2119F">
      <w:pPr>
        <w:pStyle w:val="Odstavecseseznamem"/>
        <w:rPr>
          <w:rFonts w:ascii="Arial" w:hAnsi="Arial" w:cs="Arial"/>
        </w:rPr>
      </w:pPr>
    </w:p>
    <w:p w14:paraId="113073D6" w14:textId="77777777" w:rsidR="00B2119F" w:rsidRPr="00B2119F" w:rsidRDefault="00B2119F" w:rsidP="00B2119F">
      <w:pPr>
        <w:jc w:val="both"/>
        <w:rPr>
          <w:rFonts w:ascii="Arial" w:hAnsi="Arial" w:cs="Arial"/>
        </w:rPr>
      </w:pPr>
    </w:p>
    <w:p w14:paraId="63B9AB74" w14:textId="77777777" w:rsidR="00104319" w:rsidRDefault="00104319" w:rsidP="00735984">
      <w:pPr>
        <w:rPr>
          <w:rFonts w:ascii="Arial" w:hAnsi="Arial" w:cs="Arial"/>
        </w:rPr>
      </w:pPr>
    </w:p>
    <w:p w14:paraId="6EC73591" w14:textId="77777777" w:rsidR="003C66B1" w:rsidRPr="00735984" w:rsidRDefault="003C66B1" w:rsidP="00735984">
      <w:pPr>
        <w:rPr>
          <w:rFonts w:ascii="Arial" w:hAnsi="Arial" w:cs="Arial"/>
        </w:rPr>
      </w:pPr>
    </w:p>
    <w:p w14:paraId="01D30A51" w14:textId="77777777" w:rsidR="0024722A" w:rsidRPr="00727CB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727CB5">
        <w:rPr>
          <w:rFonts w:ascii="Arial" w:hAnsi="Arial" w:cs="Arial"/>
          <w:b/>
          <w:sz w:val="22"/>
          <w:szCs w:val="22"/>
        </w:rPr>
        <w:t xml:space="preserve">Čl. </w:t>
      </w:r>
      <w:r w:rsidR="00A6460B">
        <w:rPr>
          <w:rFonts w:ascii="Arial" w:hAnsi="Arial" w:cs="Arial"/>
          <w:b/>
          <w:sz w:val="22"/>
          <w:szCs w:val="22"/>
        </w:rPr>
        <w:t>4</w:t>
      </w:r>
    </w:p>
    <w:p w14:paraId="183F65C3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727CB5">
        <w:rPr>
          <w:rFonts w:ascii="Arial" w:hAnsi="Arial" w:cs="Arial"/>
          <w:b/>
          <w:sz w:val="22"/>
          <w:szCs w:val="22"/>
        </w:rPr>
        <w:t>S</w:t>
      </w:r>
      <w:r w:rsidR="00912D28" w:rsidRPr="00727CB5">
        <w:rPr>
          <w:rFonts w:ascii="Arial" w:hAnsi="Arial" w:cs="Arial"/>
          <w:b/>
          <w:sz w:val="22"/>
          <w:szCs w:val="22"/>
        </w:rPr>
        <w:t>oustřeďování</w:t>
      </w:r>
      <w:r w:rsidRPr="00727CB5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727CB5">
        <w:rPr>
          <w:rFonts w:ascii="Arial" w:hAnsi="Arial" w:cs="Arial"/>
          <w:b/>
          <w:sz w:val="22"/>
          <w:szCs w:val="22"/>
        </w:rPr>
        <w:t xml:space="preserve">komunálního </w:t>
      </w:r>
      <w:r w:rsidRPr="00727CB5">
        <w:rPr>
          <w:rFonts w:ascii="Arial" w:hAnsi="Arial" w:cs="Arial"/>
          <w:b/>
          <w:sz w:val="22"/>
          <w:szCs w:val="22"/>
        </w:rPr>
        <w:t xml:space="preserve">odpadu </w:t>
      </w:r>
    </w:p>
    <w:p w14:paraId="532F98A2" w14:textId="77777777" w:rsidR="00C85711" w:rsidRPr="00727CB5" w:rsidRDefault="00C85711">
      <w:pPr>
        <w:jc w:val="center"/>
        <w:rPr>
          <w:rFonts w:ascii="Arial" w:hAnsi="Arial" w:cs="Arial"/>
          <w:b/>
          <w:sz w:val="22"/>
          <w:szCs w:val="22"/>
        </w:rPr>
      </w:pPr>
    </w:p>
    <w:p w14:paraId="63FF6D2E" w14:textId="77777777" w:rsidR="0025354B" w:rsidRPr="00F6072C" w:rsidRDefault="00F26E38" w:rsidP="00F26E38">
      <w:pPr>
        <w:widowControl w:val="0"/>
        <w:ind w:left="284" w:hanging="426"/>
        <w:jc w:val="both"/>
        <w:rPr>
          <w:rFonts w:ascii="Arial" w:hAnsi="Arial" w:cs="Arial"/>
          <w:strike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</w:t>
      </w:r>
      <w:r w:rsidRPr="00F6072C">
        <w:rPr>
          <w:rFonts w:ascii="Arial" w:hAnsi="Arial" w:cs="Arial"/>
          <w:sz w:val="22"/>
          <w:szCs w:val="22"/>
        </w:rPr>
        <w:t xml:space="preserve">) </w:t>
      </w:r>
      <w:r w:rsidR="0025354B" w:rsidRPr="00F6072C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F6072C">
        <w:rPr>
          <w:rFonts w:ascii="Arial" w:hAnsi="Arial" w:cs="Arial"/>
          <w:sz w:val="22"/>
          <w:szCs w:val="22"/>
        </w:rPr>
        <w:t xml:space="preserve">odkládá </w:t>
      </w:r>
      <w:r w:rsidR="0025354B" w:rsidRPr="00F6072C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  <w:r w:rsidR="00D736CB" w:rsidRPr="00F6072C">
        <w:rPr>
          <w:rFonts w:ascii="Arial" w:hAnsi="Arial" w:cs="Arial"/>
          <w:i/>
          <w:sz w:val="22"/>
          <w:szCs w:val="22"/>
        </w:rPr>
        <w:t xml:space="preserve"> </w:t>
      </w:r>
    </w:p>
    <w:p w14:paraId="4F166DE1" w14:textId="491DC97B" w:rsidR="00BE620B" w:rsidRPr="008607EB" w:rsidRDefault="00D93EB5" w:rsidP="001579B4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t</w:t>
      </w:r>
      <w:r w:rsidR="00966A90" w:rsidRPr="00F6072C">
        <w:rPr>
          <w:rFonts w:ascii="Arial" w:hAnsi="Arial" w:cs="Arial"/>
          <w:bCs/>
          <w:iCs/>
          <w:sz w:val="22"/>
          <w:szCs w:val="22"/>
        </w:rPr>
        <w:t>ypizované sběrné nádoby – Popelnice</w:t>
      </w:r>
      <w:r w:rsidR="00070EF9">
        <w:rPr>
          <w:rFonts w:ascii="Arial" w:hAnsi="Arial" w:cs="Arial"/>
          <w:bCs/>
          <w:iCs/>
          <w:sz w:val="22"/>
          <w:szCs w:val="22"/>
        </w:rPr>
        <w:t>,</w:t>
      </w:r>
      <w:r w:rsidR="005307F0">
        <w:rPr>
          <w:rFonts w:ascii="Arial" w:hAnsi="Arial" w:cs="Arial"/>
          <w:bCs/>
          <w:iCs/>
          <w:sz w:val="22"/>
          <w:szCs w:val="22"/>
        </w:rPr>
        <w:t xml:space="preserve"> počet sběrných nádob na domácnost je omezen v</w:t>
      </w:r>
      <w:r w:rsidR="00FC7572">
        <w:rPr>
          <w:rFonts w:ascii="Arial" w:hAnsi="Arial" w:cs="Arial"/>
          <w:bCs/>
          <w:iCs/>
          <w:sz w:val="22"/>
          <w:szCs w:val="22"/>
        </w:rPr>
        <w:t> </w:t>
      </w:r>
      <w:r w:rsidR="005307F0">
        <w:rPr>
          <w:rFonts w:ascii="Arial" w:hAnsi="Arial" w:cs="Arial"/>
          <w:bCs/>
          <w:iCs/>
          <w:sz w:val="22"/>
          <w:szCs w:val="22"/>
        </w:rPr>
        <w:t>počtu</w:t>
      </w:r>
      <w:r w:rsidR="00FC7572">
        <w:rPr>
          <w:rFonts w:ascii="Arial" w:hAnsi="Arial" w:cs="Arial"/>
          <w:bCs/>
          <w:iCs/>
          <w:sz w:val="22"/>
          <w:szCs w:val="22"/>
        </w:rPr>
        <w:t>:</w:t>
      </w:r>
      <w:r w:rsidR="005307F0">
        <w:rPr>
          <w:rFonts w:ascii="Arial" w:hAnsi="Arial" w:cs="Arial"/>
          <w:bCs/>
          <w:iCs/>
          <w:sz w:val="22"/>
          <w:szCs w:val="22"/>
        </w:rPr>
        <w:t xml:space="preserve"> 1 kus popelnice na popel a 1 kus popelnice na další směsný odpad v maximálním objemu 240 l.</w:t>
      </w:r>
      <w:r w:rsidR="00FC7572">
        <w:rPr>
          <w:rFonts w:ascii="Arial" w:hAnsi="Arial" w:cs="Arial"/>
          <w:bCs/>
          <w:iCs/>
          <w:sz w:val="22"/>
          <w:szCs w:val="22"/>
        </w:rPr>
        <w:t xml:space="preserve"> Směsný komunální odpad lze mimo stanovené popelnice odevzdávat ve sběrném dvoře.</w:t>
      </w:r>
    </w:p>
    <w:p w14:paraId="3DF12CA3" w14:textId="555A0EEA" w:rsidR="00070EF9" w:rsidRPr="00D93EB5" w:rsidRDefault="003C66B1" w:rsidP="001579B4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velkoobjemové </w:t>
      </w:r>
      <w:r w:rsidR="00070EF9">
        <w:rPr>
          <w:rFonts w:ascii="Arial" w:hAnsi="Arial" w:cs="Arial"/>
          <w:bCs/>
          <w:iCs/>
          <w:sz w:val="22"/>
          <w:szCs w:val="22"/>
        </w:rPr>
        <w:t>kontejnery ke shromažďování směsného komunálního odpadu</w:t>
      </w:r>
      <w:r w:rsidR="008607EB">
        <w:rPr>
          <w:rFonts w:ascii="Arial" w:hAnsi="Arial" w:cs="Arial"/>
          <w:bCs/>
          <w:iCs/>
          <w:sz w:val="22"/>
          <w:szCs w:val="22"/>
        </w:rPr>
        <w:t>,</w:t>
      </w:r>
      <w:r w:rsidR="004A7139">
        <w:rPr>
          <w:rFonts w:ascii="Arial" w:hAnsi="Arial" w:cs="Arial"/>
          <w:bCs/>
          <w:iCs/>
          <w:sz w:val="22"/>
          <w:szCs w:val="22"/>
        </w:rPr>
        <w:t xml:space="preserve"> v chatové oblasti Mandl, ve sběrném dvoře a u hřbitova</w:t>
      </w:r>
    </w:p>
    <w:p w14:paraId="5D972DB9" w14:textId="77777777" w:rsidR="00CF5BE8" w:rsidRPr="00F6072C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F6072C">
        <w:rPr>
          <w:rFonts w:ascii="Arial" w:hAnsi="Arial" w:cs="Arial"/>
          <w:iCs/>
          <w:sz w:val="22"/>
          <w:szCs w:val="22"/>
        </w:rPr>
        <w:t>odpadkové koše</w:t>
      </w:r>
      <w:r w:rsidR="0025354B" w:rsidRPr="00F6072C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0BC1F378" w14:textId="77777777" w:rsidR="0062611A" w:rsidRPr="00727CB5" w:rsidRDefault="0062611A" w:rsidP="0062611A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6EF572F8" w14:textId="1A732ACD" w:rsidR="0098480E" w:rsidRPr="005376F7" w:rsidRDefault="00CF5BE8" w:rsidP="007B452E">
      <w:pPr>
        <w:pStyle w:val="Odstavecseseznamem"/>
        <w:numPr>
          <w:ilvl w:val="0"/>
          <w:numId w:val="52"/>
        </w:numPr>
        <w:ind w:left="284" w:hanging="426"/>
        <w:jc w:val="both"/>
        <w:rPr>
          <w:rFonts w:ascii="Arial" w:hAnsi="Arial" w:cs="Arial"/>
          <w:color w:val="00B0F0"/>
        </w:rPr>
      </w:pPr>
      <w:r w:rsidRPr="00070EF9">
        <w:rPr>
          <w:rFonts w:ascii="Arial" w:hAnsi="Arial" w:cs="Arial"/>
        </w:rPr>
        <w:t>S</w:t>
      </w:r>
      <w:r w:rsidR="00247C11" w:rsidRPr="00070EF9">
        <w:rPr>
          <w:rFonts w:ascii="Arial" w:hAnsi="Arial" w:cs="Arial"/>
        </w:rPr>
        <w:t>oustřeďování</w:t>
      </w:r>
      <w:r w:rsidRPr="00070EF9">
        <w:rPr>
          <w:rFonts w:ascii="Arial" w:hAnsi="Arial" w:cs="Arial"/>
        </w:rPr>
        <w:t xml:space="preserve"> směsného komunálního odpadu podléhá požadavkům stanoveným </w:t>
      </w:r>
      <w:r w:rsidRPr="00070EF9">
        <w:rPr>
          <w:rFonts w:ascii="Arial" w:hAnsi="Arial" w:cs="Arial"/>
        </w:rPr>
        <w:br/>
        <w:t>v </w:t>
      </w:r>
      <w:r w:rsidR="007D21F1" w:rsidRPr="00070EF9">
        <w:rPr>
          <w:rFonts w:ascii="Arial" w:hAnsi="Arial" w:cs="Arial"/>
        </w:rPr>
        <w:t xml:space="preserve">čl. 3 odst. </w:t>
      </w:r>
      <w:r w:rsidR="00DD78CA">
        <w:rPr>
          <w:rFonts w:ascii="Arial" w:hAnsi="Arial" w:cs="Arial"/>
        </w:rPr>
        <w:t>5</w:t>
      </w:r>
      <w:r w:rsidR="00E8031C" w:rsidRPr="00070EF9">
        <w:rPr>
          <w:rFonts w:ascii="Arial" w:hAnsi="Arial" w:cs="Arial"/>
        </w:rPr>
        <w:t xml:space="preserve"> a</w:t>
      </w:r>
      <w:r w:rsidR="007D21F1" w:rsidRPr="00070EF9">
        <w:rPr>
          <w:rFonts w:ascii="Arial" w:hAnsi="Arial" w:cs="Arial"/>
        </w:rPr>
        <w:t xml:space="preserve"> </w:t>
      </w:r>
      <w:r w:rsidR="00DD78CA">
        <w:rPr>
          <w:rFonts w:ascii="Arial" w:hAnsi="Arial" w:cs="Arial"/>
        </w:rPr>
        <w:t>6</w:t>
      </w:r>
      <w:r w:rsidRPr="00070EF9">
        <w:rPr>
          <w:rFonts w:ascii="Arial" w:hAnsi="Arial" w:cs="Arial"/>
        </w:rPr>
        <w:t>.</w:t>
      </w:r>
    </w:p>
    <w:p w14:paraId="5D9E4915" w14:textId="77777777" w:rsidR="00D33F86" w:rsidRPr="00D33F86" w:rsidRDefault="00D33F86" w:rsidP="00D33F86">
      <w:pPr>
        <w:widowControl w:val="0"/>
        <w:tabs>
          <w:tab w:val="left" w:pos="709"/>
          <w:tab w:val="left" w:pos="8364"/>
        </w:tabs>
        <w:suppressAutoHyphens/>
        <w:spacing w:before="1"/>
        <w:ind w:right="624"/>
        <w:jc w:val="both"/>
        <w:rPr>
          <w:rFonts w:ascii="Arial" w:hAnsi="Arial" w:cs="Arial"/>
        </w:rPr>
      </w:pPr>
    </w:p>
    <w:p w14:paraId="21F10DEC" w14:textId="77777777" w:rsidR="009109FD" w:rsidRDefault="009109FD" w:rsidP="00C377CA">
      <w:pPr>
        <w:rPr>
          <w:rFonts w:ascii="Arial" w:hAnsi="Arial" w:cs="Arial"/>
          <w:b/>
          <w:bCs/>
          <w:sz w:val="22"/>
          <w:szCs w:val="22"/>
        </w:rPr>
      </w:pPr>
    </w:p>
    <w:p w14:paraId="7890317D" w14:textId="3491FFBD" w:rsidR="002B337B" w:rsidRPr="009D0D98" w:rsidRDefault="002B337B" w:rsidP="002B337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8607EB">
        <w:rPr>
          <w:rFonts w:ascii="Arial" w:hAnsi="Arial" w:cs="Arial"/>
          <w:b/>
          <w:bCs/>
          <w:sz w:val="22"/>
          <w:szCs w:val="22"/>
        </w:rPr>
        <w:t>5</w:t>
      </w:r>
    </w:p>
    <w:p w14:paraId="4EC791FA" w14:textId="77777777" w:rsidR="002B337B" w:rsidRPr="009D0D98" w:rsidRDefault="002B337B" w:rsidP="002B337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D0D98">
        <w:rPr>
          <w:rFonts w:ascii="Arial" w:hAnsi="Arial" w:cs="Arial"/>
          <w:b/>
          <w:bCs/>
          <w:sz w:val="22"/>
          <w:szCs w:val="22"/>
        </w:rPr>
        <w:t>Informace o nakládání se stavebním odpadem</w:t>
      </w:r>
    </w:p>
    <w:p w14:paraId="5938108A" w14:textId="77777777" w:rsidR="002B337B" w:rsidRPr="005548BB" w:rsidRDefault="002B337B" w:rsidP="002B337B">
      <w:pPr>
        <w:pStyle w:val="Zkladntext"/>
        <w:tabs>
          <w:tab w:val="left" w:pos="1440"/>
          <w:tab w:val="left" w:pos="7020"/>
        </w:tabs>
        <w:spacing w:line="288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6DF6D7A" w14:textId="77777777" w:rsidR="002B337B" w:rsidRPr="009D0D98" w:rsidRDefault="002B337B" w:rsidP="002B337B">
      <w:pPr>
        <w:pStyle w:val="Zkladntext"/>
        <w:numPr>
          <w:ilvl w:val="0"/>
          <w:numId w:val="45"/>
        </w:numPr>
        <w:tabs>
          <w:tab w:val="clear" w:pos="360"/>
          <w:tab w:val="num" w:pos="284"/>
          <w:tab w:val="left" w:pos="1440"/>
          <w:tab w:val="left" w:pos="7020"/>
        </w:tabs>
        <w:spacing w:line="288" w:lineRule="auto"/>
        <w:ind w:left="284" w:hanging="426"/>
        <w:jc w:val="both"/>
        <w:rPr>
          <w:rFonts w:ascii="Arial" w:hAnsi="Arial" w:cs="Arial"/>
          <w:bCs/>
          <w:sz w:val="22"/>
          <w:szCs w:val="22"/>
        </w:rPr>
      </w:pPr>
      <w:r w:rsidRPr="005548BB">
        <w:rPr>
          <w:rFonts w:ascii="Arial" w:hAnsi="Arial" w:cs="Arial"/>
          <w:bCs/>
          <w:sz w:val="22"/>
          <w:szCs w:val="22"/>
        </w:rPr>
        <w:t>Stavebním odpadem se rozumí stavební a demoliční odpad. Stavební odpad není odpadem komunálním.</w:t>
      </w:r>
    </w:p>
    <w:p w14:paraId="5477B803" w14:textId="28D8C4AD" w:rsidR="002B337B" w:rsidRDefault="002B337B" w:rsidP="002B337B">
      <w:pPr>
        <w:pStyle w:val="Zkladntext"/>
        <w:numPr>
          <w:ilvl w:val="0"/>
          <w:numId w:val="45"/>
        </w:numPr>
        <w:tabs>
          <w:tab w:val="clear" w:pos="360"/>
          <w:tab w:val="left" w:pos="1440"/>
          <w:tab w:val="left" w:pos="7020"/>
        </w:tabs>
        <w:spacing w:line="288" w:lineRule="auto"/>
        <w:ind w:hanging="502"/>
        <w:jc w:val="both"/>
        <w:rPr>
          <w:rFonts w:ascii="Arial" w:hAnsi="Arial" w:cs="Arial"/>
          <w:bCs/>
          <w:sz w:val="22"/>
          <w:szCs w:val="22"/>
        </w:rPr>
      </w:pPr>
      <w:r w:rsidRPr="005548BB">
        <w:rPr>
          <w:rFonts w:ascii="Arial" w:hAnsi="Arial" w:cs="Arial"/>
          <w:bCs/>
          <w:sz w:val="22"/>
          <w:szCs w:val="22"/>
        </w:rPr>
        <w:t>Stavební odpad lze použít, předat či odstranit pouze zákonem stanoveným způsobem</w:t>
      </w:r>
      <w:r w:rsidR="00075781">
        <w:rPr>
          <w:rStyle w:val="Znakapoznpodarou"/>
          <w:rFonts w:ascii="Arial" w:hAnsi="Arial" w:cs="Arial"/>
          <w:bCs/>
          <w:sz w:val="22"/>
          <w:szCs w:val="22"/>
        </w:rPr>
        <w:footnoteReference w:id="3"/>
      </w:r>
      <w:r w:rsidRPr="005548BB">
        <w:rPr>
          <w:rFonts w:ascii="Arial" w:hAnsi="Arial" w:cs="Arial"/>
          <w:bCs/>
          <w:sz w:val="22"/>
          <w:szCs w:val="22"/>
        </w:rPr>
        <w:t>.</w:t>
      </w:r>
    </w:p>
    <w:p w14:paraId="47909E93" w14:textId="77777777" w:rsidR="002B337B" w:rsidRDefault="002B337B">
      <w:pPr>
        <w:jc w:val="center"/>
        <w:rPr>
          <w:rFonts w:ascii="Arial" w:hAnsi="Arial" w:cs="Arial"/>
          <w:b/>
          <w:sz w:val="22"/>
          <w:szCs w:val="22"/>
        </w:rPr>
      </w:pPr>
    </w:p>
    <w:p w14:paraId="360C3B35" w14:textId="666A3434" w:rsidR="00A92CCB" w:rsidRPr="00FB6AE5" w:rsidRDefault="00A92CCB" w:rsidP="00A92CCB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8607EB">
        <w:rPr>
          <w:rFonts w:ascii="Arial" w:hAnsi="Arial" w:cs="Arial"/>
          <w:b/>
          <w:sz w:val="22"/>
          <w:szCs w:val="22"/>
        </w:rPr>
        <w:t>6</w:t>
      </w:r>
    </w:p>
    <w:p w14:paraId="2253C045" w14:textId="77777777" w:rsidR="00C377CA" w:rsidRDefault="00C377CA" w:rsidP="00C377C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0203CA3F" w14:textId="77777777" w:rsidR="00C377CA" w:rsidRDefault="00C377CA" w:rsidP="00C377CA">
      <w:pPr>
        <w:jc w:val="center"/>
        <w:rPr>
          <w:rFonts w:ascii="Arial" w:hAnsi="Arial" w:cs="Arial"/>
          <w:b/>
          <w:sz w:val="22"/>
          <w:szCs w:val="22"/>
        </w:rPr>
      </w:pPr>
    </w:p>
    <w:p w14:paraId="667288AF" w14:textId="38D2544E" w:rsidR="00C377CA" w:rsidRDefault="005C252F" w:rsidP="00C377CA">
      <w:pPr>
        <w:pStyle w:val="Odstavecseseznamem"/>
        <w:numPr>
          <w:ilvl w:val="0"/>
          <w:numId w:val="5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377CA">
        <w:rPr>
          <w:rFonts w:ascii="Arial" w:hAnsi="Arial" w:cs="Arial"/>
        </w:rPr>
        <w:t xml:space="preserve">Zrušuje se obecně závazná vyhláška obce </w:t>
      </w:r>
      <w:r w:rsidR="00545BEC">
        <w:rPr>
          <w:rFonts w:ascii="Arial" w:hAnsi="Arial" w:cs="Arial"/>
        </w:rPr>
        <w:t>Řetová</w:t>
      </w:r>
      <w:r w:rsidR="00C377CA">
        <w:rPr>
          <w:rFonts w:ascii="Arial" w:hAnsi="Arial" w:cs="Arial"/>
        </w:rPr>
        <w:t xml:space="preserve"> č. </w:t>
      </w:r>
      <w:r w:rsidR="00545BEC">
        <w:rPr>
          <w:rFonts w:ascii="Arial" w:hAnsi="Arial" w:cs="Arial"/>
        </w:rPr>
        <w:t>2</w:t>
      </w:r>
      <w:r w:rsidR="00C377CA">
        <w:rPr>
          <w:rFonts w:ascii="Arial" w:hAnsi="Arial" w:cs="Arial"/>
        </w:rPr>
        <w:t>/20</w:t>
      </w:r>
      <w:r w:rsidR="00545BEC">
        <w:rPr>
          <w:rFonts w:ascii="Arial" w:hAnsi="Arial" w:cs="Arial"/>
        </w:rPr>
        <w:t>20</w:t>
      </w:r>
      <w:r w:rsidR="00C377CA">
        <w:rPr>
          <w:rFonts w:ascii="Arial" w:hAnsi="Arial" w:cs="Arial"/>
        </w:rPr>
        <w:t xml:space="preserve">, o stanovení systému shromažďování, sběru, přepravy, třídění, využívání a odstraňování komunálních odpadů a nakládání se stavebním odpadem na území obce </w:t>
      </w:r>
      <w:r w:rsidR="00545BEC">
        <w:rPr>
          <w:rFonts w:ascii="Arial" w:hAnsi="Arial" w:cs="Arial"/>
        </w:rPr>
        <w:t>Řetová</w:t>
      </w:r>
      <w:r w:rsidR="00C377CA">
        <w:rPr>
          <w:rFonts w:ascii="Arial" w:hAnsi="Arial" w:cs="Arial"/>
        </w:rPr>
        <w:t xml:space="preserve">, ze dne </w:t>
      </w:r>
      <w:r w:rsidR="00545BEC">
        <w:rPr>
          <w:rFonts w:ascii="Arial" w:hAnsi="Arial" w:cs="Arial"/>
        </w:rPr>
        <w:t>9</w:t>
      </w:r>
      <w:r w:rsidR="00C377CA">
        <w:rPr>
          <w:rFonts w:ascii="Arial" w:hAnsi="Arial" w:cs="Arial"/>
        </w:rPr>
        <w:t xml:space="preserve">. </w:t>
      </w:r>
      <w:r w:rsidR="00545BEC">
        <w:rPr>
          <w:rFonts w:ascii="Arial" w:hAnsi="Arial" w:cs="Arial"/>
        </w:rPr>
        <w:t>prosince</w:t>
      </w:r>
      <w:r w:rsidR="00C377CA">
        <w:rPr>
          <w:rFonts w:ascii="Arial" w:hAnsi="Arial" w:cs="Arial"/>
        </w:rPr>
        <w:t xml:space="preserve"> 20</w:t>
      </w:r>
      <w:r w:rsidR="00545BEC">
        <w:rPr>
          <w:rFonts w:ascii="Arial" w:hAnsi="Arial" w:cs="Arial"/>
        </w:rPr>
        <w:t>20</w:t>
      </w:r>
      <w:r w:rsidR="00C377CA">
        <w:rPr>
          <w:rFonts w:ascii="Arial" w:hAnsi="Arial" w:cs="Arial"/>
        </w:rPr>
        <w:t>.</w:t>
      </w:r>
    </w:p>
    <w:p w14:paraId="52F28B73" w14:textId="77777777" w:rsidR="00C377CA" w:rsidRDefault="00C377CA" w:rsidP="00C377CA">
      <w:pPr>
        <w:pStyle w:val="Odstavecseseznamem"/>
        <w:ind w:left="284"/>
        <w:jc w:val="both"/>
        <w:rPr>
          <w:rFonts w:ascii="Arial" w:hAnsi="Arial" w:cs="Arial"/>
        </w:rPr>
      </w:pPr>
    </w:p>
    <w:p w14:paraId="3DDC9E82" w14:textId="77F8FBE4" w:rsidR="00C377CA" w:rsidRPr="00C775D9" w:rsidRDefault="005C252F" w:rsidP="00C377CA">
      <w:pPr>
        <w:pStyle w:val="Odstavecseseznamem"/>
        <w:numPr>
          <w:ilvl w:val="0"/>
          <w:numId w:val="5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377CA" w:rsidRPr="00C775D9"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53B9B200" w14:textId="77777777" w:rsidR="00C377CA" w:rsidRDefault="00C377CA" w:rsidP="00C377CA">
      <w:pPr>
        <w:jc w:val="both"/>
        <w:rPr>
          <w:rFonts w:ascii="Arial" w:hAnsi="Arial" w:cs="Arial"/>
          <w:sz w:val="22"/>
          <w:szCs w:val="22"/>
        </w:rPr>
      </w:pPr>
    </w:p>
    <w:p w14:paraId="58FB5212" w14:textId="70E4E13F" w:rsidR="009859B0" w:rsidRDefault="009859B0" w:rsidP="00C140CF">
      <w:pPr>
        <w:rPr>
          <w:rFonts w:ascii="Arial" w:hAnsi="Arial" w:cs="Arial"/>
          <w:i/>
          <w:sz w:val="20"/>
          <w:szCs w:val="20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545BEC" w14:paraId="3F5419DE" w14:textId="77777777" w:rsidTr="000A0E48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901754" w14:textId="77777777" w:rsidR="00545BEC" w:rsidRDefault="00545BEC" w:rsidP="000A0E48">
            <w:pPr>
              <w:pStyle w:val="PodpisovePole"/>
            </w:pPr>
            <w:bookmarkStart w:id="1" w:name="_Hlk200705577"/>
            <w:r>
              <w:t>Mgr. Jan Kada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DBDA57" w14:textId="77777777" w:rsidR="00545BEC" w:rsidRDefault="00545BEC" w:rsidP="000A0E48">
            <w:pPr>
              <w:pStyle w:val="PodpisovePole"/>
            </w:pPr>
            <w:r>
              <w:t>Ing. Hana Šafářová v. r.</w:t>
            </w:r>
            <w:r>
              <w:br/>
              <w:t xml:space="preserve"> místostarostka</w:t>
            </w:r>
          </w:p>
        </w:tc>
      </w:tr>
      <w:bookmarkEnd w:id="1"/>
    </w:tbl>
    <w:p w14:paraId="4612565E" w14:textId="77777777" w:rsidR="00545BEC" w:rsidRPr="00545BEC" w:rsidRDefault="00545BEC" w:rsidP="00C140CF">
      <w:pPr>
        <w:rPr>
          <w:rFonts w:ascii="Arial" w:hAnsi="Arial" w:cs="Arial"/>
          <w:bCs/>
          <w:iCs/>
          <w:sz w:val="22"/>
          <w:szCs w:val="22"/>
        </w:rPr>
      </w:pPr>
    </w:p>
    <w:sectPr w:rsidR="00545BEC" w:rsidRPr="00545BEC" w:rsidSect="0098480E">
      <w:footerReference w:type="default" r:id="rId8"/>
      <w:pgSz w:w="11906" w:h="16838"/>
      <w:pgMar w:top="993" w:right="1274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25345" w14:textId="77777777" w:rsidR="00007F7F" w:rsidRDefault="00007F7F">
      <w:r>
        <w:separator/>
      </w:r>
    </w:p>
  </w:endnote>
  <w:endnote w:type="continuationSeparator" w:id="0">
    <w:p w14:paraId="04755328" w14:textId="77777777" w:rsidR="00007F7F" w:rsidRDefault="00007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2EDA3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B4793">
      <w:rPr>
        <w:noProof/>
      </w:rPr>
      <w:t>4</w:t>
    </w:r>
    <w:r>
      <w:fldChar w:fldCharType="end"/>
    </w:r>
  </w:p>
  <w:p w14:paraId="1B7363E1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237A6" w14:textId="77777777" w:rsidR="00007F7F" w:rsidRDefault="00007F7F">
      <w:r>
        <w:separator/>
      </w:r>
    </w:p>
  </w:footnote>
  <w:footnote w:type="continuationSeparator" w:id="0">
    <w:p w14:paraId="43442379" w14:textId="77777777" w:rsidR="00007F7F" w:rsidRDefault="00007F7F">
      <w:r>
        <w:continuationSeparator/>
      </w:r>
    </w:p>
  </w:footnote>
  <w:footnote w:id="1">
    <w:p w14:paraId="7E37063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FF64406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1EFDF5F8" w14:textId="523725B8" w:rsidR="00075781" w:rsidRDefault="00075781">
      <w:pPr>
        <w:pStyle w:val="Textpoznpodarou"/>
      </w:pPr>
      <w:r>
        <w:rPr>
          <w:rStyle w:val="Znakapoznpodarou"/>
        </w:rPr>
        <w:footnoteRef/>
      </w:r>
      <w:r>
        <w:t xml:space="preserve"> Pro odložení stavebního a demoličního odpadu je např. možné objednat obecní kontejner, který bude přistaven a odvezen za úplatu nebo je možné tento odpad za úplatu odevzdat na sběrném dvoře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E31D7"/>
    <w:multiLevelType w:val="hybridMultilevel"/>
    <w:tmpl w:val="D41E2AFC"/>
    <w:lvl w:ilvl="0" w:tplc="5164FD8E">
      <w:start w:val="1"/>
      <w:numFmt w:val="lowerLetter"/>
      <w:lvlText w:val="%1)"/>
      <w:lvlJc w:val="left"/>
      <w:pPr>
        <w:ind w:left="1004" w:hanging="72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A050B79A"/>
    <w:lvl w:ilvl="0" w:tplc="2C3ECAEA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035623"/>
    <w:multiLevelType w:val="hybridMultilevel"/>
    <w:tmpl w:val="A446C498"/>
    <w:lvl w:ilvl="0" w:tplc="0C0A347A">
      <w:start w:val="2"/>
      <w:numFmt w:val="decimal"/>
      <w:lvlText w:val="(%1)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3444B"/>
    <w:multiLevelType w:val="hybridMultilevel"/>
    <w:tmpl w:val="A7223720"/>
    <w:lvl w:ilvl="0" w:tplc="D606452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663A35"/>
    <w:multiLevelType w:val="hybridMultilevel"/>
    <w:tmpl w:val="FB8E262C"/>
    <w:lvl w:ilvl="0" w:tplc="69F413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FF22FF"/>
    <w:multiLevelType w:val="hybridMultilevel"/>
    <w:tmpl w:val="5D26D46A"/>
    <w:lvl w:ilvl="0" w:tplc="7B887C8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6D591C"/>
    <w:multiLevelType w:val="hybridMultilevel"/>
    <w:tmpl w:val="768C4B1A"/>
    <w:lvl w:ilvl="0" w:tplc="8A72ACA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521B13"/>
    <w:multiLevelType w:val="hybridMultilevel"/>
    <w:tmpl w:val="FF7A84DA"/>
    <w:lvl w:ilvl="0" w:tplc="D94CE6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A551C30"/>
    <w:multiLevelType w:val="hybridMultilevel"/>
    <w:tmpl w:val="17B4AC32"/>
    <w:lvl w:ilvl="0" w:tplc="3642DD30">
      <w:start w:val="2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2F2E1A"/>
    <w:multiLevelType w:val="hybridMultilevel"/>
    <w:tmpl w:val="17349A40"/>
    <w:lvl w:ilvl="0" w:tplc="24BA4546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AC7DB7"/>
    <w:multiLevelType w:val="hybridMultilevel"/>
    <w:tmpl w:val="E904F80C"/>
    <w:lvl w:ilvl="0" w:tplc="BF0480A0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50C2D8F"/>
    <w:multiLevelType w:val="hybridMultilevel"/>
    <w:tmpl w:val="4788B994"/>
    <w:lvl w:ilvl="0" w:tplc="115C743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DF2A8A"/>
    <w:multiLevelType w:val="hybridMultilevel"/>
    <w:tmpl w:val="FD00AF12"/>
    <w:lvl w:ilvl="0" w:tplc="EDC2C0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4D6F52BF"/>
    <w:multiLevelType w:val="hybridMultilevel"/>
    <w:tmpl w:val="4C4EA2B8"/>
    <w:lvl w:ilvl="0" w:tplc="9F3425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4FE010A2"/>
    <w:multiLevelType w:val="hybridMultilevel"/>
    <w:tmpl w:val="0598EF32"/>
    <w:lvl w:ilvl="0" w:tplc="4480706A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 w15:restartNumberingAfterBreak="0">
    <w:nsid w:val="50964454"/>
    <w:multiLevelType w:val="hybridMultilevel"/>
    <w:tmpl w:val="47C851F2"/>
    <w:lvl w:ilvl="0" w:tplc="7FD824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5E1C0C"/>
    <w:multiLevelType w:val="multilevel"/>
    <w:tmpl w:val="8312E004"/>
    <w:lvl w:ilvl="0">
      <w:start w:val="1"/>
      <w:numFmt w:val="decimal"/>
      <w:lvlText w:val="(%1)"/>
      <w:lvlJc w:val="left"/>
      <w:pPr>
        <w:tabs>
          <w:tab w:val="num" w:pos="0"/>
        </w:tabs>
        <w:ind w:left="964" w:hanging="427"/>
      </w:pPr>
      <w:rPr>
        <w:rFonts w:hint="default"/>
        <w:spacing w:val="-2"/>
        <w:w w:val="100"/>
        <w:lang w:val="cs-CZ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516" w:hanging="258"/>
      </w:pPr>
      <w:rPr>
        <w:rFonts w:ascii="Arial" w:eastAsia="Arial" w:hAnsi="Arial" w:cs="Arial"/>
        <w:b w:val="0"/>
        <w:bCs w:val="0"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31" w:hanging="258"/>
      </w:pPr>
      <w:rPr>
        <w:rFonts w:ascii="Symbol" w:hAnsi="Symbol" w:cs="Symbol" w:hint="default"/>
        <w:lang w:val="cs-CZ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43" w:hanging="258"/>
      </w:pPr>
      <w:rPr>
        <w:rFonts w:ascii="Symbol" w:hAnsi="Symbol" w:cs="Symbol" w:hint="default"/>
        <w:lang w:val="cs-CZ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55" w:hanging="258"/>
      </w:pPr>
      <w:rPr>
        <w:rFonts w:ascii="Symbol" w:hAnsi="Symbol" w:cs="Symbol" w:hint="default"/>
        <w:lang w:val="cs-CZ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67" w:hanging="258"/>
      </w:pPr>
      <w:rPr>
        <w:rFonts w:ascii="Symbol" w:hAnsi="Symbol" w:cs="Symbol" w:hint="default"/>
        <w:lang w:val="cs-CZ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79" w:hanging="258"/>
      </w:pPr>
      <w:rPr>
        <w:rFonts w:ascii="Symbol" w:hAnsi="Symbol" w:cs="Symbol" w:hint="default"/>
        <w:lang w:val="cs-CZ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90" w:hanging="258"/>
      </w:pPr>
      <w:rPr>
        <w:rFonts w:ascii="Symbol" w:hAnsi="Symbol" w:cs="Symbol" w:hint="default"/>
        <w:lang w:val="cs-CZ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02" w:hanging="258"/>
      </w:pPr>
      <w:rPr>
        <w:rFonts w:ascii="Symbol" w:hAnsi="Symbol" w:cs="Symbol" w:hint="default"/>
        <w:lang w:val="cs-CZ" w:eastAsia="en-US" w:bidi="ar-SA"/>
      </w:rPr>
    </w:lvl>
  </w:abstractNum>
  <w:abstractNum w:abstractNumId="34" w15:restartNumberingAfterBreak="0">
    <w:nsid w:val="59920772"/>
    <w:multiLevelType w:val="hybridMultilevel"/>
    <w:tmpl w:val="B7441CE4"/>
    <w:lvl w:ilvl="0" w:tplc="D4FA13B0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E26004"/>
    <w:multiLevelType w:val="hybridMultilevel"/>
    <w:tmpl w:val="AA1A4A86"/>
    <w:lvl w:ilvl="0" w:tplc="AD041D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62117220"/>
    <w:multiLevelType w:val="hybridMultilevel"/>
    <w:tmpl w:val="6F104A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F361AD"/>
    <w:multiLevelType w:val="hybridMultilevel"/>
    <w:tmpl w:val="3C420B12"/>
    <w:lvl w:ilvl="0" w:tplc="AEAEDB22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9423A1"/>
    <w:multiLevelType w:val="hybridMultilevel"/>
    <w:tmpl w:val="668C7EDC"/>
    <w:lvl w:ilvl="0" w:tplc="45F8CF7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65E257F3"/>
    <w:multiLevelType w:val="hybridMultilevel"/>
    <w:tmpl w:val="8F507D1A"/>
    <w:lvl w:ilvl="0" w:tplc="C75212E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93E4834"/>
    <w:multiLevelType w:val="hybridMultilevel"/>
    <w:tmpl w:val="684CC65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2C11678"/>
    <w:multiLevelType w:val="hybridMultilevel"/>
    <w:tmpl w:val="0E785FD4"/>
    <w:lvl w:ilvl="0" w:tplc="C792B7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9F32B17"/>
    <w:multiLevelType w:val="hybridMultilevel"/>
    <w:tmpl w:val="130ADE68"/>
    <w:lvl w:ilvl="0" w:tplc="EE2235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DC0BD5"/>
    <w:multiLevelType w:val="hybridMultilevel"/>
    <w:tmpl w:val="645213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B140EFB"/>
    <w:multiLevelType w:val="hybridMultilevel"/>
    <w:tmpl w:val="D4764D0E"/>
    <w:lvl w:ilvl="0" w:tplc="236C545C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C231C28"/>
    <w:multiLevelType w:val="hybridMultilevel"/>
    <w:tmpl w:val="1F94E44E"/>
    <w:lvl w:ilvl="0" w:tplc="0BC84B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69596303">
    <w:abstractNumId w:val="10"/>
  </w:num>
  <w:num w:numId="2" w16cid:durableId="421755701">
    <w:abstractNumId w:val="56"/>
  </w:num>
  <w:num w:numId="3" w16cid:durableId="1822381360">
    <w:abstractNumId w:val="5"/>
  </w:num>
  <w:num w:numId="4" w16cid:durableId="1023243204">
    <w:abstractNumId w:val="38"/>
  </w:num>
  <w:num w:numId="5" w16cid:durableId="1975019846">
    <w:abstractNumId w:val="35"/>
  </w:num>
  <w:num w:numId="6" w16cid:durableId="1479151428">
    <w:abstractNumId w:val="46"/>
  </w:num>
  <w:num w:numId="7" w16cid:durableId="1446460250">
    <w:abstractNumId w:val="12"/>
  </w:num>
  <w:num w:numId="8" w16cid:durableId="834612329">
    <w:abstractNumId w:val="2"/>
  </w:num>
  <w:num w:numId="9" w16cid:durableId="341512665">
    <w:abstractNumId w:val="44"/>
  </w:num>
  <w:num w:numId="10" w16cid:durableId="1644388195">
    <w:abstractNumId w:val="37"/>
  </w:num>
  <w:num w:numId="11" w16cid:durableId="1913588894">
    <w:abstractNumId w:val="36"/>
  </w:num>
  <w:num w:numId="12" w16cid:durableId="477844410">
    <w:abstractNumId w:val="15"/>
  </w:num>
  <w:num w:numId="13" w16cid:durableId="1513572863">
    <w:abstractNumId w:val="39"/>
  </w:num>
  <w:num w:numId="14" w16cid:durableId="1933003795">
    <w:abstractNumId w:val="51"/>
  </w:num>
  <w:num w:numId="15" w16cid:durableId="179055546">
    <w:abstractNumId w:val="19"/>
  </w:num>
  <w:num w:numId="16" w16cid:durableId="619187707">
    <w:abstractNumId w:val="50"/>
  </w:num>
  <w:num w:numId="17" w16cid:durableId="1729107574">
    <w:abstractNumId w:val="7"/>
  </w:num>
  <w:num w:numId="18" w16cid:durableId="2001153159">
    <w:abstractNumId w:val="0"/>
  </w:num>
  <w:num w:numId="19" w16cid:durableId="1037857015">
    <w:abstractNumId w:val="27"/>
  </w:num>
  <w:num w:numId="20" w16cid:durableId="972827088">
    <w:abstractNumId w:val="40"/>
  </w:num>
  <w:num w:numId="21" w16cid:durableId="1627001787">
    <w:abstractNumId w:val="28"/>
  </w:num>
  <w:num w:numId="22" w16cid:durableId="1278030194">
    <w:abstractNumId w:val="30"/>
  </w:num>
  <w:num w:numId="23" w16cid:durableId="2128697560">
    <w:abstractNumId w:val="18"/>
  </w:num>
  <w:num w:numId="24" w16cid:durableId="1222592018">
    <w:abstractNumId w:val="8"/>
  </w:num>
  <w:num w:numId="25" w16cid:durableId="1029988068">
    <w:abstractNumId w:val="3"/>
  </w:num>
  <w:num w:numId="26" w16cid:durableId="1450975027">
    <w:abstractNumId w:val="26"/>
  </w:num>
  <w:num w:numId="27" w16cid:durableId="856311040">
    <w:abstractNumId w:val="4"/>
  </w:num>
  <w:num w:numId="28" w16cid:durableId="753743364">
    <w:abstractNumId w:val="22"/>
  </w:num>
  <w:num w:numId="29" w16cid:durableId="1617372589">
    <w:abstractNumId w:val="13"/>
  </w:num>
  <w:num w:numId="30" w16cid:durableId="1485586661">
    <w:abstractNumId w:val="16"/>
  </w:num>
  <w:num w:numId="31" w16cid:durableId="1070541464">
    <w:abstractNumId w:val="48"/>
  </w:num>
  <w:num w:numId="32" w16cid:durableId="2060590300">
    <w:abstractNumId w:val="42"/>
  </w:num>
  <w:num w:numId="33" w16cid:durableId="434599495">
    <w:abstractNumId w:val="23"/>
  </w:num>
  <w:num w:numId="34" w16cid:durableId="1027170806">
    <w:abstractNumId w:val="47"/>
  </w:num>
  <w:num w:numId="35" w16cid:durableId="383218813">
    <w:abstractNumId w:val="52"/>
  </w:num>
  <w:num w:numId="36" w16cid:durableId="1707876617">
    <w:abstractNumId w:val="25"/>
  </w:num>
  <w:num w:numId="37" w16cid:durableId="90440219">
    <w:abstractNumId w:val="43"/>
  </w:num>
  <w:num w:numId="38" w16cid:durableId="20135647">
    <w:abstractNumId w:val="14"/>
  </w:num>
  <w:num w:numId="39" w16cid:durableId="875778056">
    <w:abstractNumId w:val="20"/>
  </w:num>
  <w:num w:numId="40" w16cid:durableId="1441873496">
    <w:abstractNumId w:val="21"/>
  </w:num>
  <w:num w:numId="41" w16cid:durableId="1345281263">
    <w:abstractNumId w:val="17"/>
  </w:num>
  <w:num w:numId="42" w16cid:durableId="1685861429">
    <w:abstractNumId w:val="24"/>
  </w:num>
  <w:num w:numId="43" w16cid:durableId="76962058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3452024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26314854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770589104">
    <w:abstractNumId w:val="33"/>
  </w:num>
  <w:num w:numId="47" w16cid:durableId="1496340871">
    <w:abstractNumId w:val="45"/>
  </w:num>
  <w:num w:numId="48" w16cid:durableId="2091661444">
    <w:abstractNumId w:val="41"/>
  </w:num>
  <w:num w:numId="49" w16cid:durableId="1724593439">
    <w:abstractNumId w:val="31"/>
  </w:num>
  <w:num w:numId="50" w16cid:durableId="591477279">
    <w:abstractNumId w:val="49"/>
  </w:num>
  <w:num w:numId="51" w16cid:durableId="638146050">
    <w:abstractNumId w:val="32"/>
  </w:num>
  <w:num w:numId="52" w16cid:durableId="663825634">
    <w:abstractNumId w:val="6"/>
  </w:num>
  <w:num w:numId="53" w16cid:durableId="2140226311">
    <w:abstractNumId w:val="11"/>
  </w:num>
  <w:num w:numId="54" w16cid:durableId="69932892">
    <w:abstractNumId w:val="54"/>
  </w:num>
  <w:num w:numId="55" w16cid:durableId="2081976824">
    <w:abstractNumId w:val="55"/>
  </w:num>
  <w:num w:numId="56" w16cid:durableId="828328153">
    <w:abstractNumId w:val="1"/>
  </w:num>
  <w:num w:numId="57" w16cid:durableId="1689792884">
    <w:abstractNumId w:val="9"/>
  </w:num>
  <w:num w:numId="58" w16cid:durableId="783619811">
    <w:abstractNumId w:val="53"/>
  </w:num>
  <w:num w:numId="59" w16cid:durableId="113418008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5A71"/>
    <w:rsid w:val="00007F7F"/>
    <w:rsid w:val="000106EC"/>
    <w:rsid w:val="00012F79"/>
    <w:rsid w:val="00014CC0"/>
    <w:rsid w:val="00024B27"/>
    <w:rsid w:val="00025AA0"/>
    <w:rsid w:val="000273F0"/>
    <w:rsid w:val="00031731"/>
    <w:rsid w:val="000332D7"/>
    <w:rsid w:val="00036778"/>
    <w:rsid w:val="00041A92"/>
    <w:rsid w:val="00042756"/>
    <w:rsid w:val="00042D26"/>
    <w:rsid w:val="00044ED4"/>
    <w:rsid w:val="00050EC3"/>
    <w:rsid w:val="00053446"/>
    <w:rsid w:val="00053FEC"/>
    <w:rsid w:val="00054D8A"/>
    <w:rsid w:val="0005615E"/>
    <w:rsid w:val="00056C19"/>
    <w:rsid w:val="0005787D"/>
    <w:rsid w:val="0006211E"/>
    <w:rsid w:val="00070EF9"/>
    <w:rsid w:val="000732A3"/>
    <w:rsid w:val="00075781"/>
    <w:rsid w:val="00075795"/>
    <w:rsid w:val="00076F7D"/>
    <w:rsid w:val="00077E69"/>
    <w:rsid w:val="0008576A"/>
    <w:rsid w:val="00086C40"/>
    <w:rsid w:val="00086FD0"/>
    <w:rsid w:val="00091C2D"/>
    <w:rsid w:val="000944C6"/>
    <w:rsid w:val="00095548"/>
    <w:rsid w:val="0009785F"/>
    <w:rsid w:val="000A04B6"/>
    <w:rsid w:val="000A36F9"/>
    <w:rsid w:val="000A3A9A"/>
    <w:rsid w:val="000A65C7"/>
    <w:rsid w:val="000B4793"/>
    <w:rsid w:val="000B560B"/>
    <w:rsid w:val="000D0024"/>
    <w:rsid w:val="000D2FBE"/>
    <w:rsid w:val="000D356A"/>
    <w:rsid w:val="000D40B5"/>
    <w:rsid w:val="000D4DE3"/>
    <w:rsid w:val="000E1CDE"/>
    <w:rsid w:val="000E3B09"/>
    <w:rsid w:val="000E3EDA"/>
    <w:rsid w:val="000E7318"/>
    <w:rsid w:val="000E7404"/>
    <w:rsid w:val="000F0462"/>
    <w:rsid w:val="000F4494"/>
    <w:rsid w:val="000F4568"/>
    <w:rsid w:val="000F645D"/>
    <w:rsid w:val="00103649"/>
    <w:rsid w:val="00104319"/>
    <w:rsid w:val="0010650E"/>
    <w:rsid w:val="001078B1"/>
    <w:rsid w:val="00111089"/>
    <w:rsid w:val="00115451"/>
    <w:rsid w:val="001154D8"/>
    <w:rsid w:val="00117E27"/>
    <w:rsid w:val="00117E45"/>
    <w:rsid w:val="00122EA8"/>
    <w:rsid w:val="00123D3A"/>
    <w:rsid w:val="00130772"/>
    <w:rsid w:val="00133646"/>
    <w:rsid w:val="00134AA3"/>
    <w:rsid w:val="001363E2"/>
    <w:rsid w:val="00143C84"/>
    <w:rsid w:val="001468F1"/>
    <w:rsid w:val="001476FD"/>
    <w:rsid w:val="001510B8"/>
    <w:rsid w:val="001512B9"/>
    <w:rsid w:val="001579B4"/>
    <w:rsid w:val="00164E8B"/>
    <w:rsid w:val="001706F4"/>
    <w:rsid w:val="001724A3"/>
    <w:rsid w:val="00174EBA"/>
    <w:rsid w:val="0017608F"/>
    <w:rsid w:val="00181515"/>
    <w:rsid w:val="00181C99"/>
    <w:rsid w:val="001869E0"/>
    <w:rsid w:val="00192C12"/>
    <w:rsid w:val="001A15DC"/>
    <w:rsid w:val="001A1793"/>
    <w:rsid w:val="001A3481"/>
    <w:rsid w:val="001A5FC6"/>
    <w:rsid w:val="001A653B"/>
    <w:rsid w:val="001A6543"/>
    <w:rsid w:val="001B0AEB"/>
    <w:rsid w:val="001C6E05"/>
    <w:rsid w:val="001E0DF7"/>
    <w:rsid w:val="001E5FBF"/>
    <w:rsid w:val="001F2DE5"/>
    <w:rsid w:val="002000E4"/>
    <w:rsid w:val="00200839"/>
    <w:rsid w:val="00202C4A"/>
    <w:rsid w:val="00206275"/>
    <w:rsid w:val="00210000"/>
    <w:rsid w:val="00211D36"/>
    <w:rsid w:val="00215056"/>
    <w:rsid w:val="00221063"/>
    <w:rsid w:val="002217C9"/>
    <w:rsid w:val="00221BB3"/>
    <w:rsid w:val="002221F1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08CD"/>
    <w:rsid w:val="00261098"/>
    <w:rsid w:val="00262D62"/>
    <w:rsid w:val="00263340"/>
    <w:rsid w:val="0026520E"/>
    <w:rsid w:val="00265EF4"/>
    <w:rsid w:val="00267188"/>
    <w:rsid w:val="00276013"/>
    <w:rsid w:val="0028026F"/>
    <w:rsid w:val="002906B5"/>
    <w:rsid w:val="00297880"/>
    <w:rsid w:val="002A020A"/>
    <w:rsid w:val="002A3581"/>
    <w:rsid w:val="002A5B03"/>
    <w:rsid w:val="002B337B"/>
    <w:rsid w:val="002B7E6B"/>
    <w:rsid w:val="002C32D2"/>
    <w:rsid w:val="002C3644"/>
    <w:rsid w:val="002C442F"/>
    <w:rsid w:val="002C6562"/>
    <w:rsid w:val="002D64B8"/>
    <w:rsid w:val="002D7DAC"/>
    <w:rsid w:val="002F6C9F"/>
    <w:rsid w:val="00304704"/>
    <w:rsid w:val="003064E6"/>
    <w:rsid w:val="00313F70"/>
    <w:rsid w:val="0031415A"/>
    <w:rsid w:val="00320CF7"/>
    <w:rsid w:val="0032634F"/>
    <w:rsid w:val="0034317B"/>
    <w:rsid w:val="00343C2D"/>
    <w:rsid w:val="00344369"/>
    <w:rsid w:val="003463DA"/>
    <w:rsid w:val="003513C0"/>
    <w:rsid w:val="00351B44"/>
    <w:rsid w:val="00352DD8"/>
    <w:rsid w:val="00360DDA"/>
    <w:rsid w:val="00370D22"/>
    <w:rsid w:val="00373576"/>
    <w:rsid w:val="0037401D"/>
    <w:rsid w:val="0037455E"/>
    <w:rsid w:val="003746ED"/>
    <w:rsid w:val="00380FFB"/>
    <w:rsid w:val="003934B6"/>
    <w:rsid w:val="003941CE"/>
    <w:rsid w:val="003A0DB1"/>
    <w:rsid w:val="003A3E28"/>
    <w:rsid w:val="003A5AC2"/>
    <w:rsid w:val="003A6AC2"/>
    <w:rsid w:val="003A7FC0"/>
    <w:rsid w:val="003B3337"/>
    <w:rsid w:val="003B523E"/>
    <w:rsid w:val="003C66B1"/>
    <w:rsid w:val="003D676F"/>
    <w:rsid w:val="003D6965"/>
    <w:rsid w:val="003E3D8B"/>
    <w:rsid w:val="003E4848"/>
    <w:rsid w:val="003E5FDA"/>
    <w:rsid w:val="003E6669"/>
    <w:rsid w:val="003E731D"/>
    <w:rsid w:val="003E7B1D"/>
    <w:rsid w:val="003E7C46"/>
    <w:rsid w:val="003F1228"/>
    <w:rsid w:val="003F24A0"/>
    <w:rsid w:val="003F24AA"/>
    <w:rsid w:val="003F4801"/>
    <w:rsid w:val="003F587A"/>
    <w:rsid w:val="004004C2"/>
    <w:rsid w:val="00402834"/>
    <w:rsid w:val="00414D31"/>
    <w:rsid w:val="00421C34"/>
    <w:rsid w:val="00423176"/>
    <w:rsid w:val="00425B78"/>
    <w:rsid w:val="0042723F"/>
    <w:rsid w:val="0043046D"/>
    <w:rsid w:val="00431942"/>
    <w:rsid w:val="00435697"/>
    <w:rsid w:val="00453AB3"/>
    <w:rsid w:val="00460B94"/>
    <w:rsid w:val="004759B9"/>
    <w:rsid w:val="004761AD"/>
    <w:rsid w:val="00476479"/>
    <w:rsid w:val="00476A0B"/>
    <w:rsid w:val="00481439"/>
    <w:rsid w:val="00491DFC"/>
    <w:rsid w:val="00492D2F"/>
    <w:rsid w:val="0049616D"/>
    <w:rsid w:val="004966EB"/>
    <w:rsid w:val="004A7139"/>
    <w:rsid w:val="004B018B"/>
    <w:rsid w:val="004C5CD8"/>
    <w:rsid w:val="004D0009"/>
    <w:rsid w:val="004D30A2"/>
    <w:rsid w:val="004D3973"/>
    <w:rsid w:val="004D5A15"/>
    <w:rsid w:val="00502A5D"/>
    <w:rsid w:val="005031AC"/>
    <w:rsid w:val="00503F10"/>
    <w:rsid w:val="00505735"/>
    <w:rsid w:val="0051226B"/>
    <w:rsid w:val="0051733C"/>
    <w:rsid w:val="00517786"/>
    <w:rsid w:val="0052041F"/>
    <w:rsid w:val="0052238E"/>
    <w:rsid w:val="00525ABF"/>
    <w:rsid w:val="005307F0"/>
    <w:rsid w:val="0053288F"/>
    <w:rsid w:val="00534ACF"/>
    <w:rsid w:val="00534EC1"/>
    <w:rsid w:val="005376F7"/>
    <w:rsid w:val="00540721"/>
    <w:rsid w:val="00540BAC"/>
    <w:rsid w:val="00543342"/>
    <w:rsid w:val="00543380"/>
    <w:rsid w:val="00545BEC"/>
    <w:rsid w:val="0054756E"/>
    <w:rsid w:val="0054776B"/>
    <w:rsid w:val="00547890"/>
    <w:rsid w:val="00550D41"/>
    <w:rsid w:val="005522EC"/>
    <w:rsid w:val="00552FFF"/>
    <w:rsid w:val="00553B78"/>
    <w:rsid w:val="00555FEB"/>
    <w:rsid w:val="00560DED"/>
    <w:rsid w:val="0056694A"/>
    <w:rsid w:val="00576E29"/>
    <w:rsid w:val="0058784C"/>
    <w:rsid w:val="0059780C"/>
    <w:rsid w:val="005A3FFD"/>
    <w:rsid w:val="005A4583"/>
    <w:rsid w:val="005B1307"/>
    <w:rsid w:val="005C0885"/>
    <w:rsid w:val="005C252F"/>
    <w:rsid w:val="005C3C67"/>
    <w:rsid w:val="005C7494"/>
    <w:rsid w:val="005C7FAC"/>
    <w:rsid w:val="005D29B1"/>
    <w:rsid w:val="005D2CCE"/>
    <w:rsid w:val="005D320B"/>
    <w:rsid w:val="005D6CD7"/>
    <w:rsid w:val="005E114F"/>
    <w:rsid w:val="005E2539"/>
    <w:rsid w:val="005E3069"/>
    <w:rsid w:val="005F0210"/>
    <w:rsid w:val="005F1D1F"/>
    <w:rsid w:val="006025AC"/>
    <w:rsid w:val="006101FB"/>
    <w:rsid w:val="00613176"/>
    <w:rsid w:val="00617D61"/>
    <w:rsid w:val="00617FE8"/>
    <w:rsid w:val="00620481"/>
    <w:rsid w:val="0062611A"/>
    <w:rsid w:val="006277AF"/>
    <w:rsid w:val="006323C4"/>
    <w:rsid w:val="00632F39"/>
    <w:rsid w:val="00636F1D"/>
    <w:rsid w:val="00641107"/>
    <w:rsid w:val="006511C7"/>
    <w:rsid w:val="00667683"/>
    <w:rsid w:val="00671A01"/>
    <w:rsid w:val="00675B4F"/>
    <w:rsid w:val="0067704C"/>
    <w:rsid w:val="006814CB"/>
    <w:rsid w:val="0068187F"/>
    <w:rsid w:val="00682117"/>
    <w:rsid w:val="006866EF"/>
    <w:rsid w:val="00692B36"/>
    <w:rsid w:val="00693339"/>
    <w:rsid w:val="00696155"/>
    <w:rsid w:val="006A5514"/>
    <w:rsid w:val="006B2711"/>
    <w:rsid w:val="006B58B2"/>
    <w:rsid w:val="006C59FA"/>
    <w:rsid w:val="006E5A79"/>
    <w:rsid w:val="006F09FD"/>
    <w:rsid w:val="006F432E"/>
    <w:rsid w:val="006F4D9A"/>
    <w:rsid w:val="007008E2"/>
    <w:rsid w:val="00702D6A"/>
    <w:rsid w:val="007063A1"/>
    <w:rsid w:val="00712D36"/>
    <w:rsid w:val="007131EC"/>
    <w:rsid w:val="00714B2D"/>
    <w:rsid w:val="0071677D"/>
    <w:rsid w:val="007175D8"/>
    <w:rsid w:val="00723DF9"/>
    <w:rsid w:val="0072693E"/>
    <w:rsid w:val="00727B81"/>
    <w:rsid w:val="00727CB5"/>
    <w:rsid w:val="00732470"/>
    <w:rsid w:val="0073528A"/>
    <w:rsid w:val="00735984"/>
    <w:rsid w:val="00744C2A"/>
    <w:rsid w:val="00745703"/>
    <w:rsid w:val="00761452"/>
    <w:rsid w:val="00764CDE"/>
    <w:rsid w:val="00765052"/>
    <w:rsid w:val="007654D3"/>
    <w:rsid w:val="00777412"/>
    <w:rsid w:val="00781042"/>
    <w:rsid w:val="00787EE1"/>
    <w:rsid w:val="007909DA"/>
    <w:rsid w:val="00795009"/>
    <w:rsid w:val="00796A46"/>
    <w:rsid w:val="00797A40"/>
    <w:rsid w:val="007A3B21"/>
    <w:rsid w:val="007A514D"/>
    <w:rsid w:val="007A7897"/>
    <w:rsid w:val="007B452E"/>
    <w:rsid w:val="007B6584"/>
    <w:rsid w:val="007C40FF"/>
    <w:rsid w:val="007C5E41"/>
    <w:rsid w:val="007C7508"/>
    <w:rsid w:val="007D21F1"/>
    <w:rsid w:val="007D31A2"/>
    <w:rsid w:val="007D678C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31EB"/>
    <w:rsid w:val="0082326E"/>
    <w:rsid w:val="00823465"/>
    <w:rsid w:val="00823562"/>
    <w:rsid w:val="0082395C"/>
    <w:rsid w:val="008305A8"/>
    <w:rsid w:val="008312AA"/>
    <w:rsid w:val="00832C2F"/>
    <w:rsid w:val="00833615"/>
    <w:rsid w:val="00834BBA"/>
    <w:rsid w:val="00836056"/>
    <w:rsid w:val="00836693"/>
    <w:rsid w:val="0083695F"/>
    <w:rsid w:val="008376C9"/>
    <w:rsid w:val="00841C04"/>
    <w:rsid w:val="00841F59"/>
    <w:rsid w:val="008420FF"/>
    <w:rsid w:val="00843541"/>
    <w:rsid w:val="008449B5"/>
    <w:rsid w:val="00844B46"/>
    <w:rsid w:val="00856F33"/>
    <w:rsid w:val="008607EB"/>
    <w:rsid w:val="00863807"/>
    <w:rsid w:val="00867692"/>
    <w:rsid w:val="00870986"/>
    <w:rsid w:val="0087169A"/>
    <w:rsid w:val="00871D7B"/>
    <w:rsid w:val="00872F8B"/>
    <w:rsid w:val="008827A6"/>
    <w:rsid w:val="00894DDE"/>
    <w:rsid w:val="008A0526"/>
    <w:rsid w:val="008A20A1"/>
    <w:rsid w:val="008A24BD"/>
    <w:rsid w:val="008A2FC7"/>
    <w:rsid w:val="008A4009"/>
    <w:rsid w:val="008A6918"/>
    <w:rsid w:val="008A7EFD"/>
    <w:rsid w:val="008B3D9F"/>
    <w:rsid w:val="008B4493"/>
    <w:rsid w:val="008B6670"/>
    <w:rsid w:val="008B7EF2"/>
    <w:rsid w:val="008C18FC"/>
    <w:rsid w:val="008C3A2A"/>
    <w:rsid w:val="008D3350"/>
    <w:rsid w:val="008E10CD"/>
    <w:rsid w:val="008E1B0F"/>
    <w:rsid w:val="008E4005"/>
    <w:rsid w:val="008E40D9"/>
    <w:rsid w:val="008F1E1D"/>
    <w:rsid w:val="009007DD"/>
    <w:rsid w:val="009109FD"/>
    <w:rsid w:val="00912D28"/>
    <w:rsid w:val="009146F3"/>
    <w:rsid w:val="00915FF6"/>
    <w:rsid w:val="00916185"/>
    <w:rsid w:val="009175D0"/>
    <w:rsid w:val="00923300"/>
    <w:rsid w:val="00927A6B"/>
    <w:rsid w:val="009302AE"/>
    <w:rsid w:val="009401A1"/>
    <w:rsid w:val="00940656"/>
    <w:rsid w:val="0094179C"/>
    <w:rsid w:val="00947B6C"/>
    <w:rsid w:val="0095027B"/>
    <w:rsid w:val="00951700"/>
    <w:rsid w:val="00966A90"/>
    <w:rsid w:val="009722E1"/>
    <w:rsid w:val="00973C0E"/>
    <w:rsid w:val="009743BA"/>
    <w:rsid w:val="009774F4"/>
    <w:rsid w:val="0098480E"/>
    <w:rsid w:val="009859B0"/>
    <w:rsid w:val="009937D0"/>
    <w:rsid w:val="009A0DDF"/>
    <w:rsid w:val="009A1A48"/>
    <w:rsid w:val="009A5019"/>
    <w:rsid w:val="009A53B4"/>
    <w:rsid w:val="009A56FE"/>
    <w:rsid w:val="009A64B8"/>
    <w:rsid w:val="009B30B6"/>
    <w:rsid w:val="009B3520"/>
    <w:rsid w:val="009B50E5"/>
    <w:rsid w:val="009B680A"/>
    <w:rsid w:val="009B77CC"/>
    <w:rsid w:val="009C7382"/>
    <w:rsid w:val="009C7464"/>
    <w:rsid w:val="009D1D72"/>
    <w:rsid w:val="009D5C19"/>
    <w:rsid w:val="009E15B0"/>
    <w:rsid w:val="009E1812"/>
    <w:rsid w:val="009E42EF"/>
    <w:rsid w:val="009E4450"/>
    <w:rsid w:val="009E5176"/>
    <w:rsid w:val="009F5BB9"/>
    <w:rsid w:val="00A01607"/>
    <w:rsid w:val="00A04348"/>
    <w:rsid w:val="00A075A1"/>
    <w:rsid w:val="00A07653"/>
    <w:rsid w:val="00A11263"/>
    <w:rsid w:val="00A11DFF"/>
    <w:rsid w:val="00A13CAF"/>
    <w:rsid w:val="00A23FF9"/>
    <w:rsid w:val="00A25B5E"/>
    <w:rsid w:val="00A26936"/>
    <w:rsid w:val="00A26F37"/>
    <w:rsid w:val="00A33FDC"/>
    <w:rsid w:val="00A342C0"/>
    <w:rsid w:val="00A36CA7"/>
    <w:rsid w:val="00A47650"/>
    <w:rsid w:val="00A532C2"/>
    <w:rsid w:val="00A61EAE"/>
    <w:rsid w:val="00A61F7A"/>
    <w:rsid w:val="00A625BA"/>
    <w:rsid w:val="00A62EC3"/>
    <w:rsid w:val="00A642E5"/>
    <w:rsid w:val="00A6460B"/>
    <w:rsid w:val="00A64714"/>
    <w:rsid w:val="00A66394"/>
    <w:rsid w:val="00A705D6"/>
    <w:rsid w:val="00A73E65"/>
    <w:rsid w:val="00A773EE"/>
    <w:rsid w:val="00A81D11"/>
    <w:rsid w:val="00A84F79"/>
    <w:rsid w:val="00A90CF0"/>
    <w:rsid w:val="00A92CCB"/>
    <w:rsid w:val="00A92EC0"/>
    <w:rsid w:val="00A94551"/>
    <w:rsid w:val="00A9554C"/>
    <w:rsid w:val="00AA1F36"/>
    <w:rsid w:val="00AA2541"/>
    <w:rsid w:val="00AA408A"/>
    <w:rsid w:val="00AB21DF"/>
    <w:rsid w:val="00AB3FF3"/>
    <w:rsid w:val="00AB44E2"/>
    <w:rsid w:val="00AB61B3"/>
    <w:rsid w:val="00AB64CD"/>
    <w:rsid w:val="00AC1028"/>
    <w:rsid w:val="00AC1043"/>
    <w:rsid w:val="00AC13C7"/>
    <w:rsid w:val="00AC2295"/>
    <w:rsid w:val="00AC4B55"/>
    <w:rsid w:val="00AD035D"/>
    <w:rsid w:val="00AD0D21"/>
    <w:rsid w:val="00AE16EA"/>
    <w:rsid w:val="00AE290A"/>
    <w:rsid w:val="00AE2DEE"/>
    <w:rsid w:val="00AE5EEF"/>
    <w:rsid w:val="00AF487D"/>
    <w:rsid w:val="00AF49AB"/>
    <w:rsid w:val="00AF72CD"/>
    <w:rsid w:val="00B01880"/>
    <w:rsid w:val="00B11B51"/>
    <w:rsid w:val="00B15CE4"/>
    <w:rsid w:val="00B20130"/>
    <w:rsid w:val="00B209FF"/>
    <w:rsid w:val="00B2119F"/>
    <w:rsid w:val="00B22FC0"/>
    <w:rsid w:val="00B321B9"/>
    <w:rsid w:val="00B32E5D"/>
    <w:rsid w:val="00B3452E"/>
    <w:rsid w:val="00B42462"/>
    <w:rsid w:val="00B4766B"/>
    <w:rsid w:val="00B556A5"/>
    <w:rsid w:val="00B556D3"/>
    <w:rsid w:val="00B60BD4"/>
    <w:rsid w:val="00B7787C"/>
    <w:rsid w:val="00B947F5"/>
    <w:rsid w:val="00B956BF"/>
    <w:rsid w:val="00BA203D"/>
    <w:rsid w:val="00BA2FB8"/>
    <w:rsid w:val="00BA7164"/>
    <w:rsid w:val="00BB3EE9"/>
    <w:rsid w:val="00BB5C0F"/>
    <w:rsid w:val="00BB5FA8"/>
    <w:rsid w:val="00BC51C4"/>
    <w:rsid w:val="00BC676E"/>
    <w:rsid w:val="00BD2B1D"/>
    <w:rsid w:val="00BD3591"/>
    <w:rsid w:val="00BD3C08"/>
    <w:rsid w:val="00BD5145"/>
    <w:rsid w:val="00BD5CE0"/>
    <w:rsid w:val="00BD64A1"/>
    <w:rsid w:val="00BE1228"/>
    <w:rsid w:val="00BE347C"/>
    <w:rsid w:val="00BE4DFE"/>
    <w:rsid w:val="00BE620B"/>
    <w:rsid w:val="00BE72A2"/>
    <w:rsid w:val="00BF0879"/>
    <w:rsid w:val="00BF3879"/>
    <w:rsid w:val="00BF6EFC"/>
    <w:rsid w:val="00C06DBD"/>
    <w:rsid w:val="00C10E39"/>
    <w:rsid w:val="00C125FE"/>
    <w:rsid w:val="00C140CF"/>
    <w:rsid w:val="00C1657D"/>
    <w:rsid w:val="00C169D0"/>
    <w:rsid w:val="00C20056"/>
    <w:rsid w:val="00C235E4"/>
    <w:rsid w:val="00C25217"/>
    <w:rsid w:val="00C25DCE"/>
    <w:rsid w:val="00C377CA"/>
    <w:rsid w:val="00C3782E"/>
    <w:rsid w:val="00C45BF9"/>
    <w:rsid w:val="00C56120"/>
    <w:rsid w:val="00C627F4"/>
    <w:rsid w:val="00C67796"/>
    <w:rsid w:val="00C709D1"/>
    <w:rsid w:val="00C742D1"/>
    <w:rsid w:val="00C7618F"/>
    <w:rsid w:val="00C80D2C"/>
    <w:rsid w:val="00C819B3"/>
    <w:rsid w:val="00C8342C"/>
    <w:rsid w:val="00C85711"/>
    <w:rsid w:val="00C9368B"/>
    <w:rsid w:val="00C94283"/>
    <w:rsid w:val="00CA5511"/>
    <w:rsid w:val="00CB176B"/>
    <w:rsid w:val="00CB5394"/>
    <w:rsid w:val="00CB5754"/>
    <w:rsid w:val="00CB5E14"/>
    <w:rsid w:val="00CB5E52"/>
    <w:rsid w:val="00CB73AC"/>
    <w:rsid w:val="00CC44E9"/>
    <w:rsid w:val="00CC4B32"/>
    <w:rsid w:val="00CD0B74"/>
    <w:rsid w:val="00CD7B8B"/>
    <w:rsid w:val="00CE1581"/>
    <w:rsid w:val="00CE1746"/>
    <w:rsid w:val="00CF0B79"/>
    <w:rsid w:val="00CF5BE8"/>
    <w:rsid w:val="00CF5EA3"/>
    <w:rsid w:val="00CF6192"/>
    <w:rsid w:val="00D04C14"/>
    <w:rsid w:val="00D20ECC"/>
    <w:rsid w:val="00D226C7"/>
    <w:rsid w:val="00D239E3"/>
    <w:rsid w:val="00D2467D"/>
    <w:rsid w:val="00D25BA7"/>
    <w:rsid w:val="00D272FA"/>
    <w:rsid w:val="00D27F18"/>
    <w:rsid w:val="00D33F86"/>
    <w:rsid w:val="00D4132C"/>
    <w:rsid w:val="00D44ECF"/>
    <w:rsid w:val="00D47272"/>
    <w:rsid w:val="00D51D24"/>
    <w:rsid w:val="00D546F5"/>
    <w:rsid w:val="00D55C94"/>
    <w:rsid w:val="00D62773"/>
    <w:rsid w:val="00D62F8B"/>
    <w:rsid w:val="00D7341B"/>
    <w:rsid w:val="00D736CB"/>
    <w:rsid w:val="00D869F4"/>
    <w:rsid w:val="00D87DC5"/>
    <w:rsid w:val="00D90CA5"/>
    <w:rsid w:val="00D91A41"/>
    <w:rsid w:val="00D93EB5"/>
    <w:rsid w:val="00DA5214"/>
    <w:rsid w:val="00DA5333"/>
    <w:rsid w:val="00DB2051"/>
    <w:rsid w:val="00DB56DF"/>
    <w:rsid w:val="00DB5906"/>
    <w:rsid w:val="00DC3C0A"/>
    <w:rsid w:val="00DD20E8"/>
    <w:rsid w:val="00DD5ACA"/>
    <w:rsid w:val="00DD78CA"/>
    <w:rsid w:val="00DE0A5F"/>
    <w:rsid w:val="00DE54A3"/>
    <w:rsid w:val="00DF28D8"/>
    <w:rsid w:val="00E04C79"/>
    <w:rsid w:val="00E104BB"/>
    <w:rsid w:val="00E11050"/>
    <w:rsid w:val="00E117FD"/>
    <w:rsid w:val="00E2491F"/>
    <w:rsid w:val="00E24BC8"/>
    <w:rsid w:val="00E318DB"/>
    <w:rsid w:val="00E36260"/>
    <w:rsid w:val="00E404CB"/>
    <w:rsid w:val="00E42543"/>
    <w:rsid w:val="00E428C5"/>
    <w:rsid w:val="00E4464E"/>
    <w:rsid w:val="00E5538E"/>
    <w:rsid w:val="00E555A1"/>
    <w:rsid w:val="00E5685C"/>
    <w:rsid w:val="00E5725E"/>
    <w:rsid w:val="00E60024"/>
    <w:rsid w:val="00E63DFB"/>
    <w:rsid w:val="00E66B2E"/>
    <w:rsid w:val="00E72053"/>
    <w:rsid w:val="00E8031C"/>
    <w:rsid w:val="00E82271"/>
    <w:rsid w:val="00E8289A"/>
    <w:rsid w:val="00E87A75"/>
    <w:rsid w:val="00E87B0B"/>
    <w:rsid w:val="00E919C1"/>
    <w:rsid w:val="00E92D8B"/>
    <w:rsid w:val="00E93D0E"/>
    <w:rsid w:val="00EA1B4D"/>
    <w:rsid w:val="00EA7FC3"/>
    <w:rsid w:val="00EB0D36"/>
    <w:rsid w:val="00EB2186"/>
    <w:rsid w:val="00EB2DCF"/>
    <w:rsid w:val="00EB4815"/>
    <w:rsid w:val="00EB486C"/>
    <w:rsid w:val="00EB7D8D"/>
    <w:rsid w:val="00EE2D6C"/>
    <w:rsid w:val="00EF0F4E"/>
    <w:rsid w:val="00F00E31"/>
    <w:rsid w:val="00F01657"/>
    <w:rsid w:val="00F035F6"/>
    <w:rsid w:val="00F05F25"/>
    <w:rsid w:val="00F11FC3"/>
    <w:rsid w:val="00F1201F"/>
    <w:rsid w:val="00F17575"/>
    <w:rsid w:val="00F1773A"/>
    <w:rsid w:val="00F20DEA"/>
    <w:rsid w:val="00F2616E"/>
    <w:rsid w:val="00F26E38"/>
    <w:rsid w:val="00F301DF"/>
    <w:rsid w:val="00F349F4"/>
    <w:rsid w:val="00F37B51"/>
    <w:rsid w:val="00F4090E"/>
    <w:rsid w:val="00F40D5F"/>
    <w:rsid w:val="00F42C52"/>
    <w:rsid w:val="00F45D43"/>
    <w:rsid w:val="00F47FED"/>
    <w:rsid w:val="00F51272"/>
    <w:rsid w:val="00F51A5D"/>
    <w:rsid w:val="00F534BD"/>
    <w:rsid w:val="00F53E58"/>
    <w:rsid w:val="00F57F1D"/>
    <w:rsid w:val="00F6072C"/>
    <w:rsid w:val="00F6217E"/>
    <w:rsid w:val="00F66B52"/>
    <w:rsid w:val="00F67C91"/>
    <w:rsid w:val="00F71191"/>
    <w:rsid w:val="00F724DF"/>
    <w:rsid w:val="00F76A45"/>
    <w:rsid w:val="00F77173"/>
    <w:rsid w:val="00F771CC"/>
    <w:rsid w:val="00F80701"/>
    <w:rsid w:val="00F876B3"/>
    <w:rsid w:val="00F87C7D"/>
    <w:rsid w:val="00FA33FD"/>
    <w:rsid w:val="00FA3D38"/>
    <w:rsid w:val="00FA5B27"/>
    <w:rsid w:val="00FB2273"/>
    <w:rsid w:val="00FB298C"/>
    <w:rsid w:val="00FB317C"/>
    <w:rsid w:val="00FB36A3"/>
    <w:rsid w:val="00FB4709"/>
    <w:rsid w:val="00FB6AE5"/>
    <w:rsid w:val="00FB6FF1"/>
    <w:rsid w:val="00FC59DA"/>
    <w:rsid w:val="00FC7572"/>
    <w:rsid w:val="00FD2C6D"/>
    <w:rsid w:val="00FE0414"/>
    <w:rsid w:val="00FE7963"/>
    <w:rsid w:val="00FE7C1B"/>
    <w:rsid w:val="00FF2914"/>
    <w:rsid w:val="00FF4E2A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676208"/>
  <w15:chartTrackingRefBased/>
  <w15:docId w15:val="{6656ED2A-6CD4-43D0-A245-DCDA3B31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zvylnk">
    <w:name w:val="Názvy článků"/>
    <w:basedOn w:val="Normln"/>
    <w:rsid w:val="009A56FE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lalnk">
    <w:name w:val="Čísla článků"/>
    <w:basedOn w:val="Normln"/>
    <w:rsid w:val="009A56FE"/>
    <w:pPr>
      <w:keepNext/>
      <w:keepLines/>
      <w:spacing w:before="360" w:after="60"/>
      <w:jc w:val="center"/>
    </w:pPr>
    <w:rPr>
      <w:b/>
      <w:bCs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A7EFD"/>
    <w:rPr>
      <w:noProof/>
    </w:rPr>
  </w:style>
  <w:style w:type="paragraph" w:styleId="Nzev">
    <w:name w:val="Title"/>
    <w:basedOn w:val="Normln"/>
    <w:next w:val="Normln"/>
    <w:link w:val="NzevChar"/>
    <w:uiPriority w:val="10"/>
    <w:qFormat/>
    <w:rsid w:val="00823465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823465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Bezmezer">
    <w:name w:val="No Spacing"/>
    <w:uiPriority w:val="1"/>
    <w:qFormat/>
    <w:rsid w:val="00823465"/>
    <w:rPr>
      <w:rFonts w:ascii="Calibri" w:hAnsi="Calibri"/>
      <w:sz w:val="22"/>
      <w:szCs w:val="22"/>
    </w:rPr>
  </w:style>
  <w:style w:type="paragraph" w:customStyle="1" w:styleId="PodpisovePole">
    <w:name w:val="PodpisovePole"/>
    <w:basedOn w:val="Normln"/>
    <w:rsid w:val="00823465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ZkladntextChar">
    <w:name w:val="Základní text Char"/>
    <w:basedOn w:val="Standardnpsmoodstavce"/>
    <w:link w:val="Zkladntext"/>
    <w:rsid w:val="002B337B"/>
    <w:rPr>
      <w:sz w:val="24"/>
    </w:rPr>
  </w:style>
  <w:style w:type="character" w:customStyle="1" w:styleId="Nadpis2Char">
    <w:name w:val="Nadpis 2 Char"/>
    <w:basedOn w:val="Standardnpsmoodstavce"/>
    <w:link w:val="Nadpis2"/>
    <w:rsid w:val="0028026F"/>
    <w:rPr>
      <w:sz w:val="24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545BE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8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B4203-342B-4CA7-98D4-8120D900C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793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5465</CharactersWithSpaces>
  <SharedDoc>false</SharedDoc>
  <HLinks>
    <vt:vector size="6" baseType="variant">
      <vt:variant>
        <vt:i4>458873</vt:i4>
      </vt:variant>
      <vt:variant>
        <vt:i4>0</vt:i4>
      </vt:variant>
      <vt:variant>
        <vt:i4>0</vt:i4>
      </vt:variant>
      <vt:variant>
        <vt:i4>5</vt:i4>
      </vt:variant>
      <vt:variant>
        <vt:lpwstr>https://commons.wikimedia.org/wiki/File:Kvasiny_CoA.png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 Kada</cp:lastModifiedBy>
  <cp:revision>15</cp:revision>
  <cp:lastPrinted>2021-11-09T09:23:00Z</cp:lastPrinted>
  <dcterms:created xsi:type="dcterms:W3CDTF">2025-07-21T08:03:00Z</dcterms:created>
  <dcterms:modified xsi:type="dcterms:W3CDTF">2025-08-27T11:47:00Z</dcterms:modified>
</cp:coreProperties>
</file>