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C7E98">
        <w:rPr>
          <w:rFonts w:ascii="Arial" w:hAnsi="Arial" w:cs="Arial"/>
          <w:b/>
        </w:rPr>
        <w:t>CITONICE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C7E98">
        <w:rPr>
          <w:rFonts w:ascii="Arial" w:hAnsi="Arial" w:cs="Arial"/>
          <w:b/>
        </w:rPr>
        <w:t>Citonice</w:t>
      </w:r>
    </w:p>
    <w:p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C7E98">
        <w:rPr>
          <w:rFonts w:ascii="Arial" w:hAnsi="Arial" w:cs="Arial"/>
          <w:b/>
        </w:rPr>
        <w:t>Citonice</w:t>
      </w:r>
      <w:r w:rsidRPr="002E0EAD">
        <w:rPr>
          <w:rFonts w:ascii="Arial" w:hAnsi="Arial" w:cs="Arial"/>
          <w:b/>
        </w:rPr>
        <w:t xml:space="preserve"> </w:t>
      </w:r>
    </w:p>
    <w:p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9C7E98">
        <w:rPr>
          <w:rFonts w:ascii="Arial" w:hAnsi="Arial" w:cs="Arial"/>
          <w:sz w:val="22"/>
          <w:szCs w:val="22"/>
        </w:rPr>
        <w:t>Citonice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653836">
        <w:rPr>
          <w:rFonts w:ascii="Arial" w:hAnsi="Arial" w:cs="Arial"/>
          <w:sz w:val="22"/>
          <w:szCs w:val="22"/>
        </w:rPr>
        <w:t>12.9.2024</w:t>
      </w:r>
      <w:proofErr w:type="gramEnd"/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653836">
        <w:rPr>
          <w:rFonts w:ascii="Arial" w:hAnsi="Arial" w:cs="Arial"/>
          <w:sz w:val="22"/>
          <w:szCs w:val="22"/>
        </w:rPr>
        <w:t xml:space="preserve">14/4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EB486C" w:rsidRPr="00653836" w:rsidRDefault="0024722A" w:rsidP="009F6D25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653836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653836">
        <w:rPr>
          <w:rFonts w:ascii="Arial" w:hAnsi="Arial" w:cs="Arial"/>
          <w:sz w:val="22"/>
          <w:szCs w:val="22"/>
        </w:rPr>
        <w:t xml:space="preserve">obecní systém </w:t>
      </w:r>
      <w:r w:rsidR="00BD2B1D" w:rsidRPr="00653836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653836">
        <w:rPr>
          <w:rFonts w:ascii="Arial" w:hAnsi="Arial" w:cs="Arial"/>
          <w:sz w:val="22"/>
          <w:szCs w:val="22"/>
        </w:rPr>
        <w:t xml:space="preserve"> </w:t>
      </w:r>
      <w:r w:rsidR="00653836" w:rsidRPr="00653836">
        <w:rPr>
          <w:rFonts w:ascii="Arial" w:hAnsi="Arial" w:cs="Arial"/>
          <w:sz w:val="22"/>
          <w:szCs w:val="22"/>
        </w:rPr>
        <w:t xml:space="preserve"> Citonice. </w:t>
      </w:r>
    </w:p>
    <w:p w:rsidR="00653836" w:rsidRPr="00653836" w:rsidRDefault="00653836" w:rsidP="00653836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653836">
        <w:rPr>
          <w:rFonts w:ascii="Arial" w:hAnsi="Arial" w:cs="Arial"/>
          <w:bCs/>
          <w:i/>
          <w:color w:val="000000"/>
        </w:rPr>
        <w:t xml:space="preserve"> a nápojových kartonů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E66B2E" w:rsidRPr="002D64B8" w:rsidRDefault="006F432E" w:rsidP="00061846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061846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061846">
        <w:rPr>
          <w:rFonts w:ascii="Arial" w:hAnsi="Arial" w:cs="Arial"/>
          <w:color w:val="000000" w:themeColor="text1"/>
          <w:sz w:val="22"/>
          <w:szCs w:val="22"/>
        </w:rPr>
        <w:t>(</w:t>
      </w:r>
      <w:r w:rsidRPr="00061846">
        <w:rPr>
          <w:rFonts w:ascii="Arial" w:hAnsi="Arial" w:cs="Arial"/>
          <w:i/>
          <w:iCs/>
          <w:color w:val="000000" w:themeColor="text1"/>
          <w:sz w:val="22"/>
          <w:szCs w:val="22"/>
        </w:rPr>
        <w:t>např. koberce, matrace, nábytek,</w:t>
      </w:r>
      <w:proofErr w:type="gramStart"/>
      <w:r w:rsidRPr="00061846">
        <w:rPr>
          <w:rFonts w:ascii="Arial" w:hAnsi="Arial" w:cs="Arial"/>
          <w:i/>
          <w:iCs/>
          <w:color w:val="000000" w:themeColor="text1"/>
          <w:sz w:val="22"/>
          <w:szCs w:val="22"/>
        </w:rPr>
        <w:t>…</w:t>
      </w:r>
      <w:r w:rsidRPr="00061846">
        <w:rPr>
          <w:rFonts w:ascii="Arial" w:hAnsi="Arial" w:cs="Arial"/>
          <w:color w:val="000000" w:themeColor="text1"/>
          <w:sz w:val="22"/>
          <w:szCs w:val="22"/>
        </w:rPr>
        <w:t xml:space="preserve"> ).</w:t>
      </w:r>
      <w:proofErr w:type="gramEnd"/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061846" w:rsidRDefault="0017608F" w:rsidP="0006184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061846">
        <w:rPr>
          <w:rFonts w:ascii="Arial" w:hAnsi="Arial" w:cs="Arial"/>
          <w:sz w:val="22"/>
          <w:szCs w:val="22"/>
        </w:rPr>
        <w:t xml:space="preserve"> sběrné nádoby, popelnice, kontejnery.</w:t>
      </w:r>
    </w:p>
    <w:p w:rsidR="0024722A" w:rsidRPr="00FB6AE5" w:rsidRDefault="00061846" w:rsidP="00061846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 </w:t>
      </w:r>
    </w:p>
    <w:p w:rsidR="002A3581" w:rsidRPr="00AE3773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AE3773"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:rsidR="00D273AC" w:rsidRPr="00AE3773" w:rsidRDefault="00D273AC" w:rsidP="00D273A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AE3773">
        <w:rPr>
          <w:rFonts w:ascii="Arial" w:hAnsi="Arial" w:cs="Arial"/>
          <w:sz w:val="22"/>
          <w:szCs w:val="22"/>
        </w:rPr>
        <w:t xml:space="preserve">      Sběrná nádoba – kovy - zvon </w:t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="00270E6C">
        <w:rPr>
          <w:rFonts w:ascii="Arial" w:hAnsi="Arial" w:cs="Arial"/>
          <w:sz w:val="22"/>
          <w:szCs w:val="22"/>
        </w:rPr>
        <w:t>u ČOV</w:t>
      </w:r>
    </w:p>
    <w:p w:rsidR="00D273AC" w:rsidRPr="00AE3773" w:rsidRDefault="00D273AC" w:rsidP="00D273A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AE3773">
        <w:rPr>
          <w:rFonts w:ascii="Arial" w:hAnsi="Arial" w:cs="Arial"/>
          <w:sz w:val="22"/>
          <w:szCs w:val="22"/>
        </w:rPr>
        <w:t xml:space="preserve">      Sběrná nádoba – bílé sklo</w:t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="00270E6C">
        <w:rPr>
          <w:rFonts w:ascii="Arial" w:hAnsi="Arial" w:cs="Arial"/>
          <w:sz w:val="22"/>
          <w:szCs w:val="22"/>
        </w:rPr>
        <w:t>u ČOV</w:t>
      </w:r>
      <w:r w:rsidRPr="00AE3773">
        <w:rPr>
          <w:rFonts w:ascii="Arial" w:hAnsi="Arial" w:cs="Arial"/>
          <w:sz w:val="22"/>
          <w:szCs w:val="22"/>
        </w:rPr>
        <w:t xml:space="preserve"> </w:t>
      </w:r>
    </w:p>
    <w:p w:rsidR="00D273AC" w:rsidRPr="00AE3773" w:rsidRDefault="00D273AC" w:rsidP="00D273A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AE3773">
        <w:rPr>
          <w:rFonts w:ascii="Arial" w:hAnsi="Arial" w:cs="Arial"/>
          <w:sz w:val="22"/>
          <w:szCs w:val="22"/>
        </w:rPr>
        <w:t xml:space="preserve">      Sběrná nádoba – barevné sklo</w:t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  <w:t>u</w:t>
      </w:r>
      <w:r w:rsidR="00270E6C">
        <w:rPr>
          <w:rFonts w:ascii="Arial" w:hAnsi="Arial" w:cs="Arial"/>
          <w:sz w:val="22"/>
          <w:szCs w:val="22"/>
        </w:rPr>
        <w:t xml:space="preserve"> ČOV</w:t>
      </w:r>
    </w:p>
    <w:p w:rsidR="00D273AC" w:rsidRPr="00AE3773" w:rsidRDefault="00D273AC" w:rsidP="00D273A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  <w:t>u hasičárny</w:t>
      </w:r>
    </w:p>
    <w:p w:rsidR="00D273AC" w:rsidRPr="00AE3773" w:rsidRDefault="00D273AC" w:rsidP="00D273A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AE3773">
        <w:rPr>
          <w:rFonts w:ascii="Arial" w:hAnsi="Arial" w:cs="Arial"/>
          <w:sz w:val="22"/>
          <w:szCs w:val="22"/>
        </w:rPr>
        <w:t xml:space="preserve"> </w:t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  <w:t>u mateřské školy</w:t>
      </w:r>
    </w:p>
    <w:p w:rsidR="009F6D25" w:rsidRPr="00AE3773" w:rsidRDefault="00D273AC" w:rsidP="00D273A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AE3773">
        <w:rPr>
          <w:rFonts w:ascii="Arial" w:hAnsi="Arial" w:cs="Arial"/>
          <w:sz w:val="22"/>
          <w:szCs w:val="22"/>
        </w:rPr>
        <w:t xml:space="preserve">      Sběrná nádoba – papír</w:t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  <w:t>u mateřské školy</w:t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  <w:t>u obecního úřadu</w:t>
      </w:r>
    </w:p>
    <w:p w:rsidR="00D273AC" w:rsidRPr="00AE3773" w:rsidRDefault="00D273AC" w:rsidP="00D273A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="009F6D25" w:rsidRPr="00AE3773">
        <w:rPr>
          <w:rFonts w:ascii="Arial" w:hAnsi="Arial" w:cs="Arial"/>
          <w:sz w:val="22"/>
          <w:szCs w:val="22"/>
        </w:rPr>
        <w:tab/>
      </w:r>
      <w:r w:rsidR="009F6D25" w:rsidRPr="00AE3773">
        <w:rPr>
          <w:rFonts w:ascii="Arial" w:hAnsi="Arial" w:cs="Arial"/>
          <w:sz w:val="22"/>
          <w:szCs w:val="22"/>
        </w:rPr>
        <w:tab/>
      </w:r>
      <w:r w:rsidR="009F6D25" w:rsidRPr="00AE3773">
        <w:rPr>
          <w:rFonts w:ascii="Arial" w:hAnsi="Arial" w:cs="Arial"/>
          <w:sz w:val="22"/>
          <w:szCs w:val="22"/>
        </w:rPr>
        <w:tab/>
      </w:r>
      <w:r w:rsidR="009F6D25" w:rsidRPr="00AE3773">
        <w:rPr>
          <w:rFonts w:ascii="Arial" w:hAnsi="Arial" w:cs="Arial"/>
          <w:sz w:val="22"/>
          <w:szCs w:val="22"/>
        </w:rPr>
        <w:tab/>
      </w:r>
      <w:r w:rsidR="009F6D25" w:rsidRPr="00AE3773">
        <w:rPr>
          <w:rFonts w:ascii="Arial" w:hAnsi="Arial" w:cs="Arial"/>
          <w:sz w:val="22"/>
          <w:szCs w:val="22"/>
        </w:rPr>
        <w:tab/>
      </w:r>
      <w:r w:rsidR="009F6D25" w:rsidRPr="00AE3773">
        <w:rPr>
          <w:rFonts w:ascii="Arial" w:hAnsi="Arial" w:cs="Arial"/>
          <w:sz w:val="22"/>
          <w:szCs w:val="22"/>
        </w:rPr>
        <w:tab/>
        <w:t>u hasičárny</w:t>
      </w:r>
    </w:p>
    <w:p w:rsidR="009F6D25" w:rsidRPr="00AE3773" w:rsidRDefault="003D7F76" w:rsidP="00D273A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  <w:t>u ČOV</w:t>
      </w:r>
    </w:p>
    <w:p w:rsidR="009F6D25" w:rsidRPr="00AE3773" w:rsidRDefault="009F6D25" w:rsidP="00D273A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D273AC" w:rsidRPr="00AE3773" w:rsidRDefault="009F6D25" w:rsidP="00D273A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AE3773">
        <w:rPr>
          <w:rFonts w:ascii="Arial" w:hAnsi="Arial" w:cs="Arial"/>
          <w:sz w:val="22"/>
          <w:szCs w:val="22"/>
        </w:rPr>
        <w:t xml:space="preserve">      Sběrná nádoba – plast</w:t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  <w:t xml:space="preserve">u mateřské školy </w:t>
      </w:r>
    </w:p>
    <w:p w:rsidR="009F6D25" w:rsidRPr="00AE3773" w:rsidRDefault="009F6D25" w:rsidP="00D273A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  <w:t>u obecního úřadu</w:t>
      </w:r>
      <w:r w:rsidRPr="00AE3773">
        <w:rPr>
          <w:rFonts w:ascii="Arial" w:hAnsi="Arial" w:cs="Arial"/>
          <w:sz w:val="22"/>
          <w:szCs w:val="22"/>
        </w:rPr>
        <w:tab/>
      </w:r>
    </w:p>
    <w:p w:rsidR="009F6D25" w:rsidRPr="00AE3773" w:rsidRDefault="009F6D25" w:rsidP="00D273A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  <w:t>u hasičárny</w:t>
      </w:r>
      <w:r w:rsidRPr="00AE3773">
        <w:rPr>
          <w:rFonts w:ascii="Arial" w:hAnsi="Arial" w:cs="Arial"/>
          <w:sz w:val="22"/>
          <w:szCs w:val="22"/>
        </w:rPr>
        <w:tab/>
      </w:r>
    </w:p>
    <w:p w:rsidR="003D7F76" w:rsidRPr="00AE3773" w:rsidRDefault="003D7F76" w:rsidP="00D273A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  <w:t>u ČOV</w:t>
      </w:r>
    </w:p>
    <w:p w:rsidR="009F6D25" w:rsidRPr="00AE3773" w:rsidRDefault="009F6D25" w:rsidP="00D273A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9F6D25" w:rsidRPr="00AE3773" w:rsidRDefault="009F6D25" w:rsidP="00D273A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AE3773">
        <w:rPr>
          <w:rFonts w:ascii="Arial" w:hAnsi="Arial" w:cs="Arial"/>
          <w:sz w:val="22"/>
          <w:szCs w:val="22"/>
        </w:rPr>
        <w:t xml:space="preserve">      Sběrná nádoba na jedlé oleje a tuky </w:t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  <w:t xml:space="preserve">dvůr obecního úřadu </w:t>
      </w:r>
      <w:r w:rsidRPr="00AE3773">
        <w:rPr>
          <w:rFonts w:ascii="Arial" w:hAnsi="Arial" w:cs="Arial"/>
          <w:sz w:val="22"/>
          <w:szCs w:val="22"/>
        </w:rPr>
        <w:tab/>
      </w:r>
    </w:p>
    <w:p w:rsidR="009F6D25" w:rsidRPr="00AE3773" w:rsidRDefault="009F6D25" w:rsidP="00D273A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AE3773">
        <w:rPr>
          <w:rFonts w:ascii="Arial" w:hAnsi="Arial" w:cs="Arial"/>
          <w:sz w:val="22"/>
          <w:szCs w:val="22"/>
        </w:rPr>
        <w:t xml:space="preserve">      Sběrná nádoba na textil  </w:t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  <w:t>u hasičárny</w:t>
      </w:r>
    </w:p>
    <w:p w:rsidR="003D7F76" w:rsidRPr="00AE3773" w:rsidRDefault="003D7F76" w:rsidP="00D273A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="00A832BD">
        <w:rPr>
          <w:rFonts w:ascii="Arial" w:hAnsi="Arial" w:cs="Arial"/>
          <w:sz w:val="22"/>
          <w:szCs w:val="22"/>
        </w:rPr>
        <w:t>u</w:t>
      </w:r>
      <w:bookmarkStart w:id="0" w:name="_GoBack"/>
      <w:bookmarkEnd w:id="0"/>
      <w:r w:rsidR="00A832BD">
        <w:rPr>
          <w:rFonts w:ascii="Arial" w:hAnsi="Arial" w:cs="Arial"/>
          <w:sz w:val="22"/>
          <w:szCs w:val="22"/>
        </w:rPr>
        <w:t xml:space="preserve"> ČOV</w:t>
      </w:r>
      <w:r w:rsidRPr="00AE3773">
        <w:rPr>
          <w:rFonts w:ascii="Arial" w:hAnsi="Arial" w:cs="Arial"/>
          <w:sz w:val="22"/>
          <w:szCs w:val="22"/>
        </w:rPr>
        <w:tab/>
      </w:r>
    </w:p>
    <w:p w:rsidR="009F6D25" w:rsidRPr="00AE3773" w:rsidRDefault="009F6D25" w:rsidP="00D273A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AE3773">
        <w:rPr>
          <w:rFonts w:ascii="Arial" w:hAnsi="Arial" w:cs="Arial"/>
          <w:sz w:val="22"/>
          <w:szCs w:val="22"/>
        </w:rPr>
        <w:t xml:space="preserve">      Velkoobjemový kontejner na biologický odpad</w:t>
      </w:r>
      <w:r w:rsidRPr="00AE3773">
        <w:rPr>
          <w:rFonts w:ascii="Arial" w:hAnsi="Arial" w:cs="Arial"/>
          <w:sz w:val="22"/>
          <w:szCs w:val="22"/>
        </w:rPr>
        <w:tab/>
      </w:r>
      <w:r w:rsidR="00426BA2">
        <w:rPr>
          <w:rFonts w:ascii="Arial" w:hAnsi="Arial" w:cs="Arial"/>
          <w:sz w:val="22"/>
          <w:szCs w:val="22"/>
        </w:rPr>
        <w:t>u ČOV</w:t>
      </w:r>
    </w:p>
    <w:p w:rsidR="009F6D25" w:rsidRPr="00A37DD9" w:rsidRDefault="009F6D25" w:rsidP="00D273A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color w:val="00B050"/>
          <w:sz w:val="22"/>
          <w:szCs w:val="22"/>
        </w:rPr>
      </w:pP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  <w:t>za mateřskou školou</w:t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E3773">
        <w:rPr>
          <w:rFonts w:ascii="Arial" w:hAnsi="Arial" w:cs="Arial"/>
          <w:sz w:val="22"/>
          <w:szCs w:val="22"/>
        </w:rPr>
        <w:tab/>
      </w:r>
      <w:r w:rsidRPr="00A37DD9">
        <w:rPr>
          <w:rFonts w:ascii="Arial" w:hAnsi="Arial" w:cs="Arial"/>
          <w:color w:val="00B050"/>
          <w:sz w:val="22"/>
          <w:szCs w:val="22"/>
        </w:rPr>
        <w:t xml:space="preserve"> </w:t>
      </w:r>
      <w:r w:rsidRPr="00A37DD9">
        <w:rPr>
          <w:rFonts w:ascii="Arial" w:hAnsi="Arial" w:cs="Arial"/>
          <w:color w:val="00B050"/>
          <w:sz w:val="22"/>
          <w:szCs w:val="22"/>
        </w:rPr>
        <w:tab/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9F6D25">
        <w:rPr>
          <w:rFonts w:ascii="Arial" w:hAnsi="Arial" w:cs="Arial"/>
          <w:bCs/>
          <w:i/>
          <w:color w:val="000000"/>
        </w:rPr>
        <w:t>modrá</w:t>
      </w:r>
      <w:r w:rsidR="00A37DD9">
        <w:rPr>
          <w:rFonts w:ascii="Arial" w:hAnsi="Arial" w:cs="Arial"/>
          <w:bCs/>
          <w:i/>
          <w:color w:val="000000"/>
        </w:rPr>
        <w:t>,</w:t>
      </w:r>
      <w:r w:rsidR="009F6D25">
        <w:rPr>
          <w:rFonts w:ascii="Arial" w:hAnsi="Arial" w:cs="Arial"/>
          <w:bCs/>
          <w:i/>
          <w:color w:val="000000"/>
        </w:rPr>
        <w:t xml:space="preserve"> s nápisem „Papír“</w:t>
      </w:r>
    </w:p>
    <w:p w:rsidR="00A94551" w:rsidRPr="00AC2295" w:rsidRDefault="00A37DD9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>Plasty, PET lahve a nápojový karton,</w:t>
      </w:r>
      <w:r w:rsidR="00A94551" w:rsidRPr="00AC2295">
        <w:rPr>
          <w:rFonts w:ascii="Arial" w:hAnsi="Arial" w:cs="Arial"/>
          <w:bCs/>
          <w:i/>
          <w:color w:val="000000"/>
        </w:rPr>
        <w:t xml:space="preserve"> barva </w:t>
      </w:r>
      <w:r>
        <w:rPr>
          <w:rFonts w:ascii="Arial" w:hAnsi="Arial" w:cs="Arial"/>
          <w:bCs/>
          <w:i/>
          <w:color w:val="000000"/>
        </w:rPr>
        <w:t>žlutá, s nápisem „Plast“</w:t>
      </w:r>
    </w:p>
    <w:p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A37DD9">
        <w:rPr>
          <w:rFonts w:ascii="Arial" w:hAnsi="Arial" w:cs="Arial"/>
          <w:bCs/>
          <w:i/>
          <w:color w:val="000000"/>
        </w:rPr>
        <w:t>bílá – bílé sklo, barva zelená – barevné sklo, nádoby 1,3 m3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A37DD9">
        <w:rPr>
          <w:rFonts w:ascii="Arial" w:hAnsi="Arial" w:cs="Arial"/>
          <w:bCs/>
          <w:i/>
          <w:color w:val="000000"/>
        </w:rPr>
        <w:t>šedá, kontejner (zvon 1,3 m3) s nápisem „Kovové odpady“</w:t>
      </w:r>
    </w:p>
    <w:p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</w:t>
      </w:r>
      <w:r w:rsidR="00D226C7" w:rsidRPr="00A37DD9">
        <w:rPr>
          <w:rFonts w:ascii="Arial" w:hAnsi="Arial" w:cs="Arial"/>
          <w:i/>
          <w:iCs/>
          <w:color w:val="00B050"/>
          <w:sz w:val="22"/>
          <w:szCs w:val="22"/>
        </w:rPr>
        <w:t xml:space="preserve"> </w:t>
      </w:r>
      <w:r w:rsidR="00AE3773">
        <w:rPr>
          <w:rFonts w:ascii="Arial" w:hAnsi="Arial" w:cs="Arial"/>
          <w:i/>
          <w:iCs/>
          <w:sz w:val="22"/>
          <w:szCs w:val="22"/>
        </w:rPr>
        <w:t>barva černá.</w:t>
      </w:r>
    </w:p>
    <w:p w:rsidR="00A342C0" w:rsidRPr="007372E8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color w:val="000000" w:themeColor="text1"/>
          <w:sz w:val="22"/>
          <w:szCs w:val="22"/>
        </w:rPr>
      </w:pPr>
      <w:r w:rsidRPr="007372E8">
        <w:rPr>
          <w:rFonts w:ascii="Arial" w:hAnsi="Arial" w:cs="Arial"/>
          <w:i/>
          <w:iCs/>
          <w:color w:val="000000" w:themeColor="text1"/>
          <w:sz w:val="22"/>
          <w:szCs w:val="22"/>
        </w:rPr>
        <w:t>Textil, barva</w:t>
      </w:r>
      <w:r w:rsidR="00A37DD9" w:rsidRPr="007372E8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 bílá, s nápisem „Textil“</w:t>
      </w:r>
    </w:p>
    <w:p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A34B9A" w:rsidRDefault="00A34B9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Pr="003A0DB1" w:rsidRDefault="003A0DB1" w:rsidP="003A0DB1">
      <w:pPr>
        <w:pStyle w:val="Default"/>
        <w:ind w:left="360"/>
      </w:pPr>
    </w:p>
    <w:p w:rsidR="003A0DB1" w:rsidRDefault="00831F03" w:rsidP="00E528F3">
      <w:pPr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lastRenderedPageBreak/>
        <w:t>6)   Papír</w:t>
      </w:r>
      <w:proofErr w:type="gramEnd"/>
      <w:r>
        <w:rPr>
          <w:rFonts w:ascii="Arial" w:hAnsi="Arial" w:cs="Arial"/>
          <w:sz w:val="22"/>
          <w:szCs w:val="22"/>
        </w:rPr>
        <w:t xml:space="preserve">, plasty včetně PET lahví a nápojových karton,  lze také soustřeďovat </w:t>
      </w:r>
      <w:r w:rsidR="00E528F3">
        <w:rPr>
          <w:rFonts w:ascii="Arial" w:hAnsi="Arial" w:cs="Arial"/>
          <w:sz w:val="22"/>
          <w:szCs w:val="22"/>
        </w:rPr>
        <w:t>v rámci systému „</w:t>
      </w:r>
      <w:proofErr w:type="spellStart"/>
      <w:r w:rsidR="00E528F3">
        <w:rPr>
          <w:rFonts w:ascii="Arial" w:hAnsi="Arial" w:cs="Arial"/>
          <w:sz w:val="22"/>
          <w:szCs w:val="22"/>
        </w:rPr>
        <w:t>door</w:t>
      </w:r>
      <w:proofErr w:type="spellEnd"/>
      <w:r w:rsidR="00E528F3">
        <w:rPr>
          <w:rFonts w:ascii="Arial" w:hAnsi="Arial" w:cs="Arial"/>
          <w:sz w:val="22"/>
          <w:szCs w:val="22"/>
        </w:rPr>
        <w:t>-to-</w:t>
      </w:r>
      <w:proofErr w:type="spellStart"/>
      <w:r w:rsidR="00E528F3">
        <w:rPr>
          <w:rFonts w:ascii="Arial" w:hAnsi="Arial" w:cs="Arial"/>
          <w:sz w:val="22"/>
          <w:szCs w:val="22"/>
        </w:rPr>
        <w:t>door</w:t>
      </w:r>
      <w:proofErr w:type="spellEnd"/>
      <w:r w:rsidR="00E528F3">
        <w:rPr>
          <w:rFonts w:ascii="Arial" w:hAnsi="Arial" w:cs="Arial"/>
          <w:sz w:val="22"/>
          <w:szCs w:val="22"/>
        </w:rPr>
        <w:t xml:space="preserve">“ do modrých (papír) a žlutých (plasty vč. PET lahví a nápojových kartonů) popelnic o objemu 110 l </w:t>
      </w:r>
      <w:r>
        <w:rPr>
          <w:rFonts w:ascii="Arial" w:hAnsi="Arial" w:cs="Arial"/>
          <w:sz w:val="22"/>
          <w:szCs w:val="22"/>
        </w:rPr>
        <w:t xml:space="preserve"> </w:t>
      </w:r>
      <w:r w:rsidR="00E528F3">
        <w:rPr>
          <w:rFonts w:ascii="Arial" w:hAnsi="Arial" w:cs="Arial"/>
          <w:sz w:val="22"/>
          <w:szCs w:val="22"/>
        </w:rPr>
        <w:t xml:space="preserve">v jednotlivých domácnostech. Termíny svozu jsou zveřejňovány na webových stránkách obce. </w:t>
      </w:r>
    </w:p>
    <w:p w:rsidR="00E528F3" w:rsidRDefault="00E528F3" w:rsidP="00E528F3">
      <w:pPr>
        <w:jc w:val="both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A37DD9" w:rsidRDefault="006101FB" w:rsidP="00A37DD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</w:t>
      </w:r>
      <w:r w:rsidR="00A37DD9">
        <w:rPr>
          <w:rFonts w:ascii="Arial" w:hAnsi="Arial" w:cs="Arial"/>
          <w:sz w:val="22"/>
          <w:szCs w:val="22"/>
        </w:rPr>
        <w:t>ém</w:t>
      </w:r>
      <w:r w:rsidR="0024722A" w:rsidRPr="00FB6AE5">
        <w:rPr>
          <w:rFonts w:ascii="Arial" w:hAnsi="Arial" w:cs="Arial"/>
          <w:sz w:val="22"/>
          <w:szCs w:val="22"/>
        </w:rPr>
        <w:t xml:space="preserve"> přechodn</w:t>
      </w:r>
      <w:r w:rsidR="00A37DD9">
        <w:rPr>
          <w:rFonts w:ascii="Arial" w:hAnsi="Arial" w:cs="Arial"/>
          <w:sz w:val="22"/>
          <w:szCs w:val="22"/>
        </w:rPr>
        <w:t xml:space="preserve">ém </w:t>
      </w:r>
      <w:r w:rsidR="0024722A" w:rsidRPr="00FB6AE5">
        <w:rPr>
          <w:rFonts w:ascii="Arial" w:hAnsi="Arial" w:cs="Arial"/>
          <w:sz w:val="22"/>
          <w:szCs w:val="22"/>
        </w:rPr>
        <w:t>stanovišt</w:t>
      </w:r>
      <w:r w:rsidR="00A37DD9">
        <w:rPr>
          <w:rFonts w:ascii="Arial" w:hAnsi="Arial" w:cs="Arial"/>
          <w:sz w:val="22"/>
          <w:szCs w:val="22"/>
        </w:rPr>
        <w:t>i</w:t>
      </w:r>
      <w:r w:rsidR="0024722A" w:rsidRPr="00FB6AE5">
        <w:rPr>
          <w:rFonts w:ascii="Arial" w:hAnsi="Arial" w:cs="Arial"/>
          <w:sz w:val="22"/>
          <w:szCs w:val="22"/>
        </w:rPr>
        <w:t xml:space="preserve">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A37DD9">
        <w:rPr>
          <w:rFonts w:ascii="Arial" w:hAnsi="Arial" w:cs="Arial"/>
          <w:sz w:val="22"/>
          <w:szCs w:val="22"/>
        </w:rPr>
        <w:t>na úřední desce obecního úřadu, na webových stránkách obce, vyhlášeny v místním rozhlase.</w:t>
      </w:r>
    </w:p>
    <w:p w:rsidR="0024722A" w:rsidRPr="00FB6AE5" w:rsidRDefault="00A37DD9" w:rsidP="00A37DD9">
      <w:pPr>
        <w:ind w:left="360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 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A37DD9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>jeho odebíráním na předem vyhlášen</w:t>
      </w:r>
      <w:r w:rsidR="00A37DD9">
        <w:rPr>
          <w:rFonts w:ascii="Arial" w:hAnsi="Arial" w:cs="Arial"/>
          <w:sz w:val="22"/>
          <w:szCs w:val="22"/>
        </w:rPr>
        <w:t>ém</w:t>
      </w:r>
      <w:r w:rsidR="000F645D" w:rsidRPr="009743BA">
        <w:rPr>
          <w:rFonts w:ascii="Arial" w:hAnsi="Arial" w:cs="Arial"/>
          <w:sz w:val="22"/>
          <w:szCs w:val="22"/>
        </w:rPr>
        <w:t xml:space="preserve"> přechodn</w:t>
      </w:r>
      <w:r w:rsidR="00A37DD9">
        <w:rPr>
          <w:rFonts w:ascii="Arial" w:hAnsi="Arial" w:cs="Arial"/>
          <w:sz w:val="22"/>
          <w:szCs w:val="22"/>
        </w:rPr>
        <w:t>ém</w:t>
      </w:r>
      <w:r w:rsidR="000F645D" w:rsidRPr="009743BA">
        <w:rPr>
          <w:rFonts w:ascii="Arial" w:hAnsi="Arial" w:cs="Arial"/>
          <w:sz w:val="22"/>
          <w:szCs w:val="22"/>
        </w:rPr>
        <w:t xml:space="preserve"> stanovišt</w:t>
      </w:r>
      <w:r w:rsidR="00A37DD9">
        <w:rPr>
          <w:rFonts w:ascii="Arial" w:hAnsi="Arial" w:cs="Arial"/>
          <w:sz w:val="22"/>
          <w:szCs w:val="22"/>
        </w:rPr>
        <w:t>i</w:t>
      </w:r>
      <w:r w:rsidR="000F645D" w:rsidRPr="009743BA">
        <w:rPr>
          <w:rFonts w:ascii="Arial" w:hAnsi="Arial" w:cs="Arial"/>
          <w:sz w:val="22"/>
          <w:szCs w:val="22"/>
        </w:rPr>
        <w:t xml:space="preserve">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A37DD9">
        <w:rPr>
          <w:rFonts w:ascii="Arial" w:hAnsi="Arial" w:cs="Arial"/>
          <w:sz w:val="22"/>
          <w:szCs w:val="22"/>
        </w:rPr>
        <w:t xml:space="preserve"> na úřední desce obecního úřadu, na webových stránkách obce, vyhlášeny v místním rozhlase.</w:t>
      </w:r>
    </w:p>
    <w:p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3D7F76" w:rsidRPr="003D7F76" w:rsidRDefault="003D7F76" w:rsidP="003D7F76">
      <w:pPr>
        <w:widowControl w:val="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 w:rsidR="0025354B" w:rsidRPr="003D7F76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3D7F76">
        <w:rPr>
          <w:rFonts w:ascii="Arial" w:hAnsi="Arial" w:cs="Arial"/>
          <w:sz w:val="22"/>
          <w:szCs w:val="22"/>
        </w:rPr>
        <w:t xml:space="preserve">odkládá </w:t>
      </w:r>
      <w:r w:rsidR="0025354B" w:rsidRPr="003D7F76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25354B" w:rsidRPr="003D7F76">
        <w:rPr>
          <w:rFonts w:ascii="Arial" w:hAnsi="Arial" w:cs="Arial"/>
          <w:color w:val="00B0F0"/>
          <w:sz w:val="22"/>
          <w:szCs w:val="22"/>
        </w:rPr>
        <w:t>:</w:t>
      </w:r>
      <w:r w:rsidR="00D736CB" w:rsidRPr="003D7F76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25354B" w:rsidRPr="003D7F76" w:rsidRDefault="003D7F76" w:rsidP="00685D46">
      <w:pPr>
        <w:widowControl w:val="0"/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3D7F76">
        <w:rPr>
          <w:rFonts w:ascii="Arial" w:hAnsi="Arial" w:cs="Arial"/>
          <w:color w:val="000000" w:themeColor="text1"/>
          <w:sz w:val="22"/>
          <w:szCs w:val="22"/>
        </w:rPr>
        <w:t>popelnice</w:t>
      </w:r>
    </w:p>
    <w:p w:rsidR="0025354B" w:rsidRPr="00831F03" w:rsidRDefault="003D7F76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831F03">
        <w:rPr>
          <w:rFonts w:ascii="Arial" w:hAnsi="Arial" w:cs="Arial"/>
          <w:color w:val="000000" w:themeColor="text1"/>
          <w:sz w:val="22"/>
          <w:szCs w:val="22"/>
        </w:rPr>
        <w:t xml:space="preserve">sběrná nádoba na komunální </w:t>
      </w:r>
      <w:proofErr w:type="gramStart"/>
      <w:r w:rsidRPr="00831F03">
        <w:rPr>
          <w:rFonts w:ascii="Arial" w:hAnsi="Arial" w:cs="Arial"/>
          <w:color w:val="000000" w:themeColor="text1"/>
          <w:sz w:val="22"/>
          <w:szCs w:val="22"/>
        </w:rPr>
        <w:t xml:space="preserve">odpad </w:t>
      </w:r>
      <w:r w:rsidR="00831F03" w:rsidRPr="00831F03">
        <w:rPr>
          <w:rFonts w:ascii="Arial" w:hAnsi="Arial" w:cs="Arial"/>
          <w:color w:val="000000" w:themeColor="text1"/>
          <w:sz w:val="22"/>
          <w:szCs w:val="22"/>
        </w:rPr>
        <w:t xml:space="preserve"> 1100</w:t>
      </w:r>
      <w:proofErr w:type="gramEnd"/>
      <w:r w:rsidR="00831F03" w:rsidRPr="00831F03">
        <w:rPr>
          <w:rFonts w:ascii="Arial" w:hAnsi="Arial" w:cs="Arial"/>
          <w:color w:val="000000" w:themeColor="text1"/>
          <w:sz w:val="22"/>
          <w:szCs w:val="22"/>
        </w:rPr>
        <w:t xml:space="preserve"> l černé barvy, u hřbitova</w:t>
      </w:r>
    </w:p>
    <w:p w:rsidR="00CF5BE8" w:rsidRPr="00831F03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31F03">
        <w:rPr>
          <w:rFonts w:ascii="Arial" w:hAnsi="Arial" w:cs="Arial"/>
          <w:color w:val="000000" w:themeColor="text1"/>
          <w:sz w:val="22"/>
          <w:szCs w:val="22"/>
        </w:rPr>
        <w:t>odpadkové koše</w:t>
      </w:r>
      <w:r w:rsidR="0025354B" w:rsidRPr="00831F03">
        <w:rPr>
          <w:rFonts w:ascii="Arial" w:hAnsi="Arial" w:cs="Arial"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</w:p>
    <w:p w:rsidR="00CF5BE8" w:rsidRPr="009743BA" w:rsidRDefault="00E528F3" w:rsidP="00E528F3">
      <w:p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CF5BE8"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="00CF5BE8"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CF5BE8"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CF5BE8" w:rsidRPr="009743BA">
        <w:rPr>
          <w:rFonts w:ascii="Arial" w:hAnsi="Arial" w:cs="Arial"/>
          <w:sz w:val="22"/>
          <w:szCs w:val="22"/>
        </w:rPr>
        <w:t xml:space="preserve"> 5. </w:t>
      </w:r>
    </w:p>
    <w:p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:rsidR="008D3A48" w:rsidRPr="008D3A48" w:rsidRDefault="008D3A48" w:rsidP="008D3A48">
      <w:pPr>
        <w:tabs>
          <w:tab w:val="left" w:pos="567"/>
        </w:tabs>
        <w:autoSpaceDE w:val="0"/>
        <w:autoSpaceDN w:val="0"/>
        <w:adjustRightInd w:val="0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</w:rPr>
        <w:t xml:space="preserve">1) </w:t>
      </w:r>
      <w:r w:rsidR="001363E2" w:rsidRPr="008D3A48">
        <w:rPr>
          <w:rFonts w:ascii="Arial" w:hAnsi="Arial" w:cs="Arial"/>
        </w:rPr>
        <w:t>Právnické a podnikající fyzické osoby zapojené do obecního systému n</w:t>
      </w:r>
      <w:r w:rsidR="000F4568" w:rsidRPr="008D3A48">
        <w:rPr>
          <w:rFonts w:ascii="Arial" w:hAnsi="Arial" w:cs="Arial"/>
        </w:rPr>
        <w:t>a základě smlouvy s obcí komunální odpad dle čl. 2 odst</w:t>
      </w:r>
      <w:r w:rsidR="001363E2" w:rsidRPr="008D3A48">
        <w:rPr>
          <w:rFonts w:ascii="Arial" w:hAnsi="Arial" w:cs="Arial"/>
        </w:rPr>
        <w:t>.</w:t>
      </w:r>
      <w:r w:rsidR="000F4568" w:rsidRPr="008D3A48">
        <w:rPr>
          <w:rFonts w:ascii="Arial" w:hAnsi="Arial" w:cs="Arial"/>
        </w:rPr>
        <w:t xml:space="preserve"> 1 písm</w:t>
      </w:r>
      <w:r w:rsidR="00D27F18" w:rsidRPr="008D3A48">
        <w:rPr>
          <w:rFonts w:ascii="Arial" w:hAnsi="Arial" w:cs="Arial"/>
        </w:rPr>
        <w:t>.</w:t>
      </w:r>
      <w:r w:rsidRPr="008D3A48">
        <w:rPr>
          <w:rFonts w:ascii="Arial" w:hAnsi="Arial" w:cs="Arial"/>
        </w:rPr>
        <w:t xml:space="preserve"> – papír, plasty </w:t>
      </w:r>
      <w:r w:rsidRPr="008D3A48">
        <w:rPr>
          <w:rFonts w:ascii="Arial" w:hAnsi="Arial" w:cs="Arial"/>
          <w:bCs/>
          <w:i/>
          <w:color w:val="000000"/>
        </w:rPr>
        <w:t>včetně PET lahví a nápojových kartonů, sklo, kovy,</w:t>
      </w:r>
      <w:r>
        <w:rPr>
          <w:rFonts w:ascii="Arial" w:hAnsi="Arial" w:cs="Arial"/>
          <w:bCs/>
          <w:i/>
          <w:color w:val="000000"/>
        </w:rPr>
        <w:t xml:space="preserve"> směsný komunální odpad.</w:t>
      </w:r>
    </w:p>
    <w:p w:rsidR="00685D46" w:rsidRDefault="00685D46" w:rsidP="00685D46">
      <w:pPr>
        <w:rPr>
          <w:rFonts w:ascii="Arial" w:hAnsi="Arial" w:cs="Arial"/>
          <w:sz w:val="22"/>
          <w:szCs w:val="22"/>
        </w:rPr>
      </w:pPr>
    </w:p>
    <w:p w:rsidR="00685D46" w:rsidRDefault="008D3A48" w:rsidP="00685D46">
      <w:pPr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a)  směsný</w:t>
      </w:r>
      <w:proofErr w:type="gramEnd"/>
      <w:r>
        <w:rPr>
          <w:rFonts w:ascii="Arial" w:hAnsi="Arial" w:cs="Arial"/>
          <w:sz w:val="22"/>
          <w:szCs w:val="22"/>
        </w:rPr>
        <w:t xml:space="preserve"> komunální odpad </w:t>
      </w:r>
      <w:r w:rsidR="00685D46">
        <w:rPr>
          <w:rFonts w:ascii="Arial" w:hAnsi="Arial" w:cs="Arial"/>
          <w:sz w:val="22"/>
          <w:szCs w:val="22"/>
        </w:rPr>
        <w:t>se ukládá do</w:t>
      </w:r>
      <w:r>
        <w:rPr>
          <w:rFonts w:ascii="Arial" w:hAnsi="Arial" w:cs="Arial"/>
          <w:sz w:val="22"/>
          <w:szCs w:val="22"/>
        </w:rPr>
        <w:t xml:space="preserve"> </w:t>
      </w:r>
      <w:r w:rsidR="00685D46">
        <w:rPr>
          <w:rFonts w:ascii="Arial" w:hAnsi="Arial" w:cs="Arial"/>
          <w:sz w:val="22"/>
          <w:szCs w:val="22"/>
        </w:rPr>
        <w:t xml:space="preserve">nádob černé barvy, papír, plasty včetně PET lahví a nápojových kartonů, sklo, kovy – předávají </w:t>
      </w:r>
      <w:r>
        <w:rPr>
          <w:rFonts w:ascii="Arial" w:hAnsi="Arial" w:cs="Arial"/>
          <w:sz w:val="22"/>
          <w:szCs w:val="22"/>
        </w:rPr>
        <w:t xml:space="preserve"> </w:t>
      </w:r>
      <w:r w:rsidR="00685D46">
        <w:rPr>
          <w:rFonts w:ascii="Arial" w:hAnsi="Arial" w:cs="Arial"/>
          <w:sz w:val="22"/>
          <w:szCs w:val="22"/>
        </w:rPr>
        <w:t>dle  Čl. 3, odst. 2</w:t>
      </w:r>
    </w:p>
    <w:p w:rsidR="00685D46" w:rsidRDefault="00685D46" w:rsidP="008D3A48">
      <w:pPr>
        <w:jc w:val="both"/>
        <w:rPr>
          <w:rFonts w:ascii="Arial" w:hAnsi="Arial" w:cs="Arial"/>
          <w:sz w:val="22"/>
          <w:szCs w:val="22"/>
        </w:rPr>
      </w:pPr>
    </w:p>
    <w:p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AC4B55" w:rsidRPr="00AC4B55" w:rsidRDefault="008D3A48" w:rsidP="008D3A4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BA2FB8"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="00BA2FB8" w:rsidRPr="006814CB">
        <w:rPr>
          <w:rFonts w:ascii="Arial" w:hAnsi="Arial" w:cs="Arial"/>
          <w:sz w:val="22"/>
          <w:szCs w:val="22"/>
        </w:rPr>
        <w:t xml:space="preserve">se stanoví </w:t>
      </w:r>
      <w:r w:rsidR="00685D46">
        <w:rPr>
          <w:rFonts w:ascii="Arial" w:hAnsi="Arial" w:cs="Arial"/>
          <w:sz w:val="22"/>
          <w:szCs w:val="22"/>
        </w:rPr>
        <w:t xml:space="preserve">ve výši 1.200,- Kč/rok. </w:t>
      </w:r>
    </w:p>
    <w:p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0F4568" w:rsidRPr="00685D46" w:rsidRDefault="008D3A48" w:rsidP="00685D46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</w:t>
      </w:r>
      <w:r w:rsidR="00685D46">
        <w:rPr>
          <w:rFonts w:ascii="Arial" w:hAnsi="Arial" w:cs="Arial"/>
          <w:sz w:val="22"/>
          <w:szCs w:val="22"/>
        </w:rPr>
        <w:t xml:space="preserve"> </w:t>
      </w:r>
      <w:r w:rsidR="00693339" w:rsidRPr="009D5C19">
        <w:rPr>
          <w:rFonts w:ascii="Arial" w:hAnsi="Arial" w:cs="Arial"/>
          <w:sz w:val="22"/>
          <w:szCs w:val="22"/>
        </w:rPr>
        <w:t xml:space="preserve">Úhrada se vybírá </w:t>
      </w:r>
      <w:r w:rsidR="00685D46">
        <w:rPr>
          <w:rFonts w:ascii="Arial" w:hAnsi="Arial" w:cs="Arial"/>
          <w:sz w:val="22"/>
          <w:szCs w:val="22"/>
        </w:rPr>
        <w:t>jednorázově</w:t>
      </w:r>
      <w:r w:rsidR="00A47650" w:rsidRPr="009D5C19">
        <w:rPr>
          <w:rFonts w:ascii="Arial" w:hAnsi="Arial" w:cs="Arial"/>
          <w:color w:val="00B0F0"/>
          <w:sz w:val="22"/>
          <w:szCs w:val="22"/>
        </w:rPr>
        <w:t xml:space="preserve"> </w:t>
      </w:r>
      <w:r w:rsidR="00A47650" w:rsidRPr="00685D46">
        <w:rPr>
          <w:rFonts w:ascii="Arial" w:hAnsi="Arial" w:cs="Arial"/>
          <w:color w:val="000000" w:themeColor="text1"/>
          <w:sz w:val="22"/>
          <w:szCs w:val="22"/>
        </w:rPr>
        <w:t>v</w:t>
      </w:r>
      <w:r w:rsidR="00685D46" w:rsidRPr="00685D46">
        <w:rPr>
          <w:rFonts w:ascii="Arial" w:hAnsi="Arial" w:cs="Arial"/>
          <w:color w:val="000000" w:themeColor="text1"/>
          <w:sz w:val="22"/>
          <w:szCs w:val="22"/>
        </w:rPr>
        <w:t> </w:t>
      </w:r>
      <w:r w:rsidR="00A47650" w:rsidRPr="00685D46">
        <w:rPr>
          <w:rFonts w:ascii="Arial" w:hAnsi="Arial" w:cs="Arial"/>
          <w:color w:val="000000" w:themeColor="text1"/>
          <w:sz w:val="22"/>
          <w:szCs w:val="22"/>
        </w:rPr>
        <w:t>hotovosti</w:t>
      </w:r>
      <w:r w:rsidR="00685D46" w:rsidRPr="00685D46">
        <w:rPr>
          <w:rFonts w:ascii="Arial" w:hAnsi="Arial" w:cs="Arial"/>
          <w:color w:val="000000" w:themeColor="text1"/>
          <w:sz w:val="22"/>
          <w:szCs w:val="22"/>
        </w:rPr>
        <w:t xml:space="preserve"> nebo</w:t>
      </w:r>
      <w:r w:rsidR="00A47650" w:rsidRPr="00685D46">
        <w:rPr>
          <w:rFonts w:ascii="Arial" w:hAnsi="Arial" w:cs="Arial"/>
          <w:color w:val="000000" w:themeColor="text1"/>
          <w:sz w:val="22"/>
          <w:szCs w:val="22"/>
        </w:rPr>
        <w:t xml:space="preserve"> převodem na </w:t>
      </w:r>
      <w:r w:rsidR="00685D46">
        <w:rPr>
          <w:rFonts w:ascii="Arial" w:hAnsi="Arial" w:cs="Arial"/>
          <w:color w:val="000000" w:themeColor="text1"/>
          <w:sz w:val="22"/>
          <w:szCs w:val="22"/>
        </w:rPr>
        <w:t xml:space="preserve">bankovní </w:t>
      </w:r>
      <w:r w:rsidR="00A47650" w:rsidRPr="00685D46">
        <w:rPr>
          <w:rFonts w:ascii="Arial" w:hAnsi="Arial" w:cs="Arial"/>
          <w:color w:val="000000" w:themeColor="text1"/>
          <w:sz w:val="22"/>
          <w:szCs w:val="22"/>
        </w:rPr>
        <w:t>účet</w:t>
      </w:r>
      <w:r w:rsidR="00685D46">
        <w:rPr>
          <w:rFonts w:ascii="Arial" w:hAnsi="Arial" w:cs="Arial"/>
          <w:color w:val="000000" w:themeColor="text1"/>
          <w:sz w:val="22"/>
          <w:szCs w:val="22"/>
        </w:rPr>
        <w:t xml:space="preserve"> obce Citonice.</w:t>
      </w:r>
    </w:p>
    <w:p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685D46" w:rsidRDefault="00685D46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:rsidR="00685D46" w:rsidRDefault="00685D46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:rsidR="00685D46" w:rsidRDefault="00685D46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968E3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č.</w:t>
      </w:r>
      <w:r w:rsidR="00B968E3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sz w:val="22"/>
          <w:szCs w:val="22"/>
        </w:rPr>
        <w:t>.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B968E3">
        <w:rPr>
          <w:rFonts w:ascii="Arial" w:hAnsi="Arial" w:cs="Arial"/>
          <w:i/>
          <w:sz w:val="22"/>
          <w:szCs w:val="22"/>
        </w:rPr>
        <w:t>2015 o stanovení systému shromažďování, sběru, přepravy, třídění, využívání a odstraňování komunálních odpadů a nakládání se stavebním odpadem na území obce Citonice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B968E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B968E3">
        <w:rPr>
          <w:rFonts w:ascii="Arial" w:hAnsi="Arial" w:cs="Arial"/>
          <w:sz w:val="22"/>
          <w:szCs w:val="22"/>
        </w:rPr>
        <w:t>12.3.2015</w:t>
      </w:r>
      <w:proofErr w:type="gramEnd"/>
      <w:r w:rsidR="00B968E3">
        <w:rPr>
          <w:rFonts w:ascii="Arial" w:hAnsi="Arial" w:cs="Arial"/>
          <w:sz w:val="22"/>
          <w:szCs w:val="22"/>
        </w:rPr>
        <w:t>.</w:t>
      </w:r>
    </w:p>
    <w:p w:rsidR="00B968E3" w:rsidRDefault="00B968E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968E3">
        <w:rPr>
          <w:rFonts w:ascii="Arial" w:hAnsi="Arial" w:cs="Arial"/>
          <w:b/>
          <w:sz w:val="22"/>
          <w:szCs w:val="22"/>
        </w:rPr>
        <w:t>9</w:t>
      </w:r>
    </w:p>
    <w:p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:rsidR="00730253" w:rsidRPr="001D113B" w:rsidRDefault="00730253" w:rsidP="00B968E3">
      <w:pPr>
        <w:pStyle w:val="Nzvylnk"/>
        <w:spacing w:before="0" w:after="0"/>
        <w:jc w:val="left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proofErr w:type="gramStart"/>
      <w:r w:rsidR="00B968E3">
        <w:rPr>
          <w:rFonts w:ascii="Arial" w:hAnsi="Arial" w:cs="Arial"/>
          <w:sz w:val="22"/>
          <w:szCs w:val="22"/>
        </w:rPr>
        <w:t>1.10.2024</w:t>
      </w:r>
      <w:proofErr w:type="gramEnd"/>
      <w:r w:rsidRPr="001D113B">
        <w:rPr>
          <w:rFonts w:ascii="Arial" w:hAnsi="Arial" w:cs="Arial"/>
          <w:sz w:val="22"/>
          <w:szCs w:val="22"/>
        </w:rPr>
        <w:t xml:space="preserve">. </w:t>
      </w:r>
    </w:p>
    <w:p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B968E3">
        <w:rPr>
          <w:rFonts w:ascii="Arial" w:hAnsi="Arial" w:cs="Arial"/>
          <w:bCs/>
          <w:sz w:val="22"/>
          <w:szCs w:val="22"/>
        </w:rPr>
        <w:t>..……………….</w:t>
      </w:r>
      <w:r w:rsidR="00B968E3">
        <w:rPr>
          <w:rFonts w:ascii="Arial" w:hAnsi="Arial" w:cs="Arial"/>
          <w:bCs/>
          <w:sz w:val="22"/>
          <w:szCs w:val="22"/>
        </w:rPr>
        <w:tab/>
      </w:r>
      <w:r w:rsidR="00B968E3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B968E3">
        <w:rPr>
          <w:rFonts w:ascii="Arial" w:hAnsi="Arial" w:cs="Arial"/>
          <w:bCs/>
          <w:sz w:val="22"/>
          <w:szCs w:val="22"/>
        </w:rPr>
        <w:t>……</w:t>
      </w:r>
      <w:r w:rsidR="00E2491F" w:rsidRPr="001D113B">
        <w:rPr>
          <w:rFonts w:ascii="Arial" w:hAnsi="Arial" w:cs="Arial"/>
          <w:bCs/>
          <w:sz w:val="22"/>
          <w:szCs w:val="22"/>
        </w:rPr>
        <w:t>…</w:t>
      </w:r>
      <w:r w:rsidR="00B968E3">
        <w:rPr>
          <w:rFonts w:ascii="Arial" w:hAnsi="Arial" w:cs="Arial"/>
          <w:bCs/>
          <w:sz w:val="22"/>
          <w:szCs w:val="22"/>
        </w:rPr>
        <w:t>………..</w:t>
      </w:r>
      <w:r w:rsidR="00E2491F" w:rsidRPr="001D113B">
        <w:rPr>
          <w:rFonts w:ascii="Arial" w:hAnsi="Arial" w:cs="Arial"/>
          <w:bCs/>
          <w:sz w:val="22"/>
          <w:szCs w:val="22"/>
        </w:rPr>
        <w:t>……………..</w:t>
      </w:r>
    </w:p>
    <w:p w:rsidR="0024722A" w:rsidRPr="001D113B" w:rsidRDefault="00B968E3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Ing. Petr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Auer</w:t>
      </w:r>
      <w:proofErr w:type="spellEnd"/>
      <w:r>
        <w:rPr>
          <w:rFonts w:ascii="Arial" w:hAnsi="Arial" w:cs="Arial"/>
          <w:bCs/>
          <w:i/>
          <w:sz w:val="22"/>
          <w:szCs w:val="22"/>
        </w:rPr>
        <w:t>,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Marie Hanáková, </w:t>
      </w:r>
      <w:proofErr w:type="gramStart"/>
      <w:r>
        <w:rPr>
          <w:rFonts w:ascii="Arial" w:hAnsi="Arial" w:cs="Arial"/>
          <w:bCs/>
          <w:sz w:val="22"/>
          <w:szCs w:val="22"/>
        </w:rPr>
        <w:t>v.r.</w:t>
      </w:r>
      <w:proofErr w:type="gramEnd"/>
    </w:p>
    <w:p w:rsidR="0024722A" w:rsidRPr="00FB6AE5" w:rsidRDefault="00B968E3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     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012541" w:rsidRDefault="00012541">
      <w:pPr>
        <w:rPr>
          <w:rFonts w:ascii="Arial" w:hAnsi="Arial" w:cs="Arial"/>
          <w:sz w:val="22"/>
          <w:szCs w:val="22"/>
        </w:rPr>
      </w:pPr>
    </w:p>
    <w:p w:rsidR="00012541" w:rsidRDefault="00012541">
      <w:pPr>
        <w:rPr>
          <w:rFonts w:ascii="Arial" w:hAnsi="Arial" w:cs="Arial"/>
          <w:sz w:val="22"/>
          <w:szCs w:val="22"/>
        </w:rPr>
      </w:pPr>
    </w:p>
    <w:p w:rsidR="00012541" w:rsidRDefault="00012541">
      <w:pPr>
        <w:rPr>
          <w:rFonts w:ascii="Arial" w:hAnsi="Arial" w:cs="Arial"/>
          <w:sz w:val="22"/>
          <w:szCs w:val="22"/>
        </w:rPr>
      </w:pPr>
    </w:p>
    <w:p w:rsidR="00012541" w:rsidRDefault="00012541">
      <w:pPr>
        <w:rPr>
          <w:rFonts w:ascii="Arial" w:hAnsi="Arial" w:cs="Arial"/>
          <w:sz w:val="22"/>
          <w:szCs w:val="22"/>
        </w:rPr>
      </w:pPr>
    </w:p>
    <w:p w:rsidR="00012541" w:rsidRDefault="00012541">
      <w:pPr>
        <w:rPr>
          <w:rFonts w:ascii="Arial" w:hAnsi="Arial" w:cs="Arial"/>
          <w:sz w:val="22"/>
          <w:szCs w:val="22"/>
        </w:rPr>
      </w:pPr>
    </w:p>
    <w:p w:rsidR="00012541" w:rsidRDefault="00012541">
      <w:pPr>
        <w:rPr>
          <w:rFonts w:ascii="Arial" w:hAnsi="Arial" w:cs="Arial"/>
          <w:sz w:val="22"/>
          <w:szCs w:val="22"/>
        </w:rPr>
      </w:pPr>
    </w:p>
    <w:p w:rsidR="00AE3773" w:rsidRDefault="00AE3773">
      <w:pPr>
        <w:rPr>
          <w:rFonts w:ascii="Arial" w:hAnsi="Arial" w:cs="Arial"/>
          <w:sz w:val="22"/>
          <w:szCs w:val="22"/>
        </w:rPr>
      </w:pPr>
    </w:p>
    <w:p w:rsidR="00AE3773" w:rsidRDefault="00AE3773">
      <w:pPr>
        <w:rPr>
          <w:rFonts w:ascii="Arial" w:hAnsi="Arial" w:cs="Arial"/>
          <w:sz w:val="22"/>
          <w:szCs w:val="22"/>
        </w:rPr>
      </w:pPr>
    </w:p>
    <w:p w:rsidR="00AE3773" w:rsidRDefault="00AE3773">
      <w:pPr>
        <w:rPr>
          <w:rFonts w:ascii="Arial" w:hAnsi="Arial" w:cs="Arial"/>
          <w:sz w:val="22"/>
          <w:szCs w:val="22"/>
        </w:rPr>
      </w:pPr>
    </w:p>
    <w:p w:rsidR="00AE3773" w:rsidRDefault="00AE3773">
      <w:pPr>
        <w:rPr>
          <w:rFonts w:ascii="Arial" w:hAnsi="Arial" w:cs="Arial"/>
          <w:sz w:val="22"/>
          <w:szCs w:val="22"/>
        </w:rPr>
      </w:pPr>
    </w:p>
    <w:p w:rsidR="00AE3773" w:rsidRDefault="00AE3773">
      <w:pPr>
        <w:rPr>
          <w:rFonts w:ascii="Arial" w:hAnsi="Arial" w:cs="Arial"/>
          <w:sz w:val="22"/>
          <w:szCs w:val="22"/>
        </w:rPr>
      </w:pPr>
    </w:p>
    <w:p w:rsidR="00AE3773" w:rsidRDefault="00AE3773">
      <w:pPr>
        <w:rPr>
          <w:rFonts w:ascii="Arial" w:hAnsi="Arial" w:cs="Arial"/>
          <w:sz w:val="22"/>
          <w:szCs w:val="22"/>
        </w:rPr>
      </w:pPr>
    </w:p>
    <w:p w:rsidR="00AE3773" w:rsidRDefault="00AE3773">
      <w:pPr>
        <w:rPr>
          <w:rFonts w:ascii="Arial" w:hAnsi="Arial" w:cs="Arial"/>
          <w:sz w:val="22"/>
          <w:szCs w:val="22"/>
        </w:rPr>
      </w:pPr>
    </w:p>
    <w:p w:rsidR="00AE3773" w:rsidRDefault="00AE3773">
      <w:pPr>
        <w:rPr>
          <w:rFonts w:ascii="Arial" w:hAnsi="Arial" w:cs="Arial"/>
          <w:sz w:val="22"/>
          <w:szCs w:val="22"/>
        </w:rPr>
      </w:pPr>
    </w:p>
    <w:p w:rsidR="00AE3773" w:rsidRDefault="00AE3773">
      <w:pPr>
        <w:rPr>
          <w:rFonts w:ascii="Arial" w:hAnsi="Arial" w:cs="Arial"/>
          <w:sz w:val="22"/>
          <w:szCs w:val="22"/>
        </w:rPr>
      </w:pPr>
    </w:p>
    <w:p w:rsidR="00AE3773" w:rsidRDefault="00AE3773">
      <w:pPr>
        <w:rPr>
          <w:rFonts w:ascii="Arial" w:hAnsi="Arial" w:cs="Arial"/>
          <w:sz w:val="22"/>
          <w:szCs w:val="22"/>
        </w:rPr>
      </w:pPr>
    </w:p>
    <w:p w:rsidR="00AE3773" w:rsidRDefault="00AE3773">
      <w:pPr>
        <w:rPr>
          <w:rFonts w:ascii="Arial" w:hAnsi="Arial" w:cs="Arial"/>
          <w:sz w:val="22"/>
          <w:szCs w:val="22"/>
        </w:rPr>
      </w:pPr>
    </w:p>
    <w:p w:rsidR="00AE3773" w:rsidRDefault="00AE3773">
      <w:pPr>
        <w:rPr>
          <w:rFonts w:ascii="Arial" w:hAnsi="Arial" w:cs="Arial"/>
          <w:sz w:val="22"/>
          <w:szCs w:val="22"/>
        </w:rPr>
      </w:pPr>
    </w:p>
    <w:p w:rsidR="00AE3773" w:rsidRDefault="00AE3773">
      <w:pPr>
        <w:rPr>
          <w:rFonts w:ascii="Arial" w:hAnsi="Arial" w:cs="Arial"/>
          <w:sz w:val="22"/>
          <w:szCs w:val="22"/>
        </w:rPr>
      </w:pPr>
    </w:p>
    <w:p w:rsidR="00AE3773" w:rsidRDefault="00AE3773">
      <w:pPr>
        <w:rPr>
          <w:rFonts w:ascii="Arial" w:hAnsi="Arial" w:cs="Arial"/>
          <w:sz w:val="22"/>
          <w:szCs w:val="22"/>
        </w:rPr>
      </w:pPr>
    </w:p>
    <w:p w:rsidR="00AE3773" w:rsidRDefault="00AE3773">
      <w:pPr>
        <w:rPr>
          <w:rFonts w:ascii="Arial" w:hAnsi="Arial" w:cs="Arial"/>
          <w:sz w:val="22"/>
          <w:szCs w:val="22"/>
        </w:rPr>
      </w:pPr>
    </w:p>
    <w:p w:rsidR="00AE3773" w:rsidRDefault="00AE3773">
      <w:pPr>
        <w:rPr>
          <w:rFonts w:ascii="Arial" w:hAnsi="Arial" w:cs="Arial"/>
          <w:sz w:val="22"/>
          <w:szCs w:val="22"/>
        </w:rPr>
      </w:pPr>
    </w:p>
    <w:p w:rsidR="00AE3773" w:rsidRDefault="00AE3773">
      <w:pPr>
        <w:rPr>
          <w:rFonts w:ascii="Arial" w:hAnsi="Arial" w:cs="Arial"/>
          <w:sz w:val="22"/>
          <w:szCs w:val="22"/>
        </w:rPr>
      </w:pPr>
    </w:p>
    <w:p w:rsidR="00AE3773" w:rsidRDefault="00AE3773">
      <w:pPr>
        <w:rPr>
          <w:rFonts w:ascii="Arial" w:hAnsi="Arial" w:cs="Arial"/>
          <w:sz w:val="22"/>
          <w:szCs w:val="22"/>
        </w:rPr>
      </w:pPr>
    </w:p>
    <w:p w:rsidR="00AE3773" w:rsidRDefault="00AE3773">
      <w:pPr>
        <w:rPr>
          <w:rFonts w:ascii="Arial" w:hAnsi="Arial" w:cs="Arial"/>
          <w:sz w:val="22"/>
          <w:szCs w:val="22"/>
        </w:rPr>
      </w:pPr>
    </w:p>
    <w:p w:rsidR="00AE3773" w:rsidRDefault="00AE3773">
      <w:pPr>
        <w:rPr>
          <w:rFonts w:ascii="Arial" w:hAnsi="Arial" w:cs="Arial"/>
          <w:sz w:val="22"/>
          <w:szCs w:val="22"/>
        </w:rPr>
      </w:pPr>
    </w:p>
    <w:p w:rsidR="00AE3773" w:rsidRDefault="00AE3773">
      <w:pPr>
        <w:rPr>
          <w:rFonts w:ascii="Arial" w:hAnsi="Arial" w:cs="Arial"/>
          <w:sz w:val="22"/>
          <w:szCs w:val="22"/>
        </w:rPr>
      </w:pPr>
    </w:p>
    <w:p w:rsidR="00AE3773" w:rsidRDefault="00AE3773">
      <w:pPr>
        <w:rPr>
          <w:rFonts w:ascii="Arial" w:hAnsi="Arial" w:cs="Arial"/>
          <w:sz w:val="22"/>
          <w:szCs w:val="22"/>
        </w:rPr>
      </w:pPr>
    </w:p>
    <w:p w:rsidR="00AE3773" w:rsidRDefault="00AE3773">
      <w:pPr>
        <w:rPr>
          <w:rFonts w:ascii="Arial" w:hAnsi="Arial" w:cs="Arial"/>
          <w:sz w:val="22"/>
          <w:szCs w:val="22"/>
        </w:rPr>
      </w:pPr>
    </w:p>
    <w:p w:rsidR="00AE3773" w:rsidRDefault="00AE3773">
      <w:pPr>
        <w:rPr>
          <w:rFonts w:ascii="Arial" w:hAnsi="Arial" w:cs="Arial"/>
          <w:sz w:val="22"/>
          <w:szCs w:val="22"/>
        </w:rPr>
      </w:pPr>
    </w:p>
    <w:p w:rsidR="00AE3773" w:rsidRDefault="00AE3773">
      <w:pPr>
        <w:rPr>
          <w:rFonts w:ascii="Arial" w:hAnsi="Arial" w:cs="Arial"/>
          <w:sz w:val="22"/>
          <w:szCs w:val="22"/>
        </w:rPr>
      </w:pPr>
    </w:p>
    <w:p w:rsidR="00AE3773" w:rsidRDefault="00AE3773">
      <w:pPr>
        <w:rPr>
          <w:rFonts w:ascii="Arial" w:hAnsi="Arial" w:cs="Arial"/>
          <w:sz w:val="22"/>
          <w:szCs w:val="22"/>
        </w:rPr>
      </w:pPr>
    </w:p>
    <w:p w:rsidR="00AE3773" w:rsidRDefault="00AE3773">
      <w:pPr>
        <w:rPr>
          <w:rFonts w:ascii="Arial" w:hAnsi="Arial" w:cs="Arial"/>
          <w:sz w:val="22"/>
          <w:szCs w:val="22"/>
        </w:rPr>
      </w:pPr>
    </w:p>
    <w:p w:rsidR="00AE3773" w:rsidRDefault="00AE3773">
      <w:pPr>
        <w:rPr>
          <w:rFonts w:ascii="Arial" w:hAnsi="Arial" w:cs="Arial"/>
          <w:sz w:val="22"/>
          <w:szCs w:val="22"/>
        </w:rPr>
      </w:pPr>
    </w:p>
    <w:p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  <w:r w:rsidRPr="00362DF8">
        <w:rPr>
          <w:rFonts w:ascii="Arial" w:hAnsi="Arial" w:cs="Arial"/>
          <w:i/>
          <w:color w:val="0070C0"/>
          <w:sz w:val="20"/>
          <w:szCs w:val="20"/>
          <w:u w:val="single"/>
        </w:rPr>
        <w:t>Pozn. pro obec</w:t>
      </w:r>
      <w:r w:rsidRPr="00362DF8">
        <w:rPr>
          <w:rFonts w:ascii="Arial" w:hAnsi="Arial" w:cs="Arial"/>
          <w:i/>
          <w:color w:val="0070C0"/>
          <w:sz w:val="20"/>
          <w:szCs w:val="20"/>
        </w:rPr>
        <w:t xml:space="preserve">: Do Sbírky právních předpisů územních samosprávných celků a některých správních úřadů se vkládá elektronická verze vyhlášky, kdy je místo podpisu za jménem a příjmením uvedena doložka v. r. </w:t>
      </w:r>
    </w:p>
    <w:p w:rsidR="00362DF8" w:rsidRPr="00362DF8" w:rsidRDefault="00362DF8" w:rsidP="00362DF8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362DF8" w:rsidRPr="00C31C1A" w:rsidRDefault="00362DF8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 w:rsidRPr="00362DF8">
        <w:rPr>
          <w:rFonts w:ascii="Arial" w:hAnsi="Arial" w:cs="Arial"/>
          <w:i/>
          <w:color w:val="0070C0"/>
          <w:sz w:val="20"/>
          <w:szCs w:val="20"/>
          <w:u w:val="single"/>
        </w:rPr>
        <w:t>Upozornění</w:t>
      </w:r>
      <w:r w:rsidRPr="00362DF8">
        <w:rPr>
          <w:rFonts w:ascii="Arial" w:hAnsi="Arial" w:cs="Arial"/>
          <w:i/>
          <w:color w:val="0070C0"/>
          <w:sz w:val="20"/>
          <w:szCs w:val="20"/>
        </w:rPr>
        <w:t>: Obec má ve smyslu § 3 odst. 2 zákona č. 35/2021 Sb., o Sbírce právních předpisů územních samosprávných celků a některých správních úřadů, povinnost po obdržení vyrozumění ze strany Ministerstva vnitra zveřejnit na své úřední desce po dobu alespoň 15 dnů oznámení o vyhlášení vyhlášky ve Sbírce právních předpisů územních samosprávných celků a některých správních úřadů.</w:t>
      </w:r>
    </w:p>
    <w:p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4A94" w:rsidRDefault="004B4A94">
      <w:r>
        <w:separator/>
      </w:r>
    </w:p>
  </w:endnote>
  <w:endnote w:type="continuationSeparator" w:id="0">
    <w:p w:rsidR="004B4A94" w:rsidRDefault="004B4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D46" w:rsidRDefault="00685D46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832BD">
      <w:rPr>
        <w:noProof/>
      </w:rPr>
      <w:t>3</w:t>
    </w:r>
    <w:r>
      <w:fldChar w:fldCharType="end"/>
    </w:r>
  </w:p>
  <w:p w:rsidR="00685D46" w:rsidRDefault="00685D4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4A94" w:rsidRDefault="004B4A94">
      <w:r>
        <w:separator/>
      </w:r>
    </w:p>
  </w:footnote>
  <w:footnote w:type="continuationSeparator" w:id="0">
    <w:p w:rsidR="004B4A94" w:rsidRDefault="004B4A94">
      <w:r>
        <w:continuationSeparator/>
      </w:r>
    </w:p>
  </w:footnote>
  <w:footnote w:id="1">
    <w:p w:rsidR="00685D46" w:rsidRPr="00DF28D8" w:rsidRDefault="00685D46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85D46" w:rsidRDefault="00685D46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541"/>
    <w:rsid w:val="00012F79"/>
    <w:rsid w:val="00024B27"/>
    <w:rsid w:val="00031731"/>
    <w:rsid w:val="000332D7"/>
    <w:rsid w:val="00036778"/>
    <w:rsid w:val="00036A77"/>
    <w:rsid w:val="00041A92"/>
    <w:rsid w:val="00042756"/>
    <w:rsid w:val="00053446"/>
    <w:rsid w:val="00053FEC"/>
    <w:rsid w:val="0005615E"/>
    <w:rsid w:val="0005787D"/>
    <w:rsid w:val="00061846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4ED3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2140"/>
    <w:rsid w:val="00164E8B"/>
    <w:rsid w:val="001724A3"/>
    <w:rsid w:val="0017608F"/>
    <w:rsid w:val="00181515"/>
    <w:rsid w:val="00181C99"/>
    <w:rsid w:val="001869E0"/>
    <w:rsid w:val="001A1793"/>
    <w:rsid w:val="001A5FC6"/>
    <w:rsid w:val="001B0213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0E6C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1076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39F"/>
    <w:rsid w:val="00373576"/>
    <w:rsid w:val="0037455E"/>
    <w:rsid w:val="003746ED"/>
    <w:rsid w:val="003934B6"/>
    <w:rsid w:val="003A0DB1"/>
    <w:rsid w:val="003A7FC0"/>
    <w:rsid w:val="003D6965"/>
    <w:rsid w:val="003D7F76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6BA2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4A94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3836"/>
    <w:rsid w:val="00666995"/>
    <w:rsid w:val="00667683"/>
    <w:rsid w:val="00671A01"/>
    <w:rsid w:val="00675B4F"/>
    <w:rsid w:val="00680CEA"/>
    <w:rsid w:val="006814CB"/>
    <w:rsid w:val="00685D46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6F6F44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372E8"/>
    <w:rsid w:val="00744794"/>
    <w:rsid w:val="00745703"/>
    <w:rsid w:val="00745D9F"/>
    <w:rsid w:val="00765052"/>
    <w:rsid w:val="007654D3"/>
    <w:rsid w:val="00771505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1F03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3A48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C7E98"/>
    <w:rsid w:val="009D5C19"/>
    <w:rsid w:val="009E4450"/>
    <w:rsid w:val="009E5176"/>
    <w:rsid w:val="009F5BB9"/>
    <w:rsid w:val="009F6D25"/>
    <w:rsid w:val="00A07653"/>
    <w:rsid w:val="00A11DFF"/>
    <w:rsid w:val="00A23FF9"/>
    <w:rsid w:val="00A25B5E"/>
    <w:rsid w:val="00A33FDC"/>
    <w:rsid w:val="00A342C0"/>
    <w:rsid w:val="00A34B9A"/>
    <w:rsid w:val="00A37DD9"/>
    <w:rsid w:val="00A47650"/>
    <w:rsid w:val="00A532C2"/>
    <w:rsid w:val="00A61EAE"/>
    <w:rsid w:val="00A625BA"/>
    <w:rsid w:val="00A62EC3"/>
    <w:rsid w:val="00A64714"/>
    <w:rsid w:val="00A773EE"/>
    <w:rsid w:val="00A81D11"/>
    <w:rsid w:val="00A832BD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3773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968E3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4E04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16CDB"/>
    <w:rsid w:val="00D226C7"/>
    <w:rsid w:val="00D2467D"/>
    <w:rsid w:val="00D25BA7"/>
    <w:rsid w:val="00D273AC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28F3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5D46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11A16-A801-4CC6-A207-EC6871FF8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554</TotalTime>
  <Pages>1</Pages>
  <Words>992</Words>
  <Characters>5858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Citonice</cp:lastModifiedBy>
  <cp:revision>17</cp:revision>
  <cp:lastPrinted>2024-09-16T11:48:00Z</cp:lastPrinted>
  <dcterms:created xsi:type="dcterms:W3CDTF">2024-07-30T05:14:00Z</dcterms:created>
  <dcterms:modified xsi:type="dcterms:W3CDTF">2024-09-16T11:50:00Z</dcterms:modified>
</cp:coreProperties>
</file>