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321B76" w14:textId="625BCF4B" w:rsidR="00823465" w:rsidRPr="004013B3" w:rsidRDefault="00823465" w:rsidP="00823465">
      <w:pPr>
        <w:pStyle w:val="Nzev"/>
        <w:rPr>
          <w:rFonts w:cs="Arial"/>
        </w:rPr>
      </w:pPr>
      <w:r w:rsidRPr="00345CDD">
        <w:rPr>
          <w:rFonts w:cs="Arial"/>
        </w:rPr>
        <w:t>O</w:t>
      </w:r>
      <w:r w:rsidR="00E36027" w:rsidRPr="00345CDD">
        <w:rPr>
          <w:rFonts w:cs="Arial"/>
        </w:rPr>
        <w:t xml:space="preserve">bec </w:t>
      </w:r>
      <w:r w:rsidR="00E36027">
        <w:rPr>
          <w:rFonts w:cs="Arial"/>
        </w:rPr>
        <w:t>Dětenice</w:t>
      </w:r>
      <w:r w:rsidRPr="00345CDD">
        <w:rPr>
          <w:rFonts w:cs="Arial"/>
        </w:rPr>
        <w:br/>
        <w:t xml:space="preserve">Zastupitelstvo obce </w:t>
      </w:r>
      <w:r w:rsidR="007175D8">
        <w:rPr>
          <w:rFonts w:cs="Arial"/>
        </w:rPr>
        <w:t>Dětenice</w:t>
      </w:r>
    </w:p>
    <w:p w14:paraId="6F547586" w14:textId="097D5181" w:rsidR="00823465" w:rsidRPr="00345CDD" w:rsidRDefault="00823465" w:rsidP="00823465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345CDD">
        <w:rPr>
          <w:rFonts w:ascii="Arial" w:hAnsi="Arial" w:cs="Arial"/>
          <w:b/>
          <w:bCs/>
          <w:sz w:val="24"/>
          <w:szCs w:val="24"/>
        </w:rPr>
        <w:t xml:space="preserve">Obecně závazná vyhláška obce </w:t>
      </w:r>
      <w:r w:rsidR="007175D8">
        <w:rPr>
          <w:rFonts w:ascii="Arial" w:hAnsi="Arial" w:cs="Arial"/>
          <w:b/>
          <w:bCs/>
          <w:sz w:val="24"/>
          <w:szCs w:val="24"/>
        </w:rPr>
        <w:t>Dětenice</w:t>
      </w:r>
    </w:p>
    <w:p w14:paraId="73F1A853" w14:textId="162D9908" w:rsidR="0024722A" w:rsidRPr="003064E6" w:rsidRDefault="0024722A" w:rsidP="00823465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3064E6">
        <w:rPr>
          <w:rFonts w:ascii="Arial" w:hAnsi="Arial" w:cs="Arial"/>
          <w:b/>
          <w:color w:val="000000"/>
        </w:rPr>
        <w:t xml:space="preserve">o </w:t>
      </w:r>
      <w:r w:rsidR="00A342C0" w:rsidRPr="003064E6">
        <w:rPr>
          <w:rFonts w:ascii="Arial" w:hAnsi="Arial" w:cs="Arial"/>
          <w:b/>
          <w:color w:val="000000"/>
        </w:rPr>
        <w:t xml:space="preserve">stanovení obecního systému </w:t>
      </w:r>
      <w:r w:rsidR="00031731" w:rsidRPr="003064E6">
        <w:rPr>
          <w:rFonts w:ascii="Arial" w:hAnsi="Arial" w:cs="Arial"/>
          <w:b/>
          <w:color w:val="000000"/>
        </w:rPr>
        <w:t>odpadového hospodářství</w:t>
      </w:r>
      <w:r w:rsidRPr="003064E6">
        <w:rPr>
          <w:rFonts w:ascii="Arial" w:hAnsi="Arial" w:cs="Arial"/>
          <w:b/>
          <w:color w:val="000000"/>
        </w:rPr>
        <w:t xml:space="preserve"> </w:t>
      </w:r>
    </w:p>
    <w:p w14:paraId="18D3610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03F14F4" w14:textId="12C56C79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3A5AC2">
        <w:rPr>
          <w:rFonts w:ascii="Arial" w:hAnsi="Arial" w:cs="Arial"/>
          <w:sz w:val="22"/>
          <w:szCs w:val="22"/>
        </w:rPr>
        <w:t xml:space="preserve"> </w:t>
      </w:r>
      <w:r w:rsidR="007175D8">
        <w:rPr>
          <w:rFonts w:ascii="Arial" w:hAnsi="Arial" w:cs="Arial"/>
          <w:sz w:val="22"/>
          <w:szCs w:val="22"/>
        </w:rPr>
        <w:t>Dětenice</w:t>
      </w:r>
      <w:r w:rsidR="007A7897">
        <w:rPr>
          <w:rFonts w:ascii="Arial" w:hAnsi="Arial" w:cs="Arial"/>
          <w:sz w:val="22"/>
          <w:szCs w:val="22"/>
        </w:rPr>
        <w:t xml:space="preserve"> na svém zasedání dne </w:t>
      </w:r>
      <w:r w:rsidR="00A644F5">
        <w:rPr>
          <w:rFonts w:ascii="Arial" w:hAnsi="Arial" w:cs="Arial"/>
          <w:sz w:val="22"/>
          <w:szCs w:val="22"/>
        </w:rPr>
        <w:t>26.</w:t>
      </w:r>
      <w:r w:rsidR="007175D8">
        <w:rPr>
          <w:rFonts w:ascii="Arial" w:hAnsi="Arial" w:cs="Arial"/>
          <w:sz w:val="22"/>
          <w:szCs w:val="22"/>
        </w:rPr>
        <w:t xml:space="preserve"> června </w:t>
      </w:r>
      <w:r w:rsidR="003064E6">
        <w:rPr>
          <w:rFonts w:ascii="Arial" w:hAnsi="Arial" w:cs="Arial"/>
          <w:sz w:val="22"/>
          <w:szCs w:val="22"/>
        </w:rPr>
        <w:t xml:space="preserve">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>§</w:t>
      </w:r>
      <w:r w:rsidR="005522EC">
        <w:rPr>
          <w:rFonts w:ascii="Arial" w:hAnsi="Arial" w:cs="Arial"/>
          <w:sz w:val="22"/>
          <w:szCs w:val="22"/>
        </w:rPr>
        <w:t> 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5031AC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</w:t>
      </w:r>
      <w:r w:rsidR="00D93EB5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odpadech“), a</w:t>
      </w:r>
      <w:r w:rsidR="003064E6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BB5C0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BB5C0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</w:t>
      </w:r>
      <w:r w:rsidR="00C627F4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F139755" w14:textId="77777777" w:rsidR="009E1812" w:rsidRPr="00553B78" w:rsidRDefault="009E1812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DA13E5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DE0989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C4B1CA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896B17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8232608" w14:textId="681E2D59" w:rsidR="00A36CA7" w:rsidRPr="00A36CA7" w:rsidRDefault="0024722A" w:rsidP="00B0733E">
      <w:pPr>
        <w:numPr>
          <w:ilvl w:val="0"/>
          <w:numId w:val="5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3A5AC2">
        <w:rPr>
          <w:rFonts w:ascii="Arial" w:hAnsi="Arial" w:cs="Arial"/>
          <w:sz w:val="22"/>
          <w:szCs w:val="22"/>
        </w:rPr>
        <w:t xml:space="preserve"> </w:t>
      </w:r>
      <w:r w:rsidR="007175D8">
        <w:rPr>
          <w:rFonts w:ascii="Arial" w:hAnsi="Arial" w:cs="Arial"/>
          <w:sz w:val="22"/>
          <w:szCs w:val="22"/>
        </w:rPr>
        <w:t>Dětenice</w:t>
      </w:r>
      <w:r w:rsidR="00D93EB5">
        <w:rPr>
          <w:rFonts w:ascii="Arial" w:hAnsi="Arial" w:cs="Arial"/>
          <w:sz w:val="22"/>
          <w:szCs w:val="22"/>
        </w:rPr>
        <w:t>.</w:t>
      </w:r>
    </w:p>
    <w:p w14:paraId="1776C7CB" w14:textId="77777777" w:rsid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42DB63C7" w14:textId="77777777" w:rsidR="00A36CA7" w:rsidRPr="00A36CA7" w:rsidRDefault="00EB486C" w:rsidP="00B0733E">
      <w:pPr>
        <w:numPr>
          <w:ilvl w:val="0"/>
          <w:numId w:val="5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A36CA7">
        <w:rPr>
          <w:rFonts w:ascii="Arial" w:hAnsi="Arial" w:cs="Arial"/>
          <w:sz w:val="22"/>
          <w:szCs w:val="22"/>
        </w:rPr>
        <w:t xml:space="preserve"> </w:t>
      </w:r>
      <w:r w:rsidRPr="00A36CA7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A36CA7">
        <w:rPr>
          <w:rFonts w:ascii="Arial" w:hAnsi="Arial" w:cs="Arial"/>
          <w:sz w:val="22"/>
          <w:szCs w:val="22"/>
        </w:rPr>
        <w:t>zákonem o odpadech</w:t>
      </w:r>
      <w:r w:rsidRPr="00A36CA7">
        <w:rPr>
          <w:rFonts w:ascii="Arial" w:hAnsi="Arial" w:cs="Arial"/>
          <w:sz w:val="22"/>
          <w:szCs w:val="22"/>
        </w:rPr>
        <w:t xml:space="preserve"> a </w:t>
      </w:r>
      <w:r w:rsidR="00320CF7" w:rsidRPr="00A36CA7">
        <w:rPr>
          <w:rFonts w:ascii="Arial" w:hAnsi="Arial" w:cs="Arial"/>
          <w:sz w:val="22"/>
          <w:szCs w:val="22"/>
        </w:rPr>
        <w:t xml:space="preserve">touto </w:t>
      </w:r>
      <w:r w:rsidRPr="00A36CA7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A36CA7">
        <w:rPr>
          <w:rFonts w:ascii="Arial" w:hAnsi="Arial" w:cs="Arial"/>
          <w:sz w:val="22"/>
          <w:szCs w:val="22"/>
        </w:rPr>
        <w:t>.</w:t>
      </w:r>
    </w:p>
    <w:p w14:paraId="758FA97F" w14:textId="77777777" w:rsidR="00A36CA7" w:rsidRP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23667608" w14:textId="77777777" w:rsidR="00A36CA7" w:rsidRPr="00A36CA7" w:rsidRDefault="006B58B2" w:rsidP="00B0733E">
      <w:pPr>
        <w:numPr>
          <w:ilvl w:val="0"/>
          <w:numId w:val="5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A36CA7">
        <w:rPr>
          <w:rFonts w:ascii="Arial" w:hAnsi="Arial" w:cs="Arial"/>
          <w:sz w:val="22"/>
          <w:szCs w:val="22"/>
        </w:rPr>
        <w:br/>
      </w:r>
      <w:r w:rsidRPr="00A36CA7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A36CA7">
        <w:rPr>
          <w:rFonts w:ascii="Arial" w:hAnsi="Arial" w:cs="Arial"/>
          <w:sz w:val="22"/>
          <w:szCs w:val="22"/>
        </w:rPr>
        <w:t>.</w:t>
      </w:r>
    </w:p>
    <w:p w14:paraId="2CCAE55A" w14:textId="77777777" w:rsidR="00A36CA7" w:rsidRP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7ECD7C5E" w14:textId="77777777" w:rsidR="00D62F8B" w:rsidRPr="00A36CA7" w:rsidRDefault="00D62F8B" w:rsidP="00B0733E">
      <w:pPr>
        <w:numPr>
          <w:ilvl w:val="0"/>
          <w:numId w:val="5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BB5C0F" w:rsidRPr="00A36CA7">
        <w:rPr>
          <w:rFonts w:ascii="Arial" w:hAnsi="Arial" w:cs="Arial"/>
          <w:sz w:val="22"/>
          <w:szCs w:val="22"/>
        </w:rPr>
        <w:t xml:space="preserve"> </w:t>
      </w:r>
      <w:r w:rsidRPr="00A36CA7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2C2917B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7F7AC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8971AF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7F1247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91069F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5BE9522" w14:textId="77777777" w:rsidR="0024722A" w:rsidRPr="000A36F9" w:rsidRDefault="00F53E58" w:rsidP="00B0733E">
      <w:pPr>
        <w:numPr>
          <w:ilvl w:val="0"/>
          <w:numId w:val="6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</w:t>
      </w:r>
      <w:r w:rsidR="00912D28" w:rsidRPr="000A36F9">
        <w:rPr>
          <w:rFonts w:ascii="Arial" w:hAnsi="Arial" w:cs="Arial"/>
          <w:sz w:val="22"/>
          <w:szCs w:val="22"/>
        </w:rPr>
        <w:t xml:space="preserve">soustřeďovat </w:t>
      </w:r>
      <w:r w:rsidRPr="000A36F9">
        <w:rPr>
          <w:rFonts w:ascii="Arial" w:hAnsi="Arial" w:cs="Arial"/>
          <w:sz w:val="22"/>
          <w:szCs w:val="22"/>
        </w:rPr>
        <w:t xml:space="preserve">následující </w:t>
      </w:r>
      <w:r w:rsidR="009B77CC" w:rsidRPr="000A36F9">
        <w:rPr>
          <w:rFonts w:ascii="Arial" w:hAnsi="Arial" w:cs="Arial"/>
          <w:sz w:val="22"/>
          <w:szCs w:val="22"/>
        </w:rPr>
        <w:t>složky</w:t>
      </w:r>
      <w:r w:rsidR="0024722A" w:rsidRPr="000A36F9">
        <w:rPr>
          <w:rFonts w:ascii="Arial" w:hAnsi="Arial" w:cs="Arial"/>
          <w:sz w:val="22"/>
          <w:szCs w:val="22"/>
        </w:rPr>
        <w:t>:</w:t>
      </w:r>
    </w:p>
    <w:p w14:paraId="7B6BEFD2" w14:textId="65A330BC" w:rsidR="009B77CC" w:rsidRPr="000A36F9" w:rsidRDefault="009B77CC" w:rsidP="00B0733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Biologick</w:t>
      </w:r>
      <w:r w:rsidR="001476FD" w:rsidRPr="000A36F9">
        <w:rPr>
          <w:rFonts w:ascii="Arial" w:hAnsi="Arial" w:cs="Arial"/>
          <w:bCs/>
          <w:iCs/>
          <w:color w:val="000000"/>
        </w:rPr>
        <w:t>é</w:t>
      </w:r>
      <w:r w:rsidRPr="000A36F9">
        <w:rPr>
          <w:rFonts w:ascii="Arial" w:hAnsi="Arial" w:cs="Arial"/>
          <w:bCs/>
          <w:iCs/>
          <w:color w:val="000000"/>
        </w:rPr>
        <w:t xml:space="preserve"> odpady</w:t>
      </w:r>
      <w:r w:rsidRPr="000A36F9">
        <w:rPr>
          <w:rFonts w:ascii="Arial" w:hAnsi="Arial" w:cs="Arial"/>
          <w:bCs/>
          <w:iCs/>
        </w:rPr>
        <w:t>,</w:t>
      </w:r>
    </w:p>
    <w:p w14:paraId="76DC4D83" w14:textId="77777777" w:rsidR="009B77CC" w:rsidRPr="000A36F9" w:rsidRDefault="009B77CC" w:rsidP="00B0733E">
      <w:pPr>
        <w:pStyle w:val="Odstavecseseznamem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Papír,</w:t>
      </w:r>
    </w:p>
    <w:p w14:paraId="7C968F1A" w14:textId="0FEC0ED0" w:rsidR="009B77CC" w:rsidRPr="000A36F9" w:rsidRDefault="009B77CC" w:rsidP="00B0733E">
      <w:pPr>
        <w:pStyle w:val="Odstavecseseznamem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Plasty</w:t>
      </w:r>
      <w:r w:rsidR="00745703" w:rsidRPr="000A36F9">
        <w:rPr>
          <w:rFonts w:ascii="Arial" w:hAnsi="Arial" w:cs="Arial"/>
          <w:bCs/>
          <w:iCs/>
          <w:color w:val="000000"/>
        </w:rPr>
        <w:t xml:space="preserve"> včetně PET lahví</w:t>
      </w:r>
      <w:r w:rsidR="00FF2914">
        <w:rPr>
          <w:rFonts w:ascii="Arial" w:hAnsi="Arial" w:cs="Arial"/>
          <w:bCs/>
          <w:iCs/>
          <w:color w:val="000000"/>
        </w:rPr>
        <w:t xml:space="preserve"> </w:t>
      </w:r>
      <w:r w:rsidR="0051733C" w:rsidRPr="000A36F9">
        <w:rPr>
          <w:rFonts w:ascii="Arial" w:hAnsi="Arial" w:cs="Arial"/>
          <w:bCs/>
          <w:iCs/>
          <w:color w:val="000000"/>
        </w:rPr>
        <w:t>(dále jen „plasty“)</w:t>
      </w:r>
      <w:r w:rsidRPr="000A36F9">
        <w:rPr>
          <w:rFonts w:ascii="Arial" w:hAnsi="Arial" w:cs="Arial"/>
          <w:bCs/>
          <w:iCs/>
          <w:color w:val="000000"/>
        </w:rPr>
        <w:t>,</w:t>
      </w:r>
    </w:p>
    <w:p w14:paraId="25B604DA" w14:textId="77777777" w:rsidR="007175D8" w:rsidRDefault="009B77CC" w:rsidP="00B0733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Sklo</w:t>
      </w:r>
      <w:r w:rsidR="007175D8">
        <w:rPr>
          <w:rFonts w:ascii="Arial" w:hAnsi="Arial" w:cs="Arial"/>
          <w:bCs/>
          <w:iCs/>
          <w:color w:val="000000"/>
        </w:rPr>
        <w:t xml:space="preserve"> čiré,</w:t>
      </w:r>
    </w:p>
    <w:p w14:paraId="0D5E0F53" w14:textId="507378DF" w:rsidR="00C627F4" w:rsidRDefault="007175D8" w:rsidP="00B0733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 barevné</w:t>
      </w:r>
      <w:r w:rsidR="00D93EB5">
        <w:rPr>
          <w:rFonts w:ascii="Arial" w:hAnsi="Arial" w:cs="Arial"/>
          <w:bCs/>
          <w:iCs/>
          <w:color w:val="000000"/>
        </w:rPr>
        <w:t>,</w:t>
      </w:r>
    </w:p>
    <w:p w14:paraId="732643B1" w14:textId="77777777" w:rsidR="009B77CC" w:rsidRPr="000A36F9" w:rsidRDefault="009B77CC" w:rsidP="00B0733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Kovy,</w:t>
      </w:r>
    </w:p>
    <w:p w14:paraId="3ECB2DBC" w14:textId="77777777" w:rsidR="00F42C52" w:rsidRPr="00F42C52" w:rsidRDefault="00F42C52" w:rsidP="00B0733E">
      <w:pPr>
        <w:numPr>
          <w:ilvl w:val="0"/>
          <w:numId w:val="2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Jedlé oleje a tuky,</w:t>
      </w:r>
    </w:p>
    <w:p w14:paraId="1DFFD7F6" w14:textId="777515B7" w:rsidR="0024722A" w:rsidRPr="00D93EB5" w:rsidRDefault="00F42C52" w:rsidP="00B0733E">
      <w:pPr>
        <w:numPr>
          <w:ilvl w:val="0"/>
          <w:numId w:val="2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Textil</w:t>
      </w:r>
      <w:r w:rsidR="00795009" w:rsidRPr="000A36F9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1B33BE0C" w14:textId="6C7B7825" w:rsidR="00D93EB5" w:rsidRPr="00823465" w:rsidRDefault="00D93EB5" w:rsidP="00B0733E">
      <w:pPr>
        <w:numPr>
          <w:ilvl w:val="0"/>
          <w:numId w:val="2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Nápojové kartony,</w:t>
      </w:r>
    </w:p>
    <w:p w14:paraId="61CEFAA6" w14:textId="44216F6A" w:rsidR="00F42C52" w:rsidRPr="000A36F9" w:rsidRDefault="00F42C52" w:rsidP="00B0733E">
      <w:pPr>
        <w:numPr>
          <w:ilvl w:val="0"/>
          <w:numId w:val="2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14:paraId="7B0CB92D" w14:textId="77777777" w:rsidR="00053446" w:rsidRPr="000A36F9" w:rsidRDefault="00053446" w:rsidP="00B0733E">
      <w:pPr>
        <w:numPr>
          <w:ilvl w:val="0"/>
          <w:numId w:val="2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0A36F9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31C51AEA" w14:textId="77777777" w:rsidR="00A342C0" w:rsidRPr="000A36F9" w:rsidRDefault="006F432E" w:rsidP="00B0733E">
      <w:pPr>
        <w:numPr>
          <w:ilvl w:val="0"/>
          <w:numId w:val="2"/>
        </w:numPr>
        <w:rPr>
          <w:rFonts w:ascii="Arial" w:hAnsi="Arial" w:cs="Arial"/>
          <w:iCs/>
          <w:sz w:val="22"/>
          <w:szCs w:val="22"/>
        </w:rPr>
      </w:pPr>
      <w:r w:rsidRPr="000A36F9">
        <w:rPr>
          <w:rFonts w:ascii="Arial" w:hAnsi="Arial" w:cs="Arial"/>
          <w:iCs/>
          <w:sz w:val="22"/>
          <w:szCs w:val="22"/>
        </w:rPr>
        <w:t>Směsný komunální odpad</w:t>
      </w:r>
      <w:r w:rsidR="0051733C" w:rsidRPr="000A36F9">
        <w:rPr>
          <w:rFonts w:ascii="Arial" w:hAnsi="Arial" w:cs="Arial"/>
          <w:iCs/>
          <w:sz w:val="22"/>
          <w:szCs w:val="22"/>
        </w:rPr>
        <w:t>.</w:t>
      </w:r>
    </w:p>
    <w:p w14:paraId="71A641B8" w14:textId="77777777" w:rsidR="007909DA" w:rsidRPr="000A36F9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2343153" w14:textId="4B6C67D5" w:rsidR="00262D62" w:rsidRPr="000A36F9" w:rsidRDefault="0024722A" w:rsidP="00B0733E">
      <w:pPr>
        <w:pStyle w:val="Zkladntextodsazen"/>
        <w:numPr>
          <w:ilvl w:val="0"/>
          <w:numId w:val="6"/>
        </w:numPr>
        <w:ind w:left="284" w:hanging="426"/>
        <w:rPr>
          <w:rFonts w:ascii="Arial" w:hAnsi="Arial" w:cs="Arial"/>
          <w:sz w:val="22"/>
          <w:szCs w:val="22"/>
        </w:rPr>
      </w:pPr>
      <w:r w:rsidRPr="000A36F9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0A36F9">
        <w:rPr>
          <w:rFonts w:ascii="Arial" w:hAnsi="Arial" w:cs="Arial"/>
          <w:sz w:val="22"/>
          <w:szCs w:val="22"/>
        </w:rPr>
        <w:t xml:space="preserve">m </w:t>
      </w:r>
      <w:r w:rsidR="00795009" w:rsidRPr="000A36F9">
        <w:rPr>
          <w:rFonts w:ascii="Arial" w:hAnsi="Arial" w:cs="Arial"/>
          <w:sz w:val="22"/>
          <w:szCs w:val="22"/>
        </w:rPr>
        <w:t>komunální</w:t>
      </w:r>
      <w:r w:rsidR="00FB36A3" w:rsidRPr="000A36F9">
        <w:rPr>
          <w:rFonts w:ascii="Arial" w:hAnsi="Arial" w:cs="Arial"/>
          <w:sz w:val="22"/>
          <w:szCs w:val="22"/>
        </w:rPr>
        <w:t>m</w:t>
      </w:r>
      <w:r w:rsidR="00795009" w:rsidRPr="000A36F9">
        <w:rPr>
          <w:rFonts w:ascii="Arial" w:hAnsi="Arial" w:cs="Arial"/>
          <w:sz w:val="22"/>
          <w:szCs w:val="22"/>
        </w:rPr>
        <w:t xml:space="preserve"> </w:t>
      </w:r>
      <w:r w:rsidRPr="000A36F9">
        <w:rPr>
          <w:rFonts w:ascii="Arial" w:hAnsi="Arial" w:cs="Arial"/>
          <w:sz w:val="22"/>
          <w:szCs w:val="22"/>
        </w:rPr>
        <w:t>odpad</w:t>
      </w:r>
      <w:r w:rsidR="00FB36A3" w:rsidRPr="000A36F9">
        <w:rPr>
          <w:rFonts w:ascii="Arial" w:hAnsi="Arial" w:cs="Arial"/>
          <w:sz w:val="22"/>
          <w:szCs w:val="22"/>
        </w:rPr>
        <w:t>em</w:t>
      </w:r>
      <w:r w:rsidRPr="000A36F9">
        <w:rPr>
          <w:rFonts w:ascii="Arial" w:hAnsi="Arial" w:cs="Arial"/>
          <w:sz w:val="22"/>
          <w:szCs w:val="22"/>
        </w:rPr>
        <w:t xml:space="preserve"> </w:t>
      </w:r>
      <w:r w:rsidR="00FB36A3" w:rsidRPr="000A36F9">
        <w:rPr>
          <w:rFonts w:ascii="Arial" w:hAnsi="Arial" w:cs="Arial"/>
          <w:sz w:val="22"/>
          <w:szCs w:val="22"/>
        </w:rPr>
        <w:t>se rozumí</w:t>
      </w:r>
      <w:r w:rsidRPr="000A36F9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0A36F9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0A36F9">
        <w:rPr>
          <w:rFonts w:ascii="Arial" w:hAnsi="Arial" w:cs="Arial"/>
          <w:sz w:val="22"/>
          <w:szCs w:val="22"/>
        </w:rPr>
        <w:t>po</w:t>
      </w:r>
      <w:r w:rsidR="00FB6AE5" w:rsidRPr="000A36F9">
        <w:rPr>
          <w:rFonts w:ascii="Arial" w:hAnsi="Arial" w:cs="Arial"/>
          <w:sz w:val="22"/>
          <w:szCs w:val="22"/>
        </w:rPr>
        <w:t xml:space="preserve">dle </w:t>
      </w:r>
      <w:r w:rsidRPr="000A36F9">
        <w:rPr>
          <w:rFonts w:ascii="Arial" w:hAnsi="Arial" w:cs="Arial"/>
          <w:sz w:val="22"/>
          <w:szCs w:val="22"/>
        </w:rPr>
        <w:t>odst</w:t>
      </w:r>
      <w:r w:rsidR="00FB36A3" w:rsidRPr="000A36F9">
        <w:rPr>
          <w:rFonts w:ascii="Arial" w:hAnsi="Arial" w:cs="Arial"/>
          <w:sz w:val="22"/>
          <w:szCs w:val="22"/>
        </w:rPr>
        <w:t>avce</w:t>
      </w:r>
      <w:r w:rsidR="0051733C" w:rsidRPr="000A36F9">
        <w:rPr>
          <w:rFonts w:ascii="Arial" w:hAnsi="Arial" w:cs="Arial"/>
          <w:sz w:val="22"/>
          <w:szCs w:val="22"/>
        </w:rPr>
        <w:t xml:space="preserve"> 1 písm. a)</w:t>
      </w:r>
      <w:r w:rsidR="00727B81" w:rsidRPr="000A36F9">
        <w:rPr>
          <w:rFonts w:ascii="Arial" w:hAnsi="Arial" w:cs="Arial"/>
          <w:sz w:val="22"/>
          <w:szCs w:val="22"/>
        </w:rPr>
        <w:t xml:space="preserve"> a</w:t>
      </w:r>
      <w:r w:rsidR="0051733C" w:rsidRPr="000A36F9">
        <w:rPr>
          <w:rFonts w:ascii="Arial" w:hAnsi="Arial" w:cs="Arial"/>
          <w:sz w:val="22"/>
          <w:szCs w:val="22"/>
        </w:rPr>
        <w:t>ž</w:t>
      </w:r>
      <w:r w:rsidR="006F432E" w:rsidRPr="000A36F9">
        <w:rPr>
          <w:rFonts w:ascii="Arial" w:hAnsi="Arial" w:cs="Arial"/>
          <w:sz w:val="22"/>
          <w:szCs w:val="22"/>
        </w:rPr>
        <w:t xml:space="preserve"> </w:t>
      </w:r>
      <w:r w:rsidR="007175D8">
        <w:rPr>
          <w:rFonts w:ascii="Arial" w:hAnsi="Arial" w:cs="Arial"/>
          <w:sz w:val="22"/>
          <w:szCs w:val="22"/>
        </w:rPr>
        <w:t>k</w:t>
      </w:r>
      <w:r w:rsidR="00D226C7" w:rsidRPr="000A36F9">
        <w:rPr>
          <w:rFonts w:ascii="Arial" w:hAnsi="Arial" w:cs="Arial"/>
          <w:sz w:val="22"/>
          <w:szCs w:val="22"/>
        </w:rPr>
        <w:t>)</w:t>
      </w:r>
      <w:r w:rsidRPr="000A36F9">
        <w:rPr>
          <w:rFonts w:ascii="Arial" w:hAnsi="Arial" w:cs="Arial"/>
          <w:sz w:val="22"/>
          <w:szCs w:val="22"/>
        </w:rPr>
        <w:t>.</w:t>
      </w:r>
    </w:p>
    <w:p w14:paraId="7754EBD4" w14:textId="77777777" w:rsidR="00262D62" w:rsidRPr="000A36F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FE82A71" w14:textId="77777777" w:rsidR="00262D62" w:rsidRPr="000A36F9" w:rsidRDefault="00262D62" w:rsidP="00B0733E">
      <w:pPr>
        <w:pStyle w:val="Zkladntextodsazen"/>
        <w:numPr>
          <w:ilvl w:val="0"/>
          <w:numId w:val="6"/>
        </w:numPr>
        <w:ind w:left="284" w:hanging="426"/>
        <w:rPr>
          <w:rFonts w:ascii="Arial" w:hAnsi="Arial" w:cs="Arial"/>
          <w:sz w:val="22"/>
          <w:szCs w:val="22"/>
        </w:rPr>
      </w:pPr>
      <w:r w:rsidRPr="000A36F9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58B0DF6E" w14:textId="77777777" w:rsidR="00262D62" w:rsidRPr="000A36F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4786983" w14:textId="77777777" w:rsidR="00553B78" w:rsidRPr="000A36F9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A74854D" w14:textId="77777777" w:rsidR="0024722A" w:rsidRPr="000A36F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A36F9">
        <w:rPr>
          <w:rFonts w:ascii="Arial" w:hAnsi="Arial" w:cs="Arial"/>
          <w:b/>
          <w:sz w:val="22"/>
          <w:szCs w:val="22"/>
        </w:rPr>
        <w:t>Čl. 3</w:t>
      </w:r>
    </w:p>
    <w:p w14:paraId="132ADC74" w14:textId="7480864C" w:rsidR="0024722A" w:rsidRPr="000A36F9" w:rsidRDefault="00F42C52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6E57FCD2" w14:textId="77777777" w:rsidR="00B4766B" w:rsidRPr="000A36F9" w:rsidRDefault="00B4766B" w:rsidP="00B4766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9379CDF" w14:textId="22395553" w:rsidR="00B956BF" w:rsidRDefault="00B956BF" w:rsidP="00B0733E">
      <w:pPr>
        <w:numPr>
          <w:ilvl w:val="0"/>
          <w:numId w:val="7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Biologické odpady, </w:t>
      </w:r>
      <w:r w:rsidR="00EA7FC3">
        <w:rPr>
          <w:rFonts w:ascii="Arial" w:hAnsi="Arial" w:cs="Arial"/>
          <w:sz w:val="22"/>
          <w:szCs w:val="22"/>
        </w:rPr>
        <w:t>p</w:t>
      </w:r>
      <w:r w:rsidR="009E15B0" w:rsidRPr="000A36F9">
        <w:rPr>
          <w:rFonts w:ascii="Arial" w:hAnsi="Arial" w:cs="Arial"/>
          <w:sz w:val="22"/>
          <w:szCs w:val="22"/>
        </w:rPr>
        <w:t>apír, plasty, sklo</w:t>
      </w:r>
      <w:r w:rsidR="007175D8">
        <w:rPr>
          <w:rFonts w:ascii="Arial" w:hAnsi="Arial" w:cs="Arial"/>
          <w:sz w:val="22"/>
          <w:szCs w:val="22"/>
        </w:rPr>
        <w:t xml:space="preserve"> čiré a barevné</w:t>
      </w:r>
      <w:r w:rsidR="009E15B0" w:rsidRPr="000A36F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kovy, </w:t>
      </w:r>
      <w:r w:rsidR="009E15B0" w:rsidRPr="000A36F9">
        <w:rPr>
          <w:rFonts w:ascii="Arial" w:hAnsi="Arial" w:cs="Arial"/>
          <w:sz w:val="22"/>
          <w:szCs w:val="22"/>
        </w:rPr>
        <w:t>jedlé oleje a tuky</w:t>
      </w:r>
      <w:r w:rsidR="00EA7FC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textil </w:t>
      </w:r>
      <w:r w:rsidR="00EA7FC3">
        <w:rPr>
          <w:rFonts w:ascii="Arial" w:hAnsi="Arial" w:cs="Arial"/>
          <w:sz w:val="22"/>
          <w:szCs w:val="22"/>
        </w:rPr>
        <w:t xml:space="preserve">a nápojové kartony </w:t>
      </w:r>
      <w:r w:rsidR="009E15B0" w:rsidRPr="000A36F9">
        <w:rPr>
          <w:rFonts w:ascii="Arial" w:hAnsi="Arial" w:cs="Arial"/>
          <w:sz w:val="22"/>
          <w:szCs w:val="22"/>
        </w:rPr>
        <w:t xml:space="preserve">se soustřeďují do </w:t>
      </w:r>
      <w:r w:rsidR="009E15B0" w:rsidRPr="000A36F9">
        <w:rPr>
          <w:rFonts w:ascii="Arial" w:hAnsi="Arial" w:cs="Arial"/>
          <w:bCs/>
          <w:sz w:val="22"/>
          <w:szCs w:val="22"/>
        </w:rPr>
        <w:t>zvláštních sběrných nádob</w:t>
      </w:r>
      <w:r w:rsidR="009E15B0" w:rsidRPr="000A36F9">
        <w:rPr>
          <w:rFonts w:ascii="Arial" w:hAnsi="Arial" w:cs="Arial"/>
          <w:sz w:val="22"/>
          <w:szCs w:val="22"/>
        </w:rPr>
        <w:t>, kterými jsou sběrné nádoby</w:t>
      </w:r>
      <w:r>
        <w:rPr>
          <w:rFonts w:ascii="Arial" w:hAnsi="Arial" w:cs="Arial"/>
          <w:sz w:val="22"/>
          <w:szCs w:val="22"/>
        </w:rPr>
        <w:t xml:space="preserve">, </w:t>
      </w:r>
      <w:r w:rsidR="000F0462">
        <w:rPr>
          <w:rFonts w:ascii="Arial" w:hAnsi="Arial" w:cs="Arial"/>
          <w:sz w:val="22"/>
          <w:szCs w:val="22"/>
        </w:rPr>
        <w:t>velkoobjemové kontejnery</w:t>
      </w:r>
      <w:r>
        <w:rPr>
          <w:rFonts w:ascii="Arial" w:hAnsi="Arial" w:cs="Arial"/>
          <w:sz w:val="22"/>
          <w:szCs w:val="22"/>
        </w:rPr>
        <w:t xml:space="preserve"> a sběrné pytle</w:t>
      </w:r>
      <w:r w:rsidR="007175D8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0F0462">
        <w:rPr>
          <w:rFonts w:ascii="Arial" w:hAnsi="Arial" w:cs="Arial"/>
          <w:sz w:val="22"/>
          <w:szCs w:val="22"/>
        </w:rPr>
        <w:t>.</w:t>
      </w:r>
      <w:r w:rsidRPr="00B956BF">
        <w:rPr>
          <w:rFonts w:ascii="Arial" w:hAnsi="Arial" w:cs="Arial"/>
          <w:sz w:val="22"/>
          <w:szCs w:val="22"/>
        </w:rPr>
        <w:t xml:space="preserve"> </w:t>
      </w:r>
    </w:p>
    <w:p w14:paraId="57EF6C9B" w14:textId="77777777" w:rsidR="00B956BF" w:rsidRDefault="00B956BF" w:rsidP="00B956B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08AE459" w14:textId="5BA821DC" w:rsidR="00F40D5F" w:rsidRDefault="007175D8" w:rsidP="00B0733E">
      <w:pPr>
        <w:numPr>
          <w:ilvl w:val="0"/>
          <w:numId w:val="7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Stanoviště sběrných nádob a velkoobjemových kontejnerů jsou uvedeny na webových stránkách obce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>.</w:t>
      </w:r>
    </w:p>
    <w:p w14:paraId="162260EB" w14:textId="77777777" w:rsidR="00192C12" w:rsidRPr="007175D8" w:rsidRDefault="00192C12" w:rsidP="007175D8">
      <w:pPr>
        <w:tabs>
          <w:tab w:val="num" w:pos="927"/>
        </w:tabs>
        <w:jc w:val="both"/>
        <w:rPr>
          <w:rFonts w:ascii="Arial" w:hAnsi="Arial" w:cs="Arial"/>
        </w:rPr>
      </w:pPr>
    </w:p>
    <w:p w14:paraId="6588EA0F" w14:textId="3FECDEC7" w:rsidR="00223F72" w:rsidRPr="00192C12" w:rsidRDefault="0024722A" w:rsidP="00B0733E">
      <w:pPr>
        <w:pStyle w:val="Odstavecseseznamem"/>
        <w:numPr>
          <w:ilvl w:val="0"/>
          <w:numId w:val="7"/>
        </w:numPr>
        <w:ind w:left="284" w:hanging="426"/>
        <w:jc w:val="both"/>
        <w:rPr>
          <w:rFonts w:ascii="Arial" w:hAnsi="Arial" w:cs="Arial"/>
        </w:rPr>
      </w:pPr>
      <w:r w:rsidRPr="00192C12">
        <w:rPr>
          <w:rFonts w:ascii="Arial" w:hAnsi="Arial" w:cs="Arial"/>
        </w:rPr>
        <w:t>Zvláštní sběrné nádoby</w:t>
      </w:r>
      <w:r w:rsidR="0051733C" w:rsidRPr="00192C12">
        <w:rPr>
          <w:rFonts w:ascii="Arial" w:hAnsi="Arial" w:cs="Arial"/>
        </w:rPr>
        <w:t xml:space="preserve"> </w:t>
      </w:r>
      <w:r w:rsidRPr="00192C12">
        <w:rPr>
          <w:rFonts w:ascii="Arial" w:hAnsi="Arial" w:cs="Arial"/>
        </w:rPr>
        <w:t xml:space="preserve">jsou barevně odlišeny a </w:t>
      </w:r>
      <w:r w:rsidR="0051733C" w:rsidRPr="00192C12">
        <w:rPr>
          <w:rFonts w:ascii="Arial" w:hAnsi="Arial" w:cs="Arial"/>
        </w:rPr>
        <w:t xml:space="preserve">případně </w:t>
      </w:r>
      <w:r w:rsidRPr="00192C12">
        <w:rPr>
          <w:rFonts w:ascii="Arial" w:hAnsi="Arial" w:cs="Arial"/>
        </w:rPr>
        <w:t>označeny příslušnými nápisy:</w:t>
      </w:r>
    </w:p>
    <w:p w14:paraId="2C3F22D4" w14:textId="57F7105C" w:rsidR="00192C12" w:rsidRDefault="00192C12" w:rsidP="00B0733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Biologické odpady, velkoobjemový kontejner </w:t>
      </w:r>
      <w:r w:rsidR="007175D8">
        <w:rPr>
          <w:rFonts w:ascii="Arial" w:hAnsi="Arial" w:cs="Arial"/>
          <w:bCs/>
          <w:iCs/>
          <w:color w:val="000000"/>
        </w:rPr>
        <w:t>s nápisem „bioodpad“,</w:t>
      </w:r>
    </w:p>
    <w:p w14:paraId="13463822" w14:textId="25E5F895" w:rsidR="0024722A" w:rsidRPr="000A36F9" w:rsidRDefault="000332D7" w:rsidP="00B0733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P</w:t>
      </w:r>
      <w:r w:rsidR="00C235E4" w:rsidRPr="000A36F9">
        <w:rPr>
          <w:rFonts w:ascii="Arial" w:hAnsi="Arial" w:cs="Arial"/>
          <w:bCs/>
          <w:iCs/>
          <w:color w:val="000000"/>
        </w:rPr>
        <w:t xml:space="preserve">apír, </w:t>
      </w:r>
      <w:r w:rsidR="007175D8">
        <w:rPr>
          <w:rFonts w:ascii="Arial" w:hAnsi="Arial" w:cs="Arial"/>
          <w:bCs/>
          <w:iCs/>
          <w:color w:val="000000"/>
        </w:rPr>
        <w:t xml:space="preserve">sběrná nádoba </w:t>
      </w:r>
      <w:r w:rsidR="000D4DE3">
        <w:rPr>
          <w:rFonts w:ascii="Arial" w:hAnsi="Arial" w:cs="Arial"/>
          <w:bCs/>
          <w:iCs/>
          <w:color w:val="000000"/>
        </w:rPr>
        <w:t xml:space="preserve">a sběrné pytle </w:t>
      </w:r>
      <w:r w:rsidR="00C235E4" w:rsidRPr="000A36F9">
        <w:rPr>
          <w:rFonts w:ascii="Arial" w:hAnsi="Arial" w:cs="Arial"/>
          <w:bCs/>
          <w:iCs/>
          <w:color w:val="000000"/>
        </w:rPr>
        <w:t>barva modrá,</w:t>
      </w:r>
    </w:p>
    <w:p w14:paraId="07E41F69" w14:textId="3D3B9BB6" w:rsidR="00A94551" w:rsidRPr="0053288F" w:rsidRDefault="00A6460B" w:rsidP="00B0733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0A36F9">
        <w:rPr>
          <w:rFonts w:ascii="Arial" w:hAnsi="Arial" w:cs="Arial"/>
          <w:bCs/>
          <w:iCs/>
          <w:color w:val="000000"/>
        </w:rPr>
        <w:t>Plasty</w:t>
      </w:r>
      <w:r w:rsidR="00A94551" w:rsidRPr="000A36F9">
        <w:rPr>
          <w:rFonts w:ascii="Arial" w:hAnsi="Arial" w:cs="Arial"/>
          <w:bCs/>
          <w:iCs/>
          <w:color w:val="000000"/>
        </w:rPr>
        <w:t xml:space="preserve">, </w:t>
      </w:r>
      <w:r w:rsidR="000D4DE3">
        <w:rPr>
          <w:rFonts w:ascii="Arial" w:hAnsi="Arial" w:cs="Arial"/>
          <w:bCs/>
          <w:iCs/>
          <w:color w:val="000000"/>
        </w:rPr>
        <w:t xml:space="preserve">sběrná nádoba a sběrné pytle </w:t>
      </w:r>
      <w:r w:rsidR="00EA7FC3">
        <w:rPr>
          <w:rFonts w:ascii="Arial" w:hAnsi="Arial" w:cs="Arial"/>
          <w:bCs/>
          <w:iCs/>
          <w:color w:val="000000"/>
        </w:rPr>
        <w:t>barva žlutá,</w:t>
      </w:r>
    </w:p>
    <w:p w14:paraId="6937AC83" w14:textId="4BD49CD3" w:rsidR="00192C12" w:rsidRPr="00192C12" w:rsidRDefault="0053288F" w:rsidP="00B0733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>
        <w:rPr>
          <w:rFonts w:ascii="Arial" w:hAnsi="Arial" w:cs="Arial"/>
          <w:bCs/>
          <w:iCs/>
          <w:color w:val="000000"/>
        </w:rPr>
        <w:t>Sklo</w:t>
      </w:r>
      <w:r w:rsidR="000D4DE3">
        <w:rPr>
          <w:rFonts w:ascii="Arial" w:hAnsi="Arial" w:cs="Arial"/>
          <w:bCs/>
          <w:iCs/>
          <w:color w:val="000000"/>
        </w:rPr>
        <w:t xml:space="preserve"> čiré</w:t>
      </w:r>
      <w:r w:rsidR="00EA7FC3">
        <w:rPr>
          <w:rFonts w:ascii="Arial" w:hAnsi="Arial" w:cs="Arial"/>
          <w:bCs/>
          <w:iCs/>
          <w:color w:val="000000"/>
        </w:rPr>
        <w:t xml:space="preserve">, </w:t>
      </w:r>
      <w:r w:rsidR="000D4DE3">
        <w:rPr>
          <w:rFonts w:ascii="Arial" w:hAnsi="Arial" w:cs="Arial"/>
          <w:bCs/>
          <w:iCs/>
          <w:color w:val="000000"/>
        </w:rPr>
        <w:t>sběrná nádoba barva bílá,</w:t>
      </w:r>
    </w:p>
    <w:p w14:paraId="762E885A" w14:textId="2D920CA9" w:rsidR="0053288F" w:rsidRPr="00192C12" w:rsidRDefault="00192C12" w:rsidP="00B0733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>
        <w:rPr>
          <w:rFonts w:ascii="Arial" w:hAnsi="Arial" w:cs="Arial"/>
          <w:bCs/>
          <w:iCs/>
          <w:color w:val="000000"/>
        </w:rPr>
        <w:t>Sklo barevné, sběrná nádoba barva zelená,</w:t>
      </w:r>
    </w:p>
    <w:p w14:paraId="4F271663" w14:textId="578981FD" w:rsidR="00192C12" w:rsidRPr="00192C12" w:rsidRDefault="00192C12" w:rsidP="00B0733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>
        <w:rPr>
          <w:rFonts w:ascii="Arial" w:hAnsi="Arial" w:cs="Arial"/>
          <w:bCs/>
          <w:iCs/>
          <w:color w:val="000000"/>
        </w:rPr>
        <w:t xml:space="preserve">Kovy, </w:t>
      </w:r>
      <w:r w:rsidR="000D4DE3">
        <w:rPr>
          <w:rFonts w:ascii="Arial" w:hAnsi="Arial" w:cs="Arial"/>
          <w:bCs/>
          <w:iCs/>
          <w:color w:val="000000"/>
        </w:rPr>
        <w:t>velkoobjemový kontejner s nápisem „kovy“,</w:t>
      </w:r>
    </w:p>
    <w:p w14:paraId="45E7E6D0" w14:textId="4D06A7E4" w:rsidR="00192C12" w:rsidRPr="008312AA" w:rsidRDefault="00192C12" w:rsidP="00B0733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>
        <w:rPr>
          <w:rFonts w:ascii="Arial" w:hAnsi="Arial" w:cs="Arial"/>
          <w:bCs/>
          <w:iCs/>
          <w:color w:val="000000"/>
        </w:rPr>
        <w:t xml:space="preserve">Textil, </w:t>
      </w:r>
      <w:r w:rsidR="000D4DE3">
        <w:rPr>
          <w:rFonts w:ascii="Arial" w:hAnsi="Arial" w:cs="Arial"/>
          <w:bCs/>
          <w:iCs/>
          <w:color w:val="000000"/>
        </w:rPr>
        <w:t>sběrná nádoba barva bílá,</w:t>
      </w:r>
    </w:p>
    <w:p w14:paraId="6AFD6C8B" w14:textId="57A4F44E" w:rsidR="008312AA" w:rsidRPr="000A36F9" w:rsidRDefault="008312AA" w:rsidP="00B0733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>
        <w:rPr>
          <w:rFonts w:ascii="Arial" w:hAnsi="Arial" w:cs="Arial"/>
          <w:bCs/>
          <w:iCs/>
          <w:color w:val="000000"/>
        </w:rPr>
        <w:t xml:space="preserve">Nápojové kartony, </w:t>
      </w:r>
      <w:r w:rsidR="000D4DE3">
        <w:rPr>
          <w:rFonts w:ascii="Arial" w:hAnsi="Arial" w:cs="Arial"/>
          <w:bCs/>
          <w:iCs/>
          <w:color w:val="000000"/>
        </w:rPr>
        <w:t xml:space="preserve">sběrná nádoba barva žlutá, sběrné pytle barva </w:t>
      </w:r>
      <w:r w:rsidR="006167F1">
        <w:rPr>
          <w:rFonts w:ascii="Arial" w:hAnsi="Arial" w:cs="Arial"/>
          <w:bCs/>
          <w:iCs/>
          <w:color w:val="000000"/>
        </w:rPr>
        <w:t>žlutá</w:t>
      </w:r>
      <w:r w:rsidR="000D4DE3">
        <w:rPr>
          <w:rFonts w:ascii="Arial" w:hAnsi="Arial" w:cs="Arial"/>
          <w:bCs/>
          <w:iCs/>
          <w:color w:val="000000"/>
        </w:rPr>
        <w:t>,</w:t>
      </w:r>
    </w:p>
    <w:p w14:paraId="196E3815" w14:textId="76FBB1BE" w:rsidR="003A6AC2" w:rsidRPr="0053288F" w:rsidRDefault="003A6AC2" w:rsidP="00B0733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0A36F9">
        <w:rPr>
          <w:rFonts w:ascii="Arial" w:hAnsi="Arial" w:cs="Arial"/>
          <w:bCs/>
          <w:iCs/>
          <w:color w:val="000000"/>
        </w:rPr>
        <w:t>J</w:t>
      </w:r>
      <w:r w:rsidR="000E1CDE" w:rsidRPr="000A36F9">
        <w:rPr>
          <w:rFonts w:ascii="Arial" w:hAnsi="Arial" w:cs="Arial"/>
          <w:bCs/>
          <w:iCs/>
          <w:color w:val="000000"/>
        </w:rPr>
        <w:t>edlé oleje a tuky</w:t>
      </w:r>
      <w:r w:rsidR="00AC1043">
        <w:rPr>
          <w:rFonts w:ascii="Arial" w:hAnsi="Arial" w:cs="Arial"/>
          <w:bCs/>
          <w:iCs/>
          <w:color w:val="000000"/>
        </w:rPr>
        <w:t xml:space="preserve">, </w:t>
      </w:r>
      <w:r w:rsidR="00EA7FC3">
        <w:rPr>
          <w:rFonts w:ascii="Arial" w:hAnsi="Arial" w:cs="Arial"/>
          <w:bCs/>
          <w:iCs/>
          <w:color w:val="000000"/>
        </w:rPr>
        <w:t>barva černá s</w:t>
      </w:r>
      <w:r w:rsidR="008312AA">
        <w:rPr>
          <w:rFonts w:ascii="Arial" w:hAnsi="Arial" w:cs="Arial"/>
          <w:bCs/>
          <w:iCs/>
          <w:color w:val="000000"/>
        </w:rPr>
        <w:t> </w:t>
      </w:r>
      <w:r w:rsidR="00EA7FC3">
        <w:rPr>
          <w:rFonts w:ascii="Arial" w:hAnsi="Arial" w:cs="Arial"/>
          <w:bCs/>
          <w:iCs/>
          <w:color w:val="000000"/>
        </w:rPr>
        <w:t>n</w:t>
      </w:r>
      <w:r w:rsidR="008312AA">
        <w:rPr>
          <w:rFonts w:ascii="Arial" w:hAnsi="Arial" w:cs="Arial"/>
          <w:bCs/>
          <w:iCs/>
          <w:color w:val="000000"/>
        </w:rPr>
        <w:t>ápisem „Tuky a jedlé oleje“</w:t>
      </w:r>
      <w:r w:rsidR="00192C12">
        <w:rPr>
          <w:rStyle w:val="Znakapoznpodarou"/>
          <w:rFonts w:ascii="Arial" w:hAnsi="Arial" w:cs="Arial"/>
          <w:bCs/>
          <w:iCs/>
          <w:color w:val="000000"/>
        </w:rPr>
        <w:footnoteReference w:id="5"/>
      </w:r>
      <w:r w:rsidR="00104319">
        <w:rPr>
          <w:rFonts w:ascii="Arial" w:hAnsi="Arial" w:cs="Arial"/>
          <w:bCs/>
          <w:iCs/>
          <w:color w:val="000000"/>
        </w:rPr>
        <w:t>.</w:t>
      </w:r>
    </w:p>
    <w:p w14:paraId="69AB696D" w14:textId="68DA50F7" w:rsidR="009C7382" w:rsidRPr="00104319" w:rsidRDefault="009C7382" w:rsidP="00104319">
      <w:pPr>
        <w:autoSpaceDE w:val="0"/>
        <w:autoSpaceDN w:val="0"/>
        <w:adjustRightInd w:val="0"/>
        <w:ind w:left="360"/>
        <w:rPr>
          <w:rFonts w:ascii="Arial" w:hAnsi="Arial" w:cs="Arial"/>
          <w:i/>
          <w:iCs/>
        </w:rPr>
      </w:pPr>
    </w:p>
    <w:p w14:paraId="6FF85E53" w14:textId="3B96A5D3" w:rsidR="009007DD" w:rsidRPr="009D1D72" w:rsidRDefault="00F77173" w:rsidP="00B0733E">
      <w:pPr>
        <w:numPr>
          <w:ilvl w:val="0"/>
          <w:numId w:val="7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9D1D72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9D1D72">
        <w:rPr>
          <w:rFonts w:ascii="Arial" w:hAnsi="Arial" w:cs="Arial"/>
          <w:sz w:val="22"/>
          <w:szCs w:val="22"/>
        </w:rPr>
        <w:t>é složky komunálních odpadů</w:t>
      </w:r>
      <w:r w:rsidR="00FF60D6" w:rsidRPr="009D1D72">
        <w:rPr>
          <w:rFonts w:ascii="Arial" w:hAnsi="Arial" w:cs="Arial"/>
          <w:sz w:val="22"/>
          <w:szCs w:val="22"/>
        </w:rPr>
        <w:t>,</w:t>
      </w:r>
      <w:r w:rsidR="00223F72" w:rsidRPr="009D1D72">
        <w:rPr>
          <w:rFonts w:ascii="Arial" w:hAnsi="Arial" w:cs="Arial"/>
          <w:sz w:val="22"/>
          <w:szCs w:val="22"/>
        </w:rPr>
        <w:t xml:space="preserve"> </w:t>
      </w:r>
      <w:r w:rsidR="00A94551" w:rsidRPr="009D1D72">
        <w:rPr>
          <w:rFonts w:ascii="Arial" w:hAnsi="Arial" w:cs="Arial"/>
          <w:sz w:val="22"/>
          <w:szCs w:val="22"/>
        </w:rPr>
        <w:t>než</w:t>
      </w:r>
      <w:r w:rsidRPr="009D1D7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9D1D72">
        <w:rPr>
          <w:rFonts w:ascii="Arial" w:hAnsi="Arial" w:cs="Arial"/>
          <w:sz w:val="22"/>
          <w:szCs w:val="22"/>
        </w:rPr>
        <w:t>.</w:t>
      </w:r>
    </w:p>
    <w:p w14:paraId="26478D4A" w14:textId="77777777" w:rsidR="009007DD" w:rsidRPr="009D1D72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3AE02FD" w14:textId="2C3FE0B3" w:rsidR="007175D8" w:rsidRDefault="009007DD" w:rsidP="00B0733E">
      <w:pPr>
        <w:numPr>
          <w:ilvl w:val="0"/>
          <w:numId w:val="7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9D1D72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5FD212E9" w14:textId="77777777" w:rsidR="007175D8" w:rsidRPr="007175D8" w:rsidRDefault="007175D8" w:rsidP="007175D8">
      <w:pPr>
        <w:jc w:val="both"/>
        <w:rPr>
          <w:rFonts w:ascii="Arial" w:hAnsi="Arial" w:cs="Arial"/>
          <w:sz w:val="22"/>
          <w:szCs w:val="22"/>
        </w:rPr>
      </w:pPr>
    </w:p>
    <w:p w14:paraId="30269850" w14:textId="62E93577" w:rsidR="007175D8" w:rsidRPr="007175D8" w:rsidRDefault="007175D8" w:rsidP="00B0733E">
      <w:pPr>
        <w:numPr>
          <w:ilvl w:val="0"/>
          <w:numId w:val="7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 a nápojové kartony </w:t>
      </w:r>
      <w:r w:rsidRPr="00CF1C9A">
        <w:rPr>
          <w:rFonts w:ascii="Arial" w:hAnsi="Arial" w:cs="Arial"/>
          <w:sz w:val="22"/>
          <w:szCs w:val="22"/>
        </w:rPr>
        <w:t xml:space="preserve">lze </w:t>
      </w:r>
      <w:r w:rsidRPr="003F13A8">
        <w:rPr>
          <w:rFonts w:ascii="Arial" w:hAnsi="Arial" w:cs="Arial"/>
          <w:sz w:val="22"/>
          <w:szCs w:val="22"/>
        </w:rPr>
        <w:t xml:space="preserve">ve sběrných </w:t>
      </w:r>
      <w:r w:rsidR="003F13A8" w:rsidRPr="003F13A8">
        <w:rPr>
          <w:rFonts w:ascii="Arial" w:hAnsi="Arial" w:cs="Arial"/>
          <w:sz w:val="22"/>
          <w:szCs w:val="22"/>
        </w:rPr>
        <w:t xml:space="preserve">nádobách a </w:t>
      </w:r>
      <w:r w:rsidR="004069AF" w:rsidRPr="003F13A8">
        <w:rPr>
          <w:rFonts w:ascii="Arial" w:hAnsi="Arial" w:cs="Arial"/>
          <w:sz w:val="22"/>
          <w:szCs w:val="22"/>
        </w:rPr>
        <w:t>sběrných</w:t>
      </w:r>
      <w:r w:rsidR="004069AF" w:rsidRPr="003F13A8">
        <w:rPr>
          <w:rFonts w:ascii="Arial" w:hAnsi="Arial" w:cs="Arial"/>
          <w:sz w:val="22"/>
          <w:szCs w:val="22"/>
        </w:rPr>
        <w:t xml:space="preserve"> </w:t>
      </w:r>
      <w:r w:rsidRPr="003F13A8">
        <w:rPr>
          <w:rFonts w:ascii="Arial" w:hAnsi="Arial" w:cs="Arial"/>
          <w:sz w:val="22"/>
          <w:szCs w:val="22"/>
        </w:rPr>
        <w:t>pytlích</w:t>
      </w:r>
      <w:r>
        <w:rPr>
          <w:rFonts w:ascii="Arial" w:hAnsi="Arial" w:cs="Arial"/>
          <w:sz w:val="22"/>
          <w:szCs w:val="22"/>
        </w:rPr>
        <w:t xml:space="preserve"> dále </w:t>
      </w:r>
      <w:r w:rsidRPr="00CF1C9A">
        <w:rPr>
          <w:rFonts w:ascii="Arial" w:hAnsi="Arial" w:cs="Arial"/>
          <w:sz w:val="22"/>
          <w:szCs w:val="22"/>
        </w:rPr>
        <w:t>předávat v rámci pravidelného svozu (</w:t>
      </w:r>
      <w:proofErr w:type="spellStart"/>
      <w:r w:rsidRPr="00CF1C9A">
        <w:rPr>
          <w:rFonts w:ascii="Arial" w:hAnsi="Arial" w:cs="Arial"/>
          <w:sz w:val="22"/>
          <w:szCs w:val="22"/>
        </w:rPr>
        <w:t>door</w:t>
      </w:r>
      <w:proofErr w:type="spellEnd"/>
      <w:r w:rsidRPr="00CF1C9A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CF1C9A">
        <w:rPr>
          <w:rFonts w:ascii="Arial" w:hAnsi="Arial" w:cs="Arial"/>
          <w:sz w:val="22"/>
          <w:szCs w:val="22"/>
        </w:rPr>
        <w:t>door</w:t>
      </w:r>
      <w:proofErr w:type="spellEnd"/>
      <w:r w:rsidRPr="00CF1C9A">
        <w:rPr>
          <w:rFonts w:ascii="Arial" w:hAnsi="Arial" w:cs="Arial"/>
          <w:sz w:val="22"/>
          <w:szCs w:val="22"/>
        </w:rPr>
        <w:t xml:space="preserve">). Stanoviště pro předávání </w:t>
      </w:r>
      <w:r>
        <w:rPr>
          <w:rFonts w:ascii="Arial" w:hAnsi="Arial" w:cs="Arial"/>
          <w:sz w:val="22"/>
          <w:szCs w:val="22"/>
        </w:rPr>
        <w:t xml:space="preserve">sběrných </w:t>
      </w:r>
      <w:r w:rsidR="004069AF">
        <w:rPr>
          <w:rFonts w:ascii="Arial" w:hAnsi="Arial" w:cs="Arial"/>
          <w:sz w:val="22"/>
          <w:szCs w:val="22"/>
        </w:rPr>
        <w:t>nádob a </w:t>
      </w:r>
      <w:bookmarkStart w:id="0" w:name="_GoBack"/>
      <w:bookmarkEnd w:id="0"/>
      <w:r w:rsidR="004069AF" w:rsidRPr="003F13A8">
        <w:rPr>
          <w:rFonts w:ascii="Arial" w:hAnsi="Arial" w:cs="Arial"/>
          <w:sz w:val="22"/>
          <w:szCs w:val="22"/>
        </w:rPr>
        <w:t>sběrných</w:t>
      </w:r>
      <w:r w:rsidR="004069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pytlů</w:t>
      </w:r>
      <w:r w:rsidRPr="00CF1C9A">
        <w:rPr>
          <w:rFonts w:ascii="Arial" w:hAnsi="Arial" w:cs="Arial"/>
          <w:sz w:val="22"/>
          <w:szCs w:val="22"/>
        </w:rPr>
        <w:t xml:space="preserve"> v rámci systému </w:t>
      </w:r>
      <w:proofErr w:type="spellStart"/>
      <w:r w:rsidRPr="00CF1C9A">
        <w:rPr>
          <w:rFonts w:ascii="Arial" w:hAnsi="Arial" w:cs="Arial"/>
          <w:sz w:val="22"/>
          <w:szCs w:val="22"/>
        </w:rPr>
        <w:t>door</w:t>
      </w:r>
      <w:proofErr w:type="spellEnd"/>
      <w:r w:rsidRPr="00CF1C9A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CF1C9A">
        <w:rPr>
          <w:rFonts w:ascii="Arial" w:hAnsi="Arial" w:cs="Arial"/>
          <w:sz w:val="22"/>
          <w:szCs w:val="22"/>
        </w:rPr>
        <w:t>door</w:t>
      </w:r>
      <w:proofErr w:type="spellEnd"/>
      <w:r w:rsidRPr="00CF1C9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jsou u jednotlivých nemovitostí.</w:t>
      </w:r>
    </w:p>
    <w:p w14:paraId="0A2AFD3B" w14:textId="77777777" w:rsidR="004759B9" w:rsidRDefault="004759B9" w:rsidP="004759B9">
      <w:pPr>
        <w:pStyle w:val="Odstavecseseznamem"/>
        <w:rPr>
          <w:rFonts w:ascii="Arial" w:hAnsi="Arial" w:cs="Arial"/>
        </w:rPr>
      </w:pPr>
    </w:p>
    <w:p w14:paraId="2E416C0B" w14:textId="5C81D80B" w:rsidR="004759B9" w:rsidRPr="00EC10C4" w:rsidRDefault="004759B9" w:rsidP="00B0733E">
      <w:pPr>
        <w:pStyle w:val="Odstavecseseznamem"/>
        <w:numPr>
          <w:ilvl w:val="0"/>
          <w:numId w:val="7"/>
        </w:numPr>
        <w:spacing w:after="0" w:line="240" w:lineRule="auto"/>
        <w:ind w:left="283" w:hanging="425"/>
        <w:jc w:val="both"/>
        <w:rPr>
          <w:rFonts w:ascii="Arial" w:hAnsi="Arial" w:cs="Arial"/>
        </w:rPr>
      </w:pPr>
      <w:r w:rsidRPr="00EC10C4">
        <w:rPr>
          <w:rFonts w:ascii="Arial" w:hAnsi="Arial" w:cs="Arial"/>
        </w:rPr>
        <w:t xml:space="preserve">Svoz nebezpečných složek komunálního odpadu je zajišťován minimálně dvakrát ročně jejich odebíráním </w:t>
      </w:r>
      <w:r>
        <w:rPr>
          <w:rFonts w:ascii="Arial" w:hAnsi="Arial" w:cs="Arial"/>
        </w:rPr>
        <w:t>na předem vyhlášených přechodných stanovištích</w:t>
      </w:r>
      <w:r w:rsidRPr="00EC10C4">
        <w:rPr>
          <w:rFonts w:ascii="Arial" w:hAnsi="Arial" w:cs="Arial"/>
        </w:rPr>
        <w:t xml:space="preserve"> přímo do zvláštních sběrných nádob k tomuto sběru určených. </w:t>
      </w:r>
      <w:r w:rsidR="00D93EB5" w:rsidRPr="00EC10C4">
        <w:rPr>
          <w:rFonts w:ascii="Arial" w:hAnsi="Arial" w:cs="Arial"/>
        </w:rPr>
        <w:t xml:space="preserve">Informace o svozu jsou zveřejňovány </w:t>
      </w:r>
      <w:r w:rsidR="00D93EB5">
        <w:rPr>
          <w:rFonts w:ascii="Arial" w:hAnsi="Arial" w:cs="Arial"/>
        </w:rPr>
        <w:t xml:space="preserve">na úřední desce, </w:t>
      </w:r>
      <w:r w:rsidR="000D4DE3">
        <w:rPr>
          <w:rFonts w:ascii="Arial" w:hAnsi="Arial" w:cs="Arial"/>
        </w:rPr>
        <w:t>ve vývěskách</w:t>
      </w:r>
      <w:r w:rsidR="00D93EB5">
        <w:rPr>
          <w:rFonts w:ascii="Arial" w:hAnsi="Arial" w:cs="Arial"/>
        </w:rPr>
        <w:t xml:space="preserve"> a na webových stránkách obce.</w:t>
      </w:r>
    </w:p>
    <w:p w14:paraId="1EDAB0E6" w14:textId="77777777" w:rsidR="004759B9" w:rsidRPr="009B30B6" w:rsidRDefault="004759B9" w:rsidP="004759B9">
      <w:pPr>
        <w:pStyle w:val="Odstavecseseznamem"/>
        <w:ind w:left="284"/>
        <w:jc w:val="both"/>
        <w:rPr>
          <w:rFonts w:ascii="Arial" w:hAnsi="Arial" w:cs="Arial"/>
        </w:rPr>
      </w:pPr>
    </w:p>
    <w:p w14:paraId="1C0F187C" w14:textId="0BF41A00" w:rsidR="004759B9" w:rsidRPr="004759B9" w:rsidRDefault="004759B9" w:rsidP="00B0733E">
      <w:pPr>
        <w:pStyle w:val="Odstavecseseznamem"/>
        <w:numPr>
          <w:ilvl w:val="0"/>
          <w:numId w:val="7"/>
        </w:numPr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Svoz objemného odpadu je zajišťován minimálně </w:t>
      </w:r>
      <w:r w:rsidR="000D4DE3">
        <w:rPr>
          <w:rFonts w:ascii="Arial" w:hAnsi="Arial" w:cs="Arial"/>
        </w:rPr>
        <w:t>dvakrát</w:t>
      </w:r>
      <w:r w:rsidR="00D93E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ročně </w:t>
      </w:r>
      <w:r w:rsidRPr="009D1D72">
        <w:rPr>
          <w:rFonts w:ascii="Arial" w:hAnsi="Arial" w:cs="Arial"/>
        </w:rPr>
        <w:t>je</w:t>
      </w:r>
      <w:r>
        <w:rPr>
          <w:rFonts w:ascii="Arial" w:hAnsi="Arial" w:cs="Arial"/>
        </w:rPr>
        <w:t>ho</w:t>
      </w:r>
      <w:r w:rsidRPr="009D1D72">
        <w:rPr>
          <w:rFonts w:ascii="Arial" w:hAnsi="Arial" w:cs="Arial"/>
        </w:rPr>
        <w:t xml:space="preserve"> </w:t>
      </w:r>
      <w:r w:rsidRPr="00EC10C4">
        <w:rPr>
          <w:rFonts w:ascii="Arial" w:hAnsi="Arial" w:cs="Arial"/>
        </w:rPr>
        <w:t xml:space="preserve">odebíráním </w:t>
      </w:r>
      <w:r>
        <w:rPr>
          <w:rFonts w:ascii="Arial" w:hAnsi="Arial" w:cs="Arial"/>
        </w:rPr>
        <w:t>na předem vyhlášených přechodných stanovištích</w:t>
      </w:r>
      <w:r w:rsidRPr="00EC10C4">
        <w:rPr>
          <w:rFonts w:ascii="Arial" w:hAnsi="Arial" w:cs="Arial"/>
        </w:rPr>
        <w:t xml:space="preserve"> přímo do zvláštních sběrných nádob k tomuto sběru určených. </w:t>
      </w:r>
      <w:r w:rsidR="000D4DE3" w:rsidRPr="00EC10C4">
        <w:rPr>
          <w:rFonts w:ascii="Arial" w:hAnsi="Arial" w:cs="Arial"/>
        </w:rPr>
        <w:t xml:space="preserve">Informace o svozu jsou zveřejňovány </w:t>
      </w:r>
      <w:r w:rsidR="000D4DE3">
        <w:rPr>
          <w:rFonts w:ascii="Arial" w:hAnsi="Arial" w:cs="Arial"/>
        </w:rPr>
        <w:t>na úřední desce, ve vývěskách a na webových stránkách obce.</w:t>
      </w:r>
    </w:p>
    <w:p w14:paraId="63B9AB74" w14:textId="77777777" w:rsidR="00104319" w:rsidRPr="00735984" w:rsidRDefault="00104319" w:rsidP="00735984">
      <w:pPr>
        <w:rPr>
          <w:rFonts w:ascii="Arial" w:hAnsi="Arial" w:cs="Arial"/>
        </w:rPr>
      </w:pPr>
    </w:p>
    <w:p w14:paraId="01D30A51" w14:textId="77777777" w:rsidR="0024722A" w:rsidRPr="00727CB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27CB5">
        <w:rPr>
          <w:rFonts w:ascii="Arial" w:hAnsi="Arial" w:cs="Arial"/>
          <w:b/>
          <w:sz w:val="22"/>
          <w:szCs w:val="22"/>
        </w:rPr>
        <w:t xml:space="preserve">Čl. </w:t>
      </w:r>
      <w:r w:rsidR="00A6460B">
        <w:rPr>
          <w:rFonts w:ascii="Arial" w:hAnsi="Arial" w:cs="Arial"/>
          <w:b/>
          <w:sz w:val="22"/>
          <w:szCs w:val="22"/>
        </w:rPr>
        <w:t>4</w:t>
      </w:r>
    </w:p>
    <w:p w14:paraId="183F65C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27CB5">
        <w:rPr>
          <w:rFonts w:ascii="Arial" w:hAnsi="Arial" w:cs="Arial"/>
          <w:b/>
          <w:sz w:val="22"/>
          <w:szCs w:val="22"/>
        </w:rPr>
        <w:t>S</w:t>
      </w:r>
      <w:r w:rsidR="00912D28" w:rsidRPr="00727CB5">
        <w:rPr>
          <w:rFonts w:ascii="Arial" w:hAnsi="Arial" w:cs="Arial"/>
          <w:b/>
          <w:sz w:val="22"/>
          <w:szCs w:val="22"/>
        </w:rPr>
        <w:t>oustřeďování</w:t>
      </w:r>
      <w:r w:rsidRPr="00727CB5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727CB5">
        <w:rPr>
          <w:rFonts w:ascii="Arial" w:hAnsi="Arial" w:cs="Arial"/>
          <w:b/>
          <w:sz w:val="22"/>
          <w:szCs w:val="22"/>
        </w:rPr>
        <w:t xml:space="preserve">komunálního </w:t>
      </w:r>
      <w:r w:rsidRPr="00727CB5">
        <w:rPr>
          <w:rFonts w:ascii="Arial" w:hAnsi="Arial" w:cs="Arial"/>
          <w:b/>
          <w:sz w:val="22"/>
          <w:szCs w:val="22"/>
        </w:rPr>
        <w:t xml:space="preserve">odpadu </w:t>
      </w:r>
    </w:p>
    <w:p w14:paraId="532F98A2" w14:textId="77777777" w:rsidR="00C85711" w:rsidRPr="00727CB5" w:rsidRDefault="00C85711">
      <w:pPr>
        <w:jc w:val="center"/>
        <w:rPr>
          <w:rFonts w:ascii="Arial" w:hAnsi="Arial" w:cs="Arial"/>
          <w:b/>
          <w:sz w:val="22"/>
          <w:szCs w:val="22"/>
        </w:rPr>
      </w:pPr>
    </w:p>
    <w:p w14:paraId="63FF6D2E" w14:textId="77777777" w:rsidR="0025354B" w:rsidRPr="00F6072C" w:rsidRDefault="00F26E38" w:rsidP="00F26E38">
      <w:pPr>
        <w:widowControl w:val="0"/>
        <w:ind w:left="284" w:hanging="426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</w:t>
      </w:r>
      <w:r w:rsidRPr="00F6072C">
        <w:rPr>
          <w:rFonts w:ascii="Arial" w:hAnsi="Arial" w:cs="Arial"/>
          <w:sz w:val="22"/>
          <w:szCs w:val="22"/>
        </w:rPr>
        <w:t xml:space="preserve">) </w:t>
      </w:r>
      <w:r w:rsidR="0025354B" w:rsidRPr="00F6072C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F6072C">
        <w:rPr>
          <w:rFonts w:ascii="Arial" w:hAnsi="Arial" w:cs="Arial"/>
          <w:sz w:val="22"/>
          <w:szCs w:val="22"/>
        </w:rPr>
        <w:t xml:space="preserve">odkládá </w:t>
      </w:r>
      <w:r w:rsidR="0025354B" w:rsidRPr="00F6072C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F6072C">
        <w:rPr>
          <w:rFonts w:ascii="Arial" w:hAnsi="Arial" w:cs="Arial"/>
          <w:i/>
          <w:sz w:val="22"/>
          <w:szCs w:val="22"/>
        </w:rPr>
        <w:t xml:space="preserve"> </w:t>
      </w:r>
    </w:p>
    <w:p w14:paraId="4F166DE1" w14:textId="30BD96D9" w:rsidR="00BE620B" w:rsidRPr="00D93EB5" w:rsidRDefault="00D93EB5" w:rsidP="00B0733E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966A90" w:rsidRPr="00F6072C">
        <w:rPr>
          <w:rFonts w:ascii="Arial" w:hAnsi="Arial" w:cs="Arial"/>
          <w:bCs/>
          <w:iCs/>
          <w:sz w:val="22"/>
          <w:szCs w:val="22"/>
        </w:rPr>
        <w:t>ypizované sběrné nádoby – Popelnice</w:t>
      </w:r>
      <w:r w:rsidR="001579B4" w:rsidRPr="00F6072C">
        <w:rPr>
          <w:rFonts w:ascii="Arial" w:hAnsi="Arial" w:cs="Arial"/>
          <w:bCs/>
          <w:iCs/>
          <w:sz w:val="22"/>
          <w:szCs w:val="22"/>
        </w:rPr>
        <w:t>,</w:t>
      </w:r>
    </w:p>
    <w:p w14:paraId="2D450DC9" w14:textId="66167441" w:rsidR="00D93EB5" w:rsidRPr="000D4DE3" w:rsidRDefault="00D93EB5" w:rsidP="00B0733E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sběrné pytle</w:t>
      </w:r>
      <w:r w:rsidR="000D4DE3">
        <w:rPr>
          <w:rFonts w:ascii="Arial" w:hAnsi="Arial" w:cs="Arial"/>
          <w:bCs/>
          <w:iCs/>
          <w:sz w:val="22"/>
          <w:szCs w:val="22"/>
        </w:rPr>
        <w:t xml:space="preserve"> opatřené logem svozové společnosti</w:t>
      </w:r>
      <w:r>
        <w:rPr>
          <w:rFonts w:ascii="Arial" w:hAnsi="Arial" w:cs="Arial"/>
          <w:bCs/>
          <w:iCs/>
          <w:sz w:val="22"/>
          <w:szCs w:val="22"/>
        </w:rPr>
        <w:t>,</w:t>
      </w:r>
    </w:p>
    <w:p w14:paraId="14C59A05" w14:textId="3EDA380F" w:rsidR="000D4DE3" w:rsidRPr="00F6072C" w:rsidRDefault="000D4DE3" w:rsidP="00B0733E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kontejnery,</w:t>
      </w:r>
    </w:p>
    <w:p w14:paraId="5D972DB9" w14:textId="77777777" w:rsidR="00CF5BE8" w:rsidRPr="00F6072C" w:rsidRDefault="005F0210" w:rsidP="00B0733E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6072C">
        <w:rPr>
          <w:rFonts w:ascii="Arial" w:hAnsi="Arial" w:cs="Arial"/>
          <w:iCs/>
          <w:sz w:val="22"/>
          <w:szCs w:val="22"/>
        </w:rPr>
        <w:t>odpadkové koše</w:t>
      </w:r>
      <w:r w:rsidR="0025354B" w:rsidRPr="00F6072C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BC1F378" w14:textId="77777777" w:rsidR="0062611A" w:rsidRPr="00727CB5" w:rsidRDefault="0062611A" w:rsidP="0062611A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2AA5ED3B" w14:textId="178A0061" w:rsidR="00A6460B" w:rsidRPr="000D4DE3" w:rsidRDefault="00CF5BE8" w:rsidP="00B0733E">
      <w:pPr>
        <w:numPr>
          <w:ilvl w:val="0"/>
          <w:numId w:val="4"/>
        </w:numPr>
        <w:ind w:left="284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3D676F">
        <w:rPr>
          <w:rFonts w:ascii="Arial" w:hAnsi="Arial" w:cs="Arial"/>
          <w:sz w:val="22"/>
          <w:szCs w:val="22"/>
        </w:rPr>
        <w:t>S</w:t>
      </w:r>
      <w:r w:rsidR="00247C11" w:rsidRPr="003D676F">
        <w:rPr>
          <w:rFonts w:ascii="Arial" w:hAnsi="Arial" w:cs="Arial"/>
          <w:sz w:val="22"/>
          <w:szCs w:val="22"/>
        </w:rPr>
        <w:t>oustřeďování</w:t>
      </w:r>
      <w:r w:rsidRPr="003D676F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3D676F">
        <w:rPr>
          <w:rFonts w:ascii="Arial" w:hAnsi="Arial" w:cs="Arial"/>
          <w:sz w:val="22"/>
          <w:szCs w:val="22"/>
        </w:rPr>
        <w:br/>
        <w:t>v </w:t>
      </w:r>
      <w:r w:rsidR="007D21F1" w:rsidRPr="003D676F">
        <w:rPr>
          <w:rFonts w:ascii="Arial" w:hAnsi="Arial" w:cs="Arial"/>
          <w:sz w:val="22"/>
          <w:szCs w:val="22"/>
        </w:rPr>
        <w:t xml:space="preserve">čl. 3 odst. </w:t>
      </w:r>
      <w:r w:rsidR="008312AA">
        <w:rPr>
          <w:rFonts w:ascii="Arial" w:hAnsi="Arial" w:cs="Arial"/>
          <w:sz w:val="22"/>
          <w:szCs w:val="22"/>
        </w:rPr>
        <w:t>4</w:t>
      </w:r>
      <w:r w:rsidR="00E8031C" w:rsidRPr="003D676F">
        <w:rPr>
          <w:rFonts w:ascii="Arial" w:hAnsi="Arial" w:cs="Arial"/>
          <w:sz w:val="22"/>
          <w:szCs w:val="22"/>
        </w:rPr>
        <w:t xml:space="preserve"> a</w:t>
      </w:r>
      <w:r w:rsidR="007D21F1" w:rsidRPr="003D676F">
        <w:rPr>
          <w:rFonts w:ascii="Arial" w:hAnsi="Arial" w:cs="Arial"/>
          <w:sz w:val="22"/>
          <w:szCs w:val="22"/>
        </w:rPr>
        <w:t xml:space="preserve"> </w:t>
      </w:r>
      <w:r w:rsidR="008312AA">
        <w:rPr>
          <w:rFonts w:ascii="Arial" w:hAnsi="Arial" w:cs="Arial"/>
          <w:sz w:val="22"/>
          <w:szCs w:val="22"/>
        </w:rPr>
        <w:t>5</w:t>
      </w:r>
      <w:r w:rsidRPr="003D676F">
        <w:rPr>
          <w:rFonts w:ascii="Arial" w:hAnsi="Arial" w:cs="Arial"/>
          <w:sz w:val="22"/>
          <w:szCs w:val="22"/>
        </w:rPr>
        <w:t>.</w:t>
      </w:r>
    </w:p>
    <w:p w14:paraId="673D74FB" w14:textId="3A2D894F" w:rsidR="000D4DE3" w:rsidRPr="003D676F" w:rsidRDefault="000D4DE3" w:rsidP="00B0733E">
      <w:pPr>
        <w:numPr>
          <w:ilvl w:val="0"/>
          <w:numId w:val="4"/>
        </w:numPr>
        <w:ind w:left="284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Zavázané sběrné plastové pytle pro odkládání směsného komunálního odpadu se odkládají na stanovištích podél svozové trasy v den svozu směsného komunálního odpadu. Informace o svozu včetně svozového kalendáře jsou zveřejněny na webových stránkách obce. </w:t>
      </w:r>
    </w:p>
    <w:p w14:paraId="6EF572F8" w14:textId="77777777" w:rsidR="0098480E" w:rsidRDefault="0098480E" w:rsidP="007B452E">
      <w:pPr>
        <w:rPr>
          <w:rFonts w:ascii="Arial" w:hAnsi="Arial" w:cs="Arial"/>
          <w:b/>
          <w:bCs/>
          <w:sz w:val="22"/>
          <w:szCs w:val="22"/>
        </w:rPr>
      </w:pPr>
    </w:p>
    <w:p w14:paraId="3F6C5717" w14:textId="77777777" w:rsidR="0028026F" w:rsidRDefault="0028026F" w:rsidP="002B337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35872F7" w14:textId="77777777" w:rsidR="003B523E" w:rsidRPr="000010F5" w:rsidRDefault="003B523E" w:rsidP="003B523E">
      <w:pPr>
        <w:spacing w:line="252" w:lineRule="exact"/>
        <w:ind w:left="709" w:right="886"/>
        <w:jc w:val="center"/>
        <w:rPr>
          <w:rFonts w:ascii="Arial" w:hAnsi="Arial" w:cs="Arial"/>
          <w:b/>
          <w:sz w:val="22"/>
          <w:szCs w:val="22"/>
        </w:rPr>
      </w:pPr>
      <w:r w:rsidRPr="000010F5">
        <w:rPr>
          <w:rFonts w:ascii="Arial" w:hAnsi="Arial" w:cs="Arial"/>
          <w:b/>
          <w:sz w:val="22"/>
          <w:szCs w:val="22"/>
        </w:rPr>
        <w:t>Čl.</w:t>
      </w:r>
      <w:r w:rsidRPr="000010F5">
        <w:rPr>
          <w:rFonts w:ascii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hAnsi="Arial" w:cs="Arial"/>
          <w:b/>
          <w:spacing w:val="-10"/>
          <w:sz w:val="22"/>
          <w:szCs w:val="22"/>
        </w:rPr>
        <w:t>5</w:t>
      </w:r>
    </w:p>
    <w:p w14:paraId="433F2DA5" w14:textId="77777777" w:rsidR="003B523E" w:rsidRPr="000010F5" w:rsidRDefault="003B523E" w:rsidP="003B523E">
      <w:pPr>
        <w:ind w:left="1308" w:right="886"/>
        <w:jc w:val="center"/>
        <w:rPr>
          <w:rFonts w:ascii="Arial" w:hAnsi="Arial" w:cs="Arial"/>
          <w:b/>
          <w:sz w:val="22"/>
          <w:szCs w:val="22"/>
        </w:rPr>
      </w:pPr>
      <w:r w:rsidRPr="000010F5">
        <w:rPr>
          <w:rFonts w:ascii="Arial" w:hAnsi="Arial" w:cs="Arial"/>
          <w:b/>
          <w:sz w:val="22"/>
          <w:szCs w:val="22"/>
        </w:rPr>
        <w:t>Nakládání</w:t>
      </w:r>
      <w:r w:rsidRPr="000010F5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0010F5">
        <w:rPr>
          <w:rFonts w:ascii="Arial" w:hAnsi="Arial" w:cs="Arial"/>
          <w:b/>
          <w:sz w:val="22"/>
          <w:szCs w:val="22"/>
        </w:rPr>
        <w:t>s</w:t>
      </w:r>
      <w:r w:rsidRPr="000010F5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Pr="000010F5">
        <w:rPr>
          <w:rFonts w:ascii="Arial" w:hAnsi="Arial" w:cs="Arial"/>
          <w:b/>
          <w:sz w:val="22"/>
          <w:szCs w:val="22"/>
        </w:rPr>
        <w:t>výrobky</w:t>
      </w:r>
      <w:r w:rsidRPr="000010F5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Pr="000010F5">
        <w:rPr>
          <w:rFonts w:ascii="Arial" w:hAnsi="Arial" w:cs="Arial"/>
          <w:b/>
          <w:sz w:val="22"/>
          <w:szCs w:val="22"/>
        </w:rPr>
        <w:t>s</w:t>
      </w:r>
      <w:r w:rsidRPr="000010F5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0010F5">
        <w:rPr>
          <w:rFonts w:ascii="Arial" w:hAnsi="Arial" w:cs="Arial"/>
          <w:b/>
          <w:sz w:val="22"/>
          <w:szCs w:val="22"/>
        </w:rPr>
        <w:t>ukončenou</w:t>
      </w:r>
      <w:r w:rsidRPr="000010F5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0010F5">
        <w:rPr>
          <w:rFonts w:ascii="Arial" w:hAnsi="Arial" w:cs="Arial"/>
          <w:b/>
          <w:sz w:val="22"/>
          <w:szCs w:val="22"/>
        </w:rPr>
        <w:t>životností</w:t>
      </w:r>
      <w:r w:rsidRPr="000010F5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0010F5">
        <w:rPr>
          <w:rFonts w:ascii="Arial" w:hAnsi="Arial" w:cs="Arial"/>
          <w:b/>
          <w:sz w:val="22"/>
          <w:szCs w:val="22"/>
        </w:rPr>
        <w:t>v</w:t>
      </w:r>
      <w:r w:rsidRPr="000010F5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Pr="000010F5">
        <w:rPr>
          <w:rFonts w:ascii="Arial" w:hAnsi="Arial" w:cs="Arial"/>
          <w:b/>
          <w:sz w:val="22"/>
          <w:szCs w:val="22"/>
        </w:rPr>
        <w:t>rámci</w:t>
      </w:r>
      <w:r w:rsidRPr="000010F5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0010F5">
        <w:rPr>
          <w:rFonts w:ascii="Arial" w:hAnsi="Arial" w:cs="Arial"/>
          <w:b/>
          <w:sz w:val="22"/>
          <w:szCs w:val="22"/>
        </w:rPr>
        <w:t>služby</w:t>
      </w:r>
      <w:r w:rsidRPr="000010F5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Pr="000010F5">
        <w:rPr>
          <w:rFonts w:ascii="Arial" w:hAnsi="Arial" w:cs="Arial"/>
          <w:b/>
          <w:sz w:val="22"/>
          <w:szCs w:val="22"/>
        </w:rPr>
        <w:t>pro</w:t>
      </w:r>
      <w:r w:rsidRPr="000010F5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0010F5">
        <w:rPr>
          <w:rFonts w:ascii="Arial" w:hAnsi="Arial" w:cs="Arial"/>
          <w:b/>
          <w:sz w:val="22"/>
          <w:szCs w:val="22"/>
        </w:rPr>
        <w:t>výrobce (zpětný odběr</w:t>
      </w:r>
      <w:r>
        <w:rPr>
          <w:rFonts w:ascii="Arial" w:hAnsi="Arial" w:cs="Arial"/>
          <w:b/>
          <w:sz w:val="22"/>
          <w:szCs w:val="22"/>
        </w:rPr>
        <w:t>)</w:t>
      </w:r>
    </w:p>
    <w:p w14:paraId="69C6EA75" w14:textId="77777777" w:rsidR="003B523E" w:rsidRPr="000010F5" w:rsidRDefault="003B523E" w:rsidP="003B523E">
      <w:pPr>
        <w:ind w:right="886"/>
        <w:jc w:val="both"/>
        <w:rPr>
          <w:rFonts w:ascii="Arial" w:hAnsi="Arial" w:cs="Arial"/>
          <w:b/>
          <w:sz w:val="22"/>
          <w:szCs w:val="22"/>
        </w:rPr>
      </w:pPr>
    </w:p>
    <w:p w14:paraId="0F1D6A57" w14:textId="0B0A4567" w:rsidR="003B523E" w:rsidRPr="0098480E" w:rsidRDefault="003B523E" w:rsidP="00B0733E">
      <w:pPr>
        <w:pStyle w:val="Odstavecseseznamem"/>
        <w:widowControl w:val="0"/>
        <w:numPr>
          <w:ilvl w:val="0"/>
          <w:numId w:val="9"/>
        </w:numPr>
        <w:tabs>
          <w:tab w:val="left" w:pos="851"/>
        </w:tabs>
        <w:suppressAutoHyphens/>
        <w:spacing w:after="0" w:line="240" w:lineRule="auto"/>
        <w:ind w:left="284" w:hanging="426"/>
        <w:contextualSpacing w:val="0"/>
        <w:jc w:val="both"/>
        <w:rPr>
          <w:rFonts w:ascii="Arial" w:hAnsi="Arial" w:cs="Arial"/>
        </w:rPr>
      </w:pPr>
      <w:r w:rsidRPr="000010F5">
        <w:rPr>
          <w:rFonts w:ascii="Arial" w:hAnsi="Arial" w:cs="Arial"/>
        </w:rPr>
        <w:t>Obec</w:t>
      </w:r>
      <w:r w:rsidRPr="000010F5">
        <w:rPr>
          <w:rFonts w:ascii="Arial" w:hAnsi="Arial" w:cs="Arial"/>
          <w:spacing w:val="-5"/>
        </w:rPr>
        <w:t xml:space="preserve"> </w:t>
      </w:r>
      <w:r w:rsidRPr="000010F5">
        <w:rPr>
          <w:rFonts w:ascii="Arial" w:hAnsi="Arial" w:cs="Arial"/>
        </w:rPr>
        <w:t>v</w:t>
      </w:r>
      <w:r w:rsidRPr="000010F5">
        <w:rPr>
          <w:rFonts w:ascii="Arial" w:hAnsi="Arial" w:cs="Arial"/>
          <w:spacing w:val="-5"/>
        </w:rPr>
        <w:t xml:space="preserve"> </w:t>
      </w:r>
      <w:r w:rsidRPr="000010F5">
        <w:rPr>
          <w:rFonts w:ascii="Arial" w:hAnsi="Arial" w:cs="Arial"/>
        </w:rPr>
        <w:t>rámci</w:t>
      </w:r>
      <w:r w:rsidRPr="000010F5">
        <w:rPr>
          <w:rFonts w:ascii="Arial" w:hAnsi="Arial" w:cs="Arial"/>
          <w:spacing w:val="-4"/>
        </w:rPr>
        <w:t xml:space="preserve"> </w:t>
      </w:r>
      <w:r w:rsidRPr="000010F5">
        <w:rPr>
          <w:rFonts w:ascii="Arial" w:hAnsi="Arial" w:cs="Arial"/>
        </w:rPr>
        <w:t>služby</w:t>
      </w:r>
      <w:r w:rsidRPr="000010F5">
        <w:rPr>
          <w:rFonts w:ascii="Arial" w:hAnsi="Arial" w:cs="Arial"/>
          <w:spacing w:val="-3"/>
        </w:rPr>
        <w:t xml:space="preserve"> </w:t>
      </w:r>
      <w:r w:rsidRPr="000010F5">
        <w:rPr>
          <w:rFonts w:ascii="Arial" w:hAnsi="Arial" w:cs="Arial"/>
        </w:rPr>
        <w:t>pro</w:t>
      </w:r>
      <w:r w:rsidRPr="000010F5">
        <w:rPr>
          <w:rFonts w:ascii="Arial" w:hAnsi="Arial" w:cs="Arial"/>
          <w:spacing w:val="-4"/>
        </w:rPr>
        <w:t xml:space="preserve"> </w:t>
      </w:r>
      <w:r w:rsidRPr="000010F5">
        <w:rPr>
          <w:rFonts w:ascii="Arial" w:hAnsi="Arial" w:cs="Arial"/>
        </w:rPr>
        <w:t>výrobce</w:t>
      </w:r>
      <w:r w:rsidRPr="000010F5">
        <w:rPr>
          <w:rFonts w:ascii="Arial" w:hAnsi="Arial" w:cs="Arial"/>
          <w:spacing w:val="-3"/>
        </w:rPr>
        <w:t xml:space="preserve"> </w:t>
      </w:r>
      <w:r w:rsidRPr="000010F5">
        <w:rPr>
          <w:rFonts w:ascii="Arial" w:hAnsi="Arial" w:cs="Arial"/>
        </w:rPr>
        <w:t>nakládá</w:t>
      </w:r>
      <w:r w:rsidRPr="000010F5">
        <w:rPr>
          <w:rFonts w:ascii="Arial" w:hAnsi="Arial" w:cs="Arial"/>
          <w:spacing w:val="-3"/>
        </w:rPr>
        <w:t xml:space="preserve"> </w:t>
      </w:r>
      <w:r w:rsidRPr="000010F5">
        <w:rPr>
          <w:rFonts w:ascii="Arial" w:hAnsi="Arial" w:cs="Arial"/>
        </w:rPr>
        <w:t>s</w:t>
      </w:r>
      <w:r w:rsidRPr="000010F5">
        <w:rPr>
          <w:rFonts w:ascii="Arial" w:hAnsi="Arial" w:cs="Arial"/>
          <w:spacing w:val="-2"/>
        </w:rPr>
        <w:t xml:space="preserve"> </w:t>
      </w:r>
      <w:r w:rsidRPr="000010F5">
        <w:rPr>
          <w:rFonts w:ascii="Arial" w:hAnsi="Arial" w:cs="Arial"/>
        </w:rPr>
        <w:t>těmito</w:t>
      </w:r>
      <w:r w:rsidRPr="000010F5">
        <w:rPr>
          <w:rFonts w:ascii="Arial" w:hAnsi="Arial" w:cs="Arial"/>
          <w:spacing w:val="-5"/>
        </w:rPr>
        <w:t xml:space="preserve"> </w:t>
      </w:r>
      <w:r w:rsidRPr="000010F5">
        <w:rPr>
          <w:rFonts w:ascii="Arial" w:hAnsi="Arial" w:cs="Arial"/>
        </w:rPr>
        <w:t>výrobky</w:t>
      </w:r>
      <w:r w:rsidRPr="000010F5">
        <w:rPr>
          <w:rFonts w:ascii="Arial" w:hAnsi="Arial" w:cs="Arial"/>
          <w:spacing w:val="-2"/>
        </w:rPr>
        <w:t xml:space="preserve"> </w:t>
      </w:r>
      <w:r w:rsidRPr="000010F5">
        <w:rPr>
          <w:rFonts w:ascii="Arial" w:hAnsi="Arial" w:cs="Arial"/>
        </w:rPr>
        <w:t>s</w:t>
      </w:r>
      <w:r w:rsidRPr="000010F5">
        <w:rPr>
          <w:rFonts w:ascii="Arial" w:hAnsi="Arial" w:cs="Arial"/>
          <w:spacing w:val="-3"/>
        </w:rPr>
        <w:t xml:space="preserve"> </w:t>
      </w:r>
      <w:r w:rsidRPr="000010F5">
        <w:rPr>
          <w:rFonts w:ascii="Arial" w:hAnsi="Arial" w:cs="Arial"/>
        </w:rPr>
        <w:t>ukončenou</w:t>
      </w:r>
      <w:r w:rsidRPr="000010F5">
        <w:rPr>
          <w:rFonts w:ascii="Arial" w:hAnsi="Arial" w:cs="Arial"/>
          <w:spacing w:val="-4"/>
        </w:rPr>
        <w:t xml:space="preserve"> </w:t>
      </w:r>
      <w:r w:rsidRPr="000010F5">
        <w:rPr>
          <w:rFonts w:ascii="Arial" w:hAnsi="Arial" w:cs="Arial"/>
          <w:spacing w:val="-2"/>
        </w:rPr>
        <w:t>životností:</w:t>
      </w:r>
      <w:r>
        <w:rPr>
          <w:rFonts w:ascii="Arial" w:hAnsi="Arial" w:cs="Arial"/>
          <w:spacing w:val="-2"/>
        </w:rPr>
        <w:t xml:space="preserve"> elektrozařízení a baterie.</w:t>
      </w:r>
    </w:p>
    <w:p w14:paraId="76854B4B" w14:textId="77777777" w:rsidR="003B523E" w:rsidRPr="000010F5" w:rsidRDefault="003B523E" w:rsidP="003B523E">
      <w:pPr>
        <w:pStyle w:val="Odstavecseseznamem"/>
        <w:tabs>
          <w:tab w:val="left" w:pos="1517"/>
        </w:tabs>
        <w:spacing w:line="252" w:lineRule="exact"/>
        <w:ind w:left="0"/>
        <w:jc w:val="both"/>
        <w:rPr>
          <w:rFonts w:ascii="Arial" w:hAnsi="Arial" w:cs="Arial"/>
        </w:rPr>
      </w:pPr>
    </w:p>
    <w:p w14:paraId="72A66538" w14:textId="6BAADB1D" w:rsidR="003B523E" w:rsidRPr="006A56B1" w:rsidRDefault="003B523E" w:rsidP="00B0733E">
      <w:pPr>
        <w:pStyle w:val="Odstavecseseznamem"/>
        <w:widowControl w:val="0"/>
        <w:numPr>
          <w:ilvl w:val="0"/>
          <w:numId w:val="9"/>
        </w:numPr>
        <w:tabs>
          <w:tab w:val="left" w:pos="709"/>
          <w:tab w:val="left" w:pos="8364"/>
        </w:tabs>
        <w:suppressAutoHyphens/>
        <w:spacing w:before="1" w:after="0" w:line="240" w:lineRule="auto"/>
        <w:ind w:left="284" w:right="624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Elektrozařízení a baterie</w:t>
      </w:r>
      <w:r w:rsidRPr="000010F5">
        <w:rPr>
          <w:rFonts w:ascii="Arial" w:hAnsi="Arial" w:cs="Arial"/>
        </w:rPr>
        <w:t xml:space="preserve"> lze předávat </w:t>
      </w:r>
      <w:r>
        <w:rPr>
          <w:rFonts w:ascii="Arial" w:hAnsi="Arial" w:cs="Arial"/>
        </w:rPr>
        <w:t xml:space="preserve">do zvláštní sběrné nádoby označené příslušným nápisem umístěné </w:t>
      </w:r>
      <w:r w:rsidRPr="006A56B1">
        <w:rPr>
          <w:rFonts w:ascii="Arial" w:hAnsi="Arial" w:cs="Arial"/>
        </w:rPr>
        <w:t>u obecního úřadu.</w:t>
      </w:r>
    </w:p>
    <w:p w14:paraId="5F3A1110" w14:textId="77777777" w:rsidR="003B523E" w:rsidRDefault="003B523E" w:rsidP="002B337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890317D" w14:textId="1E7A91DA" w:rsidR="002B337B" w:rsidRPr="009D0D98" w:rsidRDefault="002B337B" w:rsidP="002B337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0D4DE3">
        <w:rPr>
          <w:rFonts w:ascii="Arial" w:hAnsi="Arial" w:cs="Arial"/>
          <w:b/>
          <w:bCs/>
          <w:sz w:val="22"/>
          <w:szCs w:val="22"/>
        </w:rPr>
        <w:t>6</w:t>
      </w:r>
    </w:p>
    <w:p w14:paraId="4EC791FA" w14:textId="77777777" w:rsidR="002B337B" w:rsidRPr="009D0D98" w:rsidRDefault="002B337B" w:rsidP="002B337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D0D98">
        <w:rPr>
          <w:rFonts w:ascii="Arial" w:hAnsi="Arial" w:cs="Arial"/>
          <w:b/>
          <w:bCs/>
          <w:sz w:val="22"/>
          <w:szCs w:val="22"/>
        </w:rPr>
        <w:t>Informace o nakládání se stavebním odpadem</w:t>
      </w:r>
    </w:p>
    <w:p w14:paraId="5938108A" w14:textId="77777777" w:rsidR="002B337B" w:rsidRPr="005548BB" w:rsidRDefault="002B337B" w:rsidP="002B337B">
      <w:pPr>
        <w:pStyle w:val="Zkladntext"/>
        <w:tabs>
          <w:tab w:val="left" w:pos="1440"/>
          <w:tab w:val="left" w:pos="7020"/>
        </w:tabs>
        <w:spacing w:line="288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6DF6D7A" w14:textId="77777777" w:rsidR="002B337B" w:rsidRPr="009D0D98" w:rsidRDefault="002B337B" w:rsidP="00B0733E">
      <w:pPr>
        <w:pStyle w:val="Zkladntext"/>
        <w:numPr>
          <w:ilvl w:val="0"/>
          <w:numId w:val="8"/>
        </w:numPr>
        <w:tabs>
          <w:tab w:val="clear" w:pos="360"/>
          <w:tab w:val="num" w:pos="284"/>
          <w:tab w:val="left" w:pos="1440"/>
          <w:tab w:val="left" w:pos="7020"/>
        </w:tabs>
        <w:spacing w:line="288" w:lineRule="auto"/>
        <w:ind w:left="284" w:hanging="426"/>
        <w:jc w:val="both"/>
        <w:rPr>
          <w:rFonts w:ascii="Arial" w:hAnsi="Arial" w:cs="Arial"/>
          <w:bCs/>
          <w:sz w:val="22"/>
          <w:szCs w:val="22"/>
        </w:rPr>
      </w:pPr>
      <w:r w:rsidRPr="005548BB">
        <w:rPr>
          <w:rFonts w:ascii="Arial" w:hAnsi="Arial" w:cs="Arial"/>
          <w:bCs/>
          <w:sz w:val="22"/>
          <w:szCs w:val="22"/>
        </w:rPr>
        <w:t>Stavebním odpadem se rozumí stavební a demoliční odpad. Stavební odpad není odpadem komunálním.</w:t>
      </w:r>
    </w:p>
    <w:p w14:paraId="5477B803" w14:textId="77777777" w:rsidR="002B337B" w:rsidRDefault="002B337B" w:rsidP="00B0733E">
      <w:pPr>
        <w:pStyle w:val="Zkladntext"/>
        <w:numPr>
          <w:ilvl w:val="0"/>
          <w:numId w:val="8"/>
        </w:numPr>
        <w:tabs>
          <w:tab w:val="clear" w:pos="360"/>
          <w:tab w:val="left" w:pos="1440"/>
          <w:tab w:val="left" w:pos="7020"/>
        </w:tabs>
        <w:spacing w:line="288" w:lineRule="auto"/>
        <w:ind w:hanging="502"/>
        <w:jc w:val="both"/>
        <w:rPr>
          <w:rFonts w:ascii="Arial" w:hAnsi="Arial" w:cs="Arial"/>
          <w:bCs/>
          <w:sz w:val="22"/>
          <w:szCs w:val="22"/>
        </w:rPr>
      </w:pPr>
      <w:r w:rsidRPr="005548BB">
        <w:rPr>
          <w:rFonts w:ascii="Arial" w:hAnsi="Arial" w:cs="Arial"/>
          <w:bCs/>
          <w:sz w:val="22"/>
          <w:szCs w:val="22"/>
        </w:rPr>
        <w:t>Stavební odpad lze použít, předat či odstranit pouze zákonem stanoveným způsobem.</w:t>
      </w:r>
    </w:p>
    <w:p w14:paraId="47909E93" w14:textId="77777777" w:rsidR="002B337B" w:rsidRDefault="002B337B">
      <w:pPr>
        <w:jc w:val="center"/>
        <w:rPr>
          <w:rFonts w:ascii="Arial" w:hAnsi="Arial" w:cs="Arial"/>
          <w:b/>
          <w:sz w:val="22"/>
          <w:szCs w:val="22"/>
        </w:rPr>
      </w:pPr>
    </w:p>
    <w:p w14:paraId="360C3B35" w14:textId="036E49AB" w:rsidR="00A92CCB" w:rsidRPr="00FB6AE5" w:rsidRDefault="00A92CCB" w:rsidP="00A92CC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D4DE3">
        <w:rPr>
          <w:rFonts w:ascii="Arial" w:hAnsi="Arial" w:cs="Arial"/>
          <w:b/>
          <w:sz w:val="22"/>
          <w:szCs w:val="22"/>
        </w:rPr>
        <w:t>7</w:t>
      </w:r>
    </w:p>
    <w:p w14:paraId="0E4827BD" w14:textId="77777777" w:rsidR="00A92CCB" w:rsidRPr="00FB6AE5" w:rsidRDefault="00A92CCB" w:rsidP="00A92C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01293C14" w14:textId="77777777" w:rsidR="00A92CCB" w:rsidRPr="00FB6AE5" w:rsidRDefault="00A92CCB" w:rsidP="00A92CCB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F28A82" w14:textId="5E522577" w:rsidR="00A92CCB" w:rsidRDefault="00A92CCB" w:rsidP="00B0733E">
      <w:pPr>
        <w:pStyle w:val="Odstavecseseznamem"/>
        <w:numPr>
          <w:ilvl w:val="0"/>
          <w:numId w:val="10"/>
        </w:numPr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Zrušuje se obecně závazná vyhláška obce </w:t>
      </w:r>
      <w:r w:rsidR="000D4DE3">
        <w:rPr>
          <w:rFonts w:ascii="Arial" w:hAnsi="Arial" w:cs="Arial"/>
        </w:rPr>
        <w:t>Dětenice č. 3/2024</w:t>
      </w:r>
      <w:r>
        <w:rPr>
          <w:rFonts w:ascii="Arial" w:hAnsi="Arial" w:cs="Arial"/>
        </w:rPr>
        <w:t xml:space="preserve">, o stanovení </w:t>
      </w:r>
      <w:r w:rsidR="00D93EB5">
        <w:rPr>
          <w:rFonts w:ascii="Arial" w:hAnsi="Arial" w:cs="Arial"/>
        </w:rPr>
        <w:t>obecního systému odpadového hospodářství</w:t>
      </w:r>
      <w:r>
        <w:rPr>
          <w:rFonts w:ascii="Arial" w:hAnsi="Arial" w:cs="Arial"/>
        </w:rPr>
        <w:t xml:space="preserve">, ze dne </w:t>
      </w:r>
      <w:r w:rsidR="000D4DE3">
        <w:rPr>
          <w:rFonts w:ascii="Arial" w:hAnsi="Arial" w:cs="Arial"/>
        </w:rPr>
        <w:t>17. prosince 2024.</w:t>
      </w:r>
    </w:p>
    <w:p w14:paraId="64B85C64" w14:textId="77777777" w:rsidR="00A92CCB" w:rsidRDefault="00A92CCB" w:rsidP="00A92CCB">
      <w:pPr>
        <w:pStyle w:val="Odstavecseseznamem"/>
        <w:ind w:left="284"/>
        <w:jc w:val="both"/>
        <w:rPr>
          <w:rFonts w:ascii="Arial" w:hAnsi="Arial" w:cs="Arial"/>
        </w:rPr>
      </w:pPr>
    </w:p>
    <w:p w14:paraId="0FBD5264" w14:textId="0632807F" w:rsidR="00A92CCB" w:rsidRPr="00552A58" w:rsidRDefault="00A92CCB" w:rsidP="00B0733E">
      <w:pPr>
        <w:pStyle w:val="Odstavecseseznamem"/>
        <w:numPr>
          <w:ilvl w:val="0"/>
          <w:numId w:val="10"/>
        </w:numPr>
        <w:ind w:left="284" w:hanging="426"/>
        <w:jc w:val="both"/>
        <w:rPr>
          <w:rFonts w:ascii="Arial" w:hAnsi="Arial" w:cs="Arial"/>
        </w:rPr>
      </w:pPr>
      <w:r w:rsidRPr="00552A58">
        <w:rPr>
          <w:rFonts w:ascii="Arial" w:hAnsi="Arial" w:cs="Arial"/>
        </w:rPr>
        <w:t>Tato vyhláška nabývá účinnosti počátkem patnáctého dne následujícího po dni jejího vyhlášení.</w:t>
      </w:r>
    </w:p>
    <w:p w14:paraId="3ADF07B1" w14:textId="77777777" w:rsidR="00A644F5" w:rsidRDefault="00A644F5" w:rsidP="00042D26">
      <w:pPr>
        <w:rPr>
          <w:rFonts w:ascii="Arial" w:hAnsi="Arial" w:cs="Arial"/>
          <w:bCs/>
          <w:i/>
          <w:sz w:val="22"/>
          <w:szCs w:val="22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823465" w14:paraId="1987F13C" w14:textId="77777777" w:rsidTr="00460B9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EFA191" w14:textId="373F041B" w:rsidR="00823465" w:rsidRDefault="000D4DE3" w:rsidP="00ED0363">
            <w:pPr>
              <w:pStyle w:val="PodpisovePole"/>
            </w:pPr>
            <w:r w:rsidRPr="000D4DE3">
              <w:t xml:space="preserve">Ing. Radomír </w:t>
            </w:r>
            <w:proofErr w:type="spellStart"/>
            <w:r w:rsidRPr="000D4DE3">
              <w:t>Vališka</w:t>
            </w:r>
            <w:proofErr w:type="spellEnd"/>
            <w:r>
              <w:t xml:space="preserve"> </w:t>
            </w:r>
            <w:r w:rsidR="00823465">
              <w:t>v. r.</w:t>
            </w:r>
            <w:r w:rsidR="00823465">
              <w:br/>
              <w:t xml:space="preserve"> starost</w:t>
            </w:r>
            <w:r w:rsidR="001A653B">
              <w:t>a</w:t>
            </w:r>
          </w:p>
        </w:tc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161DF5" w14:textId="42B4763A" w:rsidR="00823465" w:rsidRDefault="000D4DE3" w:rsidP="00ED0363">
            <w:pPr>
              <w:pStyle w:val="PodpisovePole"/>
            </w:pPr>
            <w:r>
              <w:t>Tomáš Martínek</w:t>
            </w:r>
            <w:r w:rsidR="00823465">
              <w:t xml:space="preserve"> v. r.</w:t>
            </w:r>
            <w:r w:rsidR="00823465">
              <w:br/>
              <w:t xml:space="preserve"> místostarosta</w:t>
            </w:r>
          </w:p>
        </w:tc>
      </w:tr>
    </w:tbl>
    <w:p w14:paraId="58FB5212" w14:textId="77777777" w:rsidR="009859B0" w:rsidRPr="00CB5754" w:rsidRDefault="009859B0" w:rsidP="003E5FDA">
      <w:pPr>
        <w:rPr>
          <w:rFonts w:ascii="Arial" w:hAnsi="Arial" w:cs="Arial"/>
          <w:sz w:val="22"/>
          <w:szCs w:val="22"/>
        </w:rPr>
      </w:pPr>
    </w:p>
    <w:sectPr w:rsidR="009859B0" w:rsidRPr="00CB5754" w:rsidSect="0098480E">
      <w:footerReference w:type="default" r:id="rId8"/>
      <w:pgSz w:w="11906" w:h="16838"/>
      <w:pgMar w:top="993" w:right="1274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D8F62D" w14:textId="77777777" w:rsidR="00A11263" w:rsidRDefault="00A11263">
      <w:r>
        <w:separator/>
      </w:r>
    </w:p>
  </w:endnote>
  <w:endnote w:type="continuationSeparator" w:id="0">
    <w:p w14:paraId="782BD98E" w14:textId="77777777" w:rsidR="00A11263" w:rsidRDefault="00A1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2EDA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069AF">
      <w:rPr>
        <w:noProof/>
      </w:rPr>
      <w:t>3</w:t>
    </w:r>
    <w:r>
      <w:fldChar w:fldCharType="end"/>
    </w:r>
  </w:p>
  <w:p w14:paraId="1B7363E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C8D860" w14:textId="77777777" w:rsidR="00A11263" w:rsidRDefault="00A11263">
      <w:r>
        <w:separator/>
      </w:r>
    </w:p>
  </w:footnote>
  <w:footnote w:type="continuationSeparator" w:id="0">
    <w:p w14:paraId="5FA40CC6" w14:textId="77777777" w:rsidR="00A11263" w:rsidRDefault="00A11263">
      <w:r>
        <w:continuationSeparator/>
      </w:r>
    </w:p>
  </w:footnote>
  <w:footnote w:id="1">
    <w:p w14:paraId="7E37063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FF6440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0C8B26CD" w14:textId="124AB15F" w:rsidR="007175D8" w:rsidRDefault="007175D8">
      <w:pPr>
        <w:pStyle w:val="Textpoznpodarou"/>
      </w:pPr>
      <w:r>
        <w:rPr>
          <w:rStyle w:val="Znakapoznpodarou"/>
        </w:rPr>
        <w:footnoteRef/>
      </w:r>
      <w:r>
        <w:t xml:space="preserve"> Sběrné pytle lze vyzvednout na obecním úřadě</w:t>
      </w:r>
    </w:p>
  </w:footnote>
  <w:footnote w:id="4">
    <w:p w14:paraId="5C27D700" w14:textId="78DE02C4" w:rsidR="007175D8" w:rsidRDefault="007175D8">
      <w:pPr>
        <w:pStyle w:val="Textpoznpodarou"/>
      </w:pPr>
      <w:r>
        <w:rPr>
          <w:rStyle w:val="Znakapoznpodarou"/>
        </w:rPr>
        <w:footnoteRef/>
      </w:r>
      <w:r w:rsidR="00E36027">
        <w:t xml:space="preserve"> www.</w:t>
      </w:r>
      <w:r>
        <w:t>obecdetenice.cz</w:t>
      </w:r>
    </w:p>
  </w:footnote>
  <w:footnote w:id="5">
    <w:p w14:paraId="7D8BE229" w14:textId="6DB08270" w:rsidR="00192C12" w:rsidRDefault="00192C12">
      <w:pPr>
        <w:pStyle w:val="Textpoznpodarou"/>
      </w:pPr>
      <w:r>
        <w:rPr>
          <w:rStyle w:val="Znakapoznpodarou"/>
        </w:rPr>
        <w:footnoteRef/>
      </w:r>
      <w:r>
        <w:t xml:space="preserve"> Jedlé oleje a tuky jsou odkládány do sběrné nádoby v uzavřené plastové nádobě (láhvi, apod.)</w:t>
      </w:r>
      <w:r w:rsidR="00865403">
        <w:t xml:space="preserve"> v max. obje</w:t>
      </w:r>
      <w:r w:rsidR="000D4DE3">
        <w:t>mu 2 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21B13"/>
    <w:multiLevelType w:val="hybridMultilevel"/>
    <w:tmpl w:val="FF7A84DA"/>
    <w:lvl w:ilvl="0" w:tplc="D94CE6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51C30"/>
    <w:multiLevelType w:val="hybridMultilevel"/>
    <w:tmpl w:val="17B4AC32"/>
    <w:lvl w:ilvl="0" w:tplc="3642DD30">
      <w:start w:val="2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F2E1A"/>
    <w:multiLevelType w:val="hybridMultilevel"/>
    <w:tmpl w:val="17349A40"/>
    <w:lvl w:ilvl="0" w:tplc="24BA454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0C2D8F"/>
    <w:multiLevelType w:val="hybridMultilevel"/>
    <w:tmpl w:val="4788B994"/>
    <w:lvl w:ilvl="0" w:tplc="115C743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5E1C0C"/>
    <w:multiLevelType w:val="multilevel"/>
    <w:tmpl w:val="8312E004"/>
    <w:lvl w:ilvl="0">
      <w:start w:val="1"/>
      <w:numFmt w:val="decimal"/>
      <w:lvlText w:val="(%1)"/>
      <w:lvlJc w:val="left"/>
      <w:pPr>
        <w:tabs>
          <w:tab w:val="num" w:pos="0"/>
        </w:tabs>
        <w:ind w:left="964" w:hanging="427"/>
      </w:pPr>
      <w:rPr>
        <w:rFonts w:hint="default"/>
        <w:spacing w:val="-2"/>
        <w:w w:val="100"/>
        <w:lang w:val="cs-CZ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16" w:hanging="258"/>
      </w:pPr>
      <w:rPr>
        <w:rFonts w:ascii="Arial" w:eastAsia="Arial" w:hAnsi="Arial" w:cs="Arial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1" w:hanging="258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3" w:hanging="258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55" w:hanging="258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67" w:hanging="258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9" w:hanging="258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90" w:hanging="258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2" w:hanging="258"/>
      </w:pPr>
      <w:rPr>
        <w:rFonts w:ascii="Symbol" w:hAnsi="Symbol" w:cs="Symbol" w:hint="default"/>
        <w:lang w:val="cs-CZ" w:eastAsia="en-US" w:bidi="ar-SA"/>
      </w:rPr>
    </w:lvl>
  </w:abstractNum>
  <w:abstractNum w:abstractNumId="6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659423A1"/>
    <w:multiLevelType w:val="hybridMultilevel"/>
    <w:tmpl w:val="668C7EDC"/>
    <w:lvl w:ilvl="0" w:tplc="45F8CF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2C11678"/>
    <w:multiLevelType w:val="hybridMultilevel"/>
    <w:tmpl w:val="0E785FD4"/>
    <w:lvl w:ilvl="0" w:tplc="C792B7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5A71"/>
    <w:rsid w:val="000106EC"/>
    <w:rsid w:val="00012F79"/>
    <w:rsid w:val="00024B27"/>
    <w:rsid w:val="00025AA0"/>
    <w:rsid w:val="000273F0"/>
    <w:rsid w:val="00031731"/>
    <w:rsid w:val="000332D7"/>
    <w:rsid w:val="00036778"/>
    <w:rsid w:val="00041A92"/>
    <w:rsid w:val="00042756"/>
    <w:rsid w:val="00042D26"/>
    <w:rsid w:val="00044ED4"/>
    <w:rsid w:val="00050EC3"/>
    <w:rsid w:val="00053446"/>
    <w:rsid w:val="00053FEC"/>
    <w:rsid w:val="00054D8A"/>
    <w:rsid w:val="0005615E"/>
    <w:rsid w:val="00056C19"/>
    <w:rsid w:val="0005787D"/>
    <w:rsid w:val="000732A3"/>
    <w:rsid w:val="00075795"/>
    <w:rsid w:val="00076F7D"/>
    <w:rsid w:val="00077E69"/>
    <w:rsid w:val="0008576A"/>
    <w:rsid w:val="00086C40"/>
    <w:rsid w:val="00086FD0"/>
    <w:rsid w:val="00091C2D"/>
    <w:rsid w:val="000944C6"/>
    <w:rsid w:val="00095548"/>
    <w:rsid w:val="0009785F"/>
    <w:rsid w:val="000A04B6"/>
    <w:rsid w:val="000A36F9"/>
    <w:rsid w:val="000A3A9A"/>
    <w:rsid w:val="000A65C7"/>
    <w:rsid w:val="000B4793"/>
    <w:rsid w:val="000B560B"/>
    <w:rsid w:val="000D0024"/>
    <w:rsid w:val="000D2FBE"/>
    <w:rsid w:val="000D356A"/>
    <w:rsid w:val="000D40B5"/>
    <w:rsid w:val="000D4DE3"/>
    <w:rsid w:val="000E1CDE"/>
    <w:rsid w:val="000E3B09"/>
    <w:rsid w:val="000E3EDA"/>
    <w:rsid w:val="000E7318"/>
    <w:rsid w:val="000E7404"/>
    <w:rsid w:val="000F0462"/>
    <w:rsid w:val="000F4494"/>
    <w:rsid w:val="000F4568"/>
    <w:rsid w:val="000F645D"/>
    <w:rsid w:val="00103649"/>
    <w:rsid w:val="00104319"/>
    <w:rsid w:val="0010650E"/>
    <w:rsid w:val="001078B1"/>
    <w:rsid w:val="00111089"/>
    <w:rsid w:val="00115451"/>
    <w:rsid w:val="001154D8"/>
    <w:rsid w:val="00117E27"/>
    <w:rsid w:val="00117E45"/>
    <w:rsid w:val="00122EA8"/>
    <w:rsid w:val="00123D3A"/>
    <w:rsid w:val="00130772"/>
    <w:rsid w:val="00133646"/>
    <w:rsid w:val="00134AA3"/>
    <w:rsid w:val="001363E2"/>
    <w:rsid w:val="00143C84"/>
    <w:rsid w:val="001468F1"/>
    <w:rsid w:val="001476FD"/>
    <w:rsid w:val="001510B8"/>
    <w:rsid w:val="001512B9"/>
    <w:rsid w:val="001579B4"/>
    <w:rsid w:val="00164E8B"/>
    <w:rsid w:val="001706F4"/>
    <w:rsid w:val="001724A3"/>
    <w:rsid w:val="0017608F"/>
    <w:rsid w:val="00181515"/>
    <w:rsid w:val="00181C99"/>
    <w:rsid w:val="001869E0"/>
    <w:rsid w:val="00192C12"/>
    <w:rsid w:val="001A15DC"/>
    <w:rsid w:val="001A1793"/>
    <w:rsid w:val="001A3481"/>
    <w:rsid w:val="001A5FC6"/>
    <w:rsid w:val="001A653B"/>
    <w:rsid w:val="001A6543"/>
    <w:rsid w:val="001B0AEB"/>
    <w:rsid w:val="001C6E05"/>
    <w:rsid w:val="001E0DF7"/>
    <w:rsid w:val="001E5FBF"/>
    <w:rsid w:val="001F2DE5"/>
    <w:rsid w:val="002000E4"/>
    <w:rsid w:val="00200839"/>
    <w:rsid w:val="00202C4A"/>
    <w:rsid w:val="00206275"/>
    <w:rsid w:val="00210000"/>
    <w:rsid w:val="00211D36"/>
    <w:rsid w:val="00215056"/>
    <w:rsid w:val="002217C9"/>
    <w:rsid w:val="00221BB3"/>
    <w:rsid w:val="002221F1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08CD"/>
    <w:rsid w:val="00261098"/>
    <w:rsid w:val="00262D62"/>
    <w:rsid w:val="00263340"/>
    <w:rsid w:val="0026520E"/>
    <w:rsid w:val="00265EF4"/>
    <w:rsid w:val="00267188"/>
    <w:rsid w:val="00276013"/>
    <w:rsid w:val="0028026F"/>
    <w:rsid w:val="002906B5"/>
    <w:rsid w:val="00297880"/>
    <w:rsid w:val="002A020A"/>
    <w:rsid w:val="002A3581"/>
    <w:rsid w:val="002A5B03"/>
    <w:rsid w:val="002B337B"/>
    <w:rsid w:val="002B7E6B"/>
    <w:rsid w:val="002C32D2"/>
    <w:rsid w:val="002C3644"/>
    <w:rsid w:val="002C442F"/>
    <w:rsid w:val="002C6562"/>
    <w:rsid w:val="002D64B8"/>
    <w:rsid w:val="002D7DAC"/>
    <w:rsid w:val="002F6C9F"/>
    <w:rsid w:val="00304704"/>
    <w:rsid w:val="003064E6"/>
    <w:rsid w:val="0031415A"/>
    <w:rsid w:val="00320CF7"/>
    <w:rsid w:val="0032634F"/>
    <w:rsid w:val="0034317B"/>
    <w:rsid w:val="00343C2D"/>
    <w:rsid w:val="00344369"/>
    <w:rsid w:val="003463DA"/>
    <w:rsid w:val="003513C0"/>
    <w:rsid w:val="00351B44"/>
    <w:rsid w:val="00352DD8"/>
    <w:rsid w:val="00360DDA"/>
    <w:rsid w:val="00370D22"/>
    <w:rsid w:val="00373576"/>
    <w:rsid w:val="0037401D"/>
    <w:rsid w:val="0037455E"/>
    <w:rsid w:val="003746ED"/>
    <w:rsid w:val="003934B6"/>
    <w:rsid w:val="003941CE"/>
    <w:rsid w:val="003A0DB1"/>
    <w:rsid w:val="003A3E28"/>
    <w:rsid w:val="003A5AC2"/>
    <w:rsid w:val="003A6AC2"/>
    <w:rsid w:val="003A7FC0"/>
    <w:rsid w:val="003B3337"/>
    <w:rsid w:val="003B523E"/>
    <w:rsid w:val="003D676F"/>
    <w:rsid w:val="003D6965"/>
    <w:rsid w:val="003E3D8B"/>
    <w:rsid w:val="003E4848"/>
    <w:rsid w:val="003E5FDA"/>
    <w:rsid w:val="003E6669"/>
    <w:rsid w:val="003E731D"/>
    <w:rsid w:val="003E7B1D"/>
    <w:rsid w:val="003E7C46"/>
    <w:rsid w:val="003F1228"/>
    <w:rsid w:val="003F13A8"/>
    <w:rsid w:val="003F24A0"/>
    <w:rsid w:val="003F24AA"/>
    <w:rsid w:val="003F4801"/>
    <w:rsid w:val="003F587A"/>
    <w:rsid w:val="004004C2"/>
    <w:rsid w:val="00402834"/>
    <w:rsid w:val="004069AF"/>
    <w:rsid w:val="00414D31"/>
    <w:rsid w:val="00421C34"/>
    <w:rsid w:val="00423176"/>
    <w:rsid w:val="00425B78"/>
    <w:rsid w:val="0042723F"/>
    <w:rsid w:val="0043046D"/>
    <w:rsid w:val="00431942"/>
    <w:rsid w:val="004349B8"/>
    <w:rsid w:val="00435697"/>
    <w:rsid w:val="00453AB3"/>
    <w:rsid w:val="00460B94"/>
    <w:rsid w:val="004759B9"/>
    <w:rsid w:val="004761AD"/>
    <w:rsid w:val="00476479"/>
    <w:rsid w:val="00476A0B"/>
    <w:rsid w:val="00481439"/>
    <w:rsid w:val="00491DFC"/>
    <w:rsid w:val="00492D2F"/>
    <w:rsid w:val="0049616D"/>
    <w:rsid w:val="004966EB"/>
    <w:rsid w:val="004B018B"/>
    <w:rsid w:val="004C5CD8"/>
    <w:rsid w:val="004D0009"/>
    <w:rsid w:val="004D30A2"/>
    <w:rsid w:val="004D3973"/>
    <w:rsid w:val="004D5A15"/>
    <w:rsid w:val="00502A5D"/>
    <w:rsid w:val="005031AC"/>
    <w:rsid w:val="00503F10"/>
    <w:rsid w:val="00505735"/>
    <w:rsid w:val="0051226B"/>
    <w:rsid w:val="0051733C"/>
    <w:rsid w:val="00517786"/>
    <w:rsid w:val="0052041F"/>
    <w:rsid w:val="0052238E"/>
    <w:rsid w:val="00525ABF"/>
    <w:rsid w:val="0053288F"/>
    <w:rsid w:val="00534ACF"/>
    <w:rsid w:val="00534EC1"/>
    <w:rsid w:val="00540721"/>
    <w:rsid w:val="00540BAC"/>
    <w:rsid w:val="00543342"/>
    <w:rsid w:val="00543380"/>
    <w:rsid w:val="0054756E"/>
    <w:rsid w:val="0054776B"/>
    <w:rsid w:val="00547890"/>
    <w:rsid w:val="00550D41"/>
    <w:rsid w:val="005522EC"/>
    <w:rsid w:val="00552FFF"/>
    <w:rsid w:val="00553B78"/>
    <w:rsid w:val="00555FEB"/>
    <w:rsid w:val="00560DED"/>
    <w:rsid w:val="0056694A"/>
    <w:rsid w:val="00576E29"/>
    <w:rsid w:val="0058784C"/>
    <w:rsid w:val="0059780C"/>
    <w:rsid w:val="005A3FFD"/>
    <w:rsid w:val="005A4583"/>
    <w:rsid w:val="005C0885"/>
    <w:rsid w:val="005C7494"/>
    <w:rsid w:val="005C7FAC"/>
    <w:rsid w:val="005D29B1"/>
    <w:rsid w:val="005D2CCE"/>
    <w:rsid w:val="005D320B"/>
    <w:rsid w:val="005D6CD7"/>
    <w:rsid w:val="005E114F"/>
    <w:rsid w:val="005E2539"/>
    <w:rsid w:val="005E3069"/>
    <w:rsid w:val="005F0210"/>
    <w:rsid w:val="005F1D1F"/>
    <w:rsid w:val="006025AC"/>
    <w:rsid w:val="006101FB"/>
    <w:rsid w:val="00613176"/>
    <w:rsid w:val="006167F1"/>
    <w:rsid w:val="00617D61"/>
    <w:rsid w:val="00617FE8"/>
    <w:rsid w:val="00620481"/>
    <w:rsid w:val="0062611A"/>
    <w:rsid w:val="006277AF"/>
    <w:rsid w:val="006323C4"/>
    <w:rsid w:val="00632F39"/>
    <w:rsid w:val="00636F1D"/>
    <w:rsid w:val="00641107"/>
    <w:rsid w:val="006511C7"/>
    <w:rsid w:val="00667683"/>
    <w:rsid w:val="00671A01"/>
    <w:rsid w:val="00675B4F"/>
    <w:rsid w:val="006814CB"/>
    <w:rsid w:val="0068187F"/>
    <w:rsid w:val="00682117"/>
    <w:rsid w:val="006866EF"/>
    <w:rsid w:val="00692B36"/>
    <w:rsid w:val="00693339"/>
    <w:rsid w:val="00696155"/>
    <w:rsid w:val="006A5514"/>
    <w:rsid w:val="006A56B1"/>
    <w:rsid w:val="006B2711"/>
    <w:rsid w:val="006B58B2"/>
    <w:rsid w:val="006C59FA"/>
    <w:rsid w:val="006E5A79"/>
    <w:rsid w:val="006F09FD"/>
    <w:rsid w:val="006F432E"/>
    <w:rsid w:val="006F4D9A"/>
    <w:rsid w:val="007008E2"/>
    <w:rsid w:val="00702D6A"/>
    <w:rsid w:val="007063A1"/>
    <w:rsid w:val="00712D36"/>
    <w:rsid w:val="007131EC"/>
    <w:rsid w:val="00714B2D"/>
    <w:rsid w:val="0071677D"/>
    <w:rsid w:val="007175D8"/>
    <w:rsid w:val="00723DF9"/>
    <w:rsid w:val="0072693E"/>
    <w:rsid w:val="00727B81"/>
    <w:rsid w:val="00727CB5"/>
    <w:rsid w:val="00732470"/>
    <w:rsid w:val="0073528A"/>
    <w:rsid w:val="00735984"/>
    <w:rsid w:val="00745703"/>
    <w:rsid w:val="00761452"/>
    <w:rsid w:val="00765052"/>
    <w:rsid w:val="007654D3"/>
    <w:rsid w:val="00777412"/>
    <w:rsid w:val="00781042"/>
    <w:rsid w:val="00787EE1"/>
    <w:rsid w:val="007909DA"/>
    <w:rsid w:val="00795009"/>
    <w:rsid w:val="00796A46"/>
    <w:rsid w:val="00797A40"/>
    <w:rsid w:val="007A3B21"/>
    <w:rsid w:val="007A514D"/>
    <w:rsid w:val="007A7897"/>
    <w:rsid w:val="007B452E"/>
    <w:rsid w:val="007B6584"/>
    <w:rsid w:val="007C40FF"/>
    <w:rsid w:val="007C5E41"/>
    <w:rsid w:val="007C7508"/>
    <w:rsid w:val="007D21F1"/>
    <w:rsid w:val="007D31A2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31EB"/>
    <w:rsid w:val="0082326E"/>
    <w:rsid w:val="00823465"/>
    <w:rsid w:val="00823562"/>
    <w:rsid w:val="0082395C"/>
    <w:rsid w:val="008305A8"/>
    <w:rsid w:val="008312AA"/>
    <w:rsid w:val="00832C2F"/>
    <w:rsid w:val="00833615"/>
    <w:rsid w:val="00834BBA"/>
    <w:rsid w:val="00836056"/>
    <w:rsid w:val="00836693"/>
    <w:rsid w:val="0083695F"/>
    <w:rsid w:val="008376C9"/>
    <w:rsid w:val="00841C04"/>
    <w:rsid w:val="00841F59"/>
    <w:rsid w:val="008420FF"/>
    <w:rsid w:val="00843541"/>
    <w:rsid w:val="008449B5"/>
    <w:rsid w:val="00844B46"/>
    <w:rsid w:val="00856F33"/>
    <w:rsid w:val="00865403"/>
    <w:rsid w:val="00867692"/>
    <w:rsid w:val="00870986"/>
    <w:rsid w:val="0087169A"/>
    <w:rsid w:val="00871D7B"/>
    <w:rsid w:val="00872F8B"/>
    <w:rsid w:val="008827A6"/>
    <w:rsid w:val="00894DDE"/>
    <w:rsid w:val="008A0526"/>
    <w:rsid w:val="008A20A1"/>
    <w:rsid w:val="008A24BD"/>
    <w:rsid w:val="008A2FC7"/>
    <w:rsid w:val="008A4009"/>
    <w:rsid w:val="008A6918"/>
    <w:rsid w:val="008A7EFD"/>
    <w:rsid w:val="008B3D9F"/>
    <w:rsid w:val="008B4493"/>
    <w:rsid w:val="008B6670"/>
    <w:rsid w:val="008B7EF2"/>
    <w:rsid w:val="008C3A2A"/>
    <w:rsid w:val="008D3350"/>
    <w:rsid w:val="008D3A09"/>
    <w:rsid w:val="008E10CD"/>
    <w:rsid w:val="008E4005"/>
    <w:rsid w:val="008E40D9"/>
    <w:rsid w:val="008F1E1D"/>
    <w:rsid w:val="009007DD"/>
    <w:rsid w:val="00912D28"/>
    <w:rsid w:val="009146F3"/>
    <w:rsid w:val="00915FF6"/>
    <w:rsid w:val="00916185"/>
    <w:rsid w:val="009175D0"/>
    <w:rsid w:val="00923300"/>
    <w:rsid w:val="00927A6B"/>
    <w:rsid w:val="009401A1"/>
    <w:rsid w:val="00940656"/>
    <w:rsid w:val="0094179C"/>
    <w:rsid w:val="00947B6C"/>
    <w:rsid w:val="0095027B"/>
    <w:rsid w:val="00951700"/>
    <w:rsid w:val="00966A90"/>
    <w:rsid w:val="009722E1"/>
    <w:rsid w:val="00973C0E"/>
    <w:rsid w:val="009743BA"/>
    <w:rsid w:val="009774F4"/>
    <w:rsid w:val="0098480E"/>
    <w:rsid w:val="009859B0"/>
    <w:rsid w:val="009937D0"/>
    <w:rsid w:val="009A0DDF"/>
    <w:rsid w:val="009A1A48"/>
    <w:rsid w:val="009A5019"/>
    <w:rsid w:val="009A56FE"/>
    <w:rsid w:val="009A64B8"/>
    <w:rsid w:val="009B30B6"/>
    <w:rsid w:val="009B3520"/>
    <w:rsid w:val="009B50E5"/>
    <w:rsid w:val="009B680A"/>
    <w:rsid w:val="009B77CC"/>
    <w:rsid w:val="009C7382"/>
    <w:rsid w:val="009C7464"/>
    <w:rsid w:val="009D1D72"/>
    <w:rsid w:val="009D5C19"/>
    <w:rsid w:val="009E15B0"/>
    <w:rsid w:val="009E1812"/>
    <w:rsid w:val="009E42EF"/>
    <w:rsid w:val="009E4450"/>
    <w:rsid w:val="009E5176"/>
    <w:rsid w:val="009F5BB9"/>
    <w:rsid w:val="00A01607"/>
    <w:rsid w:val="00A07653"/>
    <w:rsid w:val="00A11263"/>
    <w:rsid w:val="00A11DFF"/>
    <w:rsid w:val="00A13CAF"/>
    <w:rsid w:val="00A23FF9"/>
    <w:rsid w:val="00A25B5E"/>
    <w:rsid w:val="00A26936"/>
    <w:rsid w:val="00A26F37"/>
    <w:rsid w:val="00A33FDC"/>
    <w:rsid w:val="00A342C0"/>
    <w:rsid w:val="00A36CA7"/>
    <w:rsid w:val="00A47650"/>
    <w:rsid w:val="00A532C2"/>
    <w:rsid w:val="00A61EAE"/>
    <w:rsid w:val="00A625BA"/>
    <w:rsid w:val="00A62EC3"/>
    <w:rsid w:val="00A642E5"/>
    <w:rsid w:val="00A644F5"/>
    <w:rsid w:val="00A6460B"/>
    <w:rsid w:val="00A64714"/>
    <w:rsid w:val="00A66394"/>
    <w:rsid w:val="00A705D6"/>
    <w:rsid w:val="00A73E65"/>
    <w:rsid w:val="00A773EE"/>
    <w:rsid w:val="00A81D11"/>
    <w:rsid w:val="00A84F79"/>
    <w:rsid w:val="00A90CF0"/>
    <w:rsid w:val="00A92CCB"/>
    <w:rsid w:val="00A92EC0"/>
    <w:rsid w:val="00A94551"/>
    <w:rsid w:val="00A9554C"/>
    <w:rsid w:val="00AA1F36"/>
    <w:rsid w:val="00AA2541"/>
    <w:rsid w:val="00AA408A"/>
    <w:rsid w:val="00AB3FF3"/>
    <w:rsid w:val="00AB44E2"/>
    <w:rsid w:val="00AB61B3"/>
    <w:rsid w:val="00AB64CD"/>
    <w:rsid w:val="00AC1028"/>
    <w:rsid w:val="00AC1043"/>
    <w:rsid w:val="00AC13C7"/>
    <w:rsid w:val="00AC2295"/>
    <w:rsid w:val="00AC4B55"/>
    <w:rsid w:val="00AD035D"/>
    <w:rsid w:val="00AD0D21"/>
    <w:rsid w:val="00AE16EA"/>
    <w:rsid w:val="00AE290A"/>
    <w:rsid w:val="00AE2DEE"/>
    <w:rsid w:val="00AE5EEF"/>
    <w:rsid w:val="00AF487D"/>
    <w:rsid w:val="00AF49AB"/>
    <w:rsid w:val="00AF72CD"/>
    <w:rsid w:val="00B01880"/>
    <w:rsid w:val="00B0733E"/>
    <w:rsid w:val="00B11B51"/>
    <w:rsid w:val="00B20130"/>
    <w:rsid w:val="00B209FF"/>
    <w:rsid w:val="00B22FC0"/>
    <w:rsid w:val="00B321B9"/>
    <w:rsid w:val="00B32E5D"/>
    <w:rsid w:val="00B3452E"/>
    <w:rsid w:val="00B42462"/>
    <w:rsid w:val="00B4766B"/>
    <w:rsid w:val="00B556A5"/>
    <w:rsid w:val="00B60BD4"/>
    <w:rsid w:val="00B7787C"/>
    <w:rsid w:val="00B947F5"/>
    <w:rsid w:val="00B956BF"/>
    <w:rsid w:val="00BA2FB8"/>
    <w:rsid w:val="00BA7164"/>
    <w:rsid w:val="00BB5C0F"/>
    <w:rsid w:val="00BB5FA8"/>
    <w:rsid w:val="00BC51C4"/>
    <w:rsid w:val="00BC676E"/>
    <w:rsid w:val="00BD2B1D"/>
    <w:rsid w:val="00BD3591"/>
    <w:rsid w:val="00BD3C08"/>
    <w:rsid w:val="00BD5145"/>
    <w:rsid w:val="00BD64A1"/>
    <w:rsid w:val="00BE1228"/>
    <w:rsid w:val="00BE347C"/>
    <w:rsid w:val="00BE4DFE"/>
    <w:rsid w:val="00BE620B"/>
    <w:rsid w:val="00BE72A2"/>
    <w:rsid w:val="00BF0879"/>
    <w:rsid w:val="00BF3879"/>
    <w:rsid w:val="00BF6EFC"/>
    <w:rsid w:val="00C06DBD"/>
    <w:rsid w:val="00C10E39"/>
    <w:rsid w:val="00C125FE"/>
    <w:rsid w:val="00C169D0"/>
    <w:rsid w:val="00C20056"/>
    <w:rsid w:val="00C235E4"/>
    <w:rsid w:val="00C25217"/>
    <w:rsid w:val="00C25DCE"/>
    <w:rsid w:val="00C3782E"/>
    <w:rsid w:val="00C45BF9"/>
    <w:rsid w:val="00C627F4"/>
    <w:rsid w:val="00C67796"/>
    <w:rsid w:val="00C709D1"/>
    <w:rsid w:val="00C742D1"/>
    <w:rsid w:val="00C7618F"/>
    <w:rsid w:val="00C80D2C"/>
    <w:rsid w:val="00C819B3"/>
    <w:rsid w:val="00C8342C"/>
    <w:rsid w:val="00C85711"/>
    <w:rsid w:val="00C9368B"/>
    <w:rsid w:val="00C94283"/>
    <w:rsid w:val="00CA5511"/>
    <w:rsid w:val="00CB176B"/>
    <w:rsid w:val="00CB5394"/>
    <w:rsid w:val="00CB5754"/>
    <w:rsid w:val="00CB5E14"/>
    <w:rsid w:val="00CB5E52"/>
    <w:rsid w:val="00CB73AC"/>
    <w:rsid w:val="00CC44E9"/>
    <w:rsid w:val="00CC4B32"/>
    <w:rsid w:val="00CD0B74"/>
    <w:rsid w:val="00CE1581"/>
    <w:rsid w:val="00CE1746"/>
    <w:rsid w:val="00CF0B79"/>
    <w:rsid w:val="00CF5BE8"/>
    <w:rsid w:val="00CF5EA3"/>
    <w:rsid w:val="00CF6192"/>
    <w:rsid w:val="00D04C14"/>
    <w:rsid w:val="00D20ECC"/>
    <w:rsid w:val="00D226C7"/>
    <w:rsid w:val="00D2467D"/>
    <w:rsid w:val="00D25BA7"/>
    <w:rsid w:val="00D272FA"/>
    <w:rsid w:val="00D27F18"/>
    <w:rsid w:val="00D4132C"/>
    <w:rsid w:val="00D44ECF"/>
    <w:rsid w:val="00D51D24"/>
    <w:rsid w:val="00D546F5"/>
    <w:rsid w:val="00D55C94"/>
    <w:rsid w:val="00D62773"/>
    <w:rsid w:val="00D62F8B"/>
    <w:rsid w:val="00D7341B"/>
    <w:rsid w:val="00D736CB"/>
    <w:rsid w:val="00D87DC5"/>
    <w:rsid w:val="00D90CA5"/>
    <w:rsid w:val="00D91A41"/>
    <w:rsid w:val="00D93EB5"/>
    <w:rsid w:val="00DA5333"/>
    <w:rsid w:val="00DB2051"/>
    <w:rsid w:val="00DB5906"/>
    <w:rsid w:val="00DC3C0A"/>
    <w:rsid w:val="00DD20E8"/>
    <w:rsid w:val="00DD5ACA"/>
    <w:rsid w:val="00DE0A5F"/>
    <w:rsid w:val="00DE54A3"/>
    <w:rsid w:val="00DF28D8"/>
    <w:rsid w:val="00E04C79"/>
    <w:rsid w:val="00E104BB"/>
    <w:rsid w:val="00E11050"/>
    <w:rsid w:val="00E117FD"/>
    <w:rsid w:val="00E2491F"/>
    <w:rsid w:val="00E318DB"/>
    <w:rsid w:val="00E36027"/>
    <w:rsid w:val="00E36260"/>
    <w:rsid w:val="00E404CB"/>
    <w:rsid w:val="00E42543"/>
    <w:rsid w:val="00E428C5"/>
    <w:rsid w:val="00E4464E"/>
    <w:rsid w:val="00E5538E"/>
    <w:rsid w:val="00E555A1"/>
    <w:rsid w:val="00E5685C"/>
    <w:rsid w:val="00E5725E"/>
    <w:rsid w:val="00E63DFB"/>
    <w:rsid w:val="00E66B2E"/>
    <w:rsid w:val="00E72053"/>
    <w:rsid w:val="00E8031C"/>
    <w:rsid w:val="00E82271"/>
    <w:rsid w:val="00E8289A"/>
    <w:rsid w:val="00E87A75"/>
    <w:rsid w:val="00E87B0B"/>
    <w:rsid w:val="00E919C1"/>
    <w:rsid w:val="00E92D8B"/>
    <w:rsid w:val="00EA1B4D"/>
    <w:rsid w:val="00EA7FC3"/>
    <w:rsid w:val="00EB0D36"/>
    <w:rsid w:val="00EB2186"/>
    <w:rsid w:val="00EB2DCF"/>
    <w:rsid w:val="00EB4815"/>
    <w:rsid w:val="00EB486C"/>
    <w:rsid w:val="00EB7D8D"/>
    <w:rsid w:val="00EE2D6C"/>
    <w:rsid w:val="00EF0F4E"/>
    <w:rsid w:val="00F00E31"/>
    <w:rsid w:val="00F05F25"/>
    <w:rsid w:val="00F11FC3"/>
    <w:rsid w:val="00F1201F"/>
    <w:rsid w:val="00F17575"/>
    <w:rsid w:val="00F1773A"/>
    <w:rsid w:val="00F20DEA"/>
    <w:rsid w:val="00F26E38"/>
    <w:rsid w:val="00F301DF"/>
    <w:rsid w:val="00F349F4"/>
    <w:rsid w:val="00F37B51"/>
    <w:rsid w:val="00F4090E"/>
    <w:rsid w:val="00F40D5F"/>
    <w:rsid w:val="00F42C52"/>
    <w:rsid w:val="00F45D43"/>
    <w:rsid w:val="00F47FED"/>
    <w:rsid w:val="00F51272"/>
    <w:rsid w:val="00F51A5D"/>
    <w:rsid w:val="00F534BD"/>
    <w:rsid w:val="00F53E58"/>
    <w:rsid w:val="00F57F1D"/>
    <w:rsid w:val="00F6072C"/>
    <w:rsid w:val="00F6217E"/>
    <w:rsid w:val="00F66B52"/>
    <w:rsid w:val="00F67C91"/>
    <w:rsid w:val="00F71191"/>
    <w:rsid w:val="00F724DF"/>
    <w:rsid w:val="00F76A45"/>
    <w:rsid w:val="00F77173"/>
    <w:rsid w:val="00F771CC"/>
    <w:rsid w:val="00F80701"/>
    <w:rsid w:val="00F876B3"/>
    <w:rsid w:val="00F87C7D"/>
    <w:rsid w:val="00FA33FD"/>
    <w:rsid w:val="00FA3D38"/>
    <w:rsid w:val="00FA5B27"/>
    <w:rsid w:val="00FB2273"/>
    <w:rsid w:val="00FB298C"/>
    <w:rsid w:val="00FB317C"/>
    <w:rsid w:val="00FB36A3"/>
    <w:rsid w:val="00FB4709"/>
    <w:rsid w:val="00FB6AE5"/>
    <w:rsid w:val="00FB6FF1"/>
    <w:rsid w:val="00FC59DA"/>
    <w:rsid w:val="00FD2C6D"/>
    <w:rsid w:val="00FE0414"/>
    <w:rsid w:val="00FE7963"/>
    <w:rsid w:val="00FE7C1B"/>
    <w:rsid w:val="00FF2914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676208"/>
  <w15:chartTrackingRefBased/>
  <w15:docId w15:val="{6656ED2A-6CD4-43D0-A245-DCDA3B31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rsid w:val="009A56FE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9A56F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A7EFD"/>
    <w:rPr>
      <w:noProof/>
    </w:rPr>
  </w:style>
  <w:style w:type="paragraph" w:styleId="Nzev">
    <w:name w:val="Title"/>
    <w:basedOn w:val="Normln"/>
    <w:next w:val="Normln"/>
    <w:link w:val="NzevChar"/>
    <w:uiPriority w:val="10"/>
    <w:qFormat/>
    <w:rsid w:val="00823465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23465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823465"/>
    <w:rPr>
      <w:rFonts w:ascii="Calibri" w:hAnsi="Calibri"/>
      <w:sz w:val="22"/>
      <w:szCs w:val="22"/>
    </w:rPr>
  </w:style>
  <w:style w:type="paragraph" w:customStyle="1" w:styleId="PodpisovePole">
    <w:name w:val="PodpisovePole"/>
    <w:basedOn w:val="Normln"/>
    <w:rsid w:val="00823465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2B337B"/>
    <w:rPr>
      <w:sz w:val="24"/>
    </w:rPr>
  </w:style>
  <w:style w:type="character" w:customStyle="1" w:styleId="Nadpis2Char">
    <w:name w:val="Nadpis 2 Char"/>
    <w:basedOn w:val="Standardnpsmoodstavce"/>
    <w:link w:val="Nadpis2"/>
    <w:rsid w:val="0028026F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8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CD8AE-9D47-4E39-82CA-3A860F516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866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5656</CharactersWithSpaces>
  <SharedDoc>false</SharedDoc>
  <HLinks>
    <vt:vector size="6" baseType="variant">
      <vt:variant>
        <vt:i4>458873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https://commons.wikimedia.org/wiki/File:Kvasiny_CoA.png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hlavsova</cp:lastModifiedBy>
  <cp:revision>22</cp:revision>
  <cp:lastPrinted>2025-06-27T07:13:00Z</cp:lastPrinted>
  <dcterms:created xsi:type="dcterms:W3CDTF">2025-06-05T12:09:00Z</dcterms:created>
  <dcterms:modified xsi:type="dcterms:W3CDTF">2025-06-27T07:45:00Z</dcterms:modified>
</cp:coreProperties>
</file>