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83" w:rsidRDefault="00220183" w:rsidP="00220183">
      <w:pPr>
        <w:pStyle w:val="Style2"/>
        <w:pBdr>
          <w:top w:val="single" w:sz="4" w:space="0" w:color="auto"/>
        </w:pBdr>
        <w:spacing w:line="554" w:lineRule="auto"/>
        <w:ind w:left="3960" w:hanging="3960"/>
        <w:rPr>
          <w:rStyle w:val="CharStyle3"/>
          <w:b/>
          <w:bCs/>
          <w:color w:val="000000"/>
          <w:lang w:val="sk-SK" w:eastAsia="sk-SK"/>
        </w:rPr>
      </w:pPr>
    </w:p>
    <w:p w:rsidR="00220183" w:rsidRDefault="00220183" w:rsidP="00220183">
      <w:pPr>
        <w:pStyle w:val="Style2"/>
        <w:pBdr>
          <w:top w:val="single" w:sz="4" w:space="0" w:color="auto"/>
        </w:pBdr>
        <w:spacing w:after="0"/>
        <w:ind w:left="3958" w:hanging="3958"/>
        <w:jc w:val="center"/>
        <w:rPr>
          <w:rStyle w:val="CharStyle3"/>
          <w:b/>
          <w:bCs/>
          <w:color w:val="000000"/>
        </w:rPr>
      </w:pPr>
      <w:r>
        <w:rPr>
          <w:rStyle w:val="CharStyle3"/>
          <w:b/>
          <w:bCs/>
          <w:color w:val="000000"/>
          <w:lang w:val="sk-SK" w:eastAsia="sk-SK"/>
        </w:rPr>
        <w:t>V</w:t>
      </w:r>
      <w:r>
        <w:rPr>
          <w:rStyle w:val="CharStyle3"/>
          <w:b/>
          <w:bCs/>
          <w:color w:val="000000"/>
          <w:lang w:val="sk-SK" w:eastAsia="sk-SK"/>
        </w:rPr>
        <w:t xml:space="preserve">yhláška </w:t>
      </w:r>
      <w:r>
        <w:rPr>
          <w:rStyle w:val="CharStyle3"/>
          <w:b/>
          <w:bCs/>
          <w:color w:val="000000"/>
        </w:rPr>
        <w:t>MěZ Bero</w:t>
      </w:r>
      <w:bookmarkStart w:id="0" w:name="_GoBack"/>
      <w:bookmarkEnd w:id="0"/>
      <w:r>
        <w:rPr>
          <w:rStyle w:val="CharStyle3"/>
          <w:b/>
          <w:bCs/>
          <w:color w:val="000000"/>
        </w:rPr>
        <w:t>un o zřízení Městské policie v</w:t>
      </w:r>
      <w:r>
        <w:rPr>
          <w:rStyle w:val="CharStyle3"/>
          <w:b/>
          <w:bCs/>
          <w:color w:val="000000"/>
        </w:rPr>
        <w:t> </w:t>
      </w:r>
      <w:r>
        <w:rPr>
          <w:rStyle w:val="CharStyle3"/>
          <w:b/>
          <w:bCs/>
          <w:color w:val="000000"/>
        </w:rPr>
        <w:t>Berouně</w:t>
      </w:r>
    </w:p>
    <w:p w:rsidR="00000000" w:rsidRPr="00220183" w:rsidRDefault="007F1781" w:rsidP="00220183">
      <w:pPr>
        <w:pStyle w:val="Style2"/>
        <w:pBdr>
          <w:top w:val="single" w:sz="4" w:space="0" w:color="auto"/>
        </w:pBdr>
        <w:spacing w:line="554" w:lineRule="auto"/>
        <w:ind w:left="3960" w:hanging="3960"/>
        <w:jc w:val="center"/>
        <w:rPr>
          <w:b/>
          <w:bCs/>
          <w:color w:val="000000"/>
        </w:rPr>
      </w:pPr>
      <w:r>
        <w:rPr>
          <w:rStyle w:val="CharStyle3"/>
          <w:b/>
          <w:bCs/>
          <w:color w:val="000000"/>
        </w:rPr>
        <w:t>č. 5/92</w:t>
      </w:r>
    </w:p>
    <w:p w:rsidR="00000000" w:rsidRDefault="007F1781">
      <w:pPr>
        <w:pStyle w:val="Style2"/>
        <w:spacing w:after="500"/>
        <w:ind w:firstLine="680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MěZ v Berouně podle ustanovení § 16 a 36 odst. 1, písm. k) zákona ČNR Č. 367/1990 Sb., o obcích (v úplném znění) a podle ustanovení § 1 odst. 1 zákona ČNR č. 553/1991 </w:t>
      </w:r>
      <w:proofErr w:type="gramStart"/>
      <w:r>
        <w:rPr>
          <w:rStyle w:val="CharStyle3"/>
          <w:color w:val="000000"/>
        </w:rPr>
        <w:t>Sb.</w:t>
      </w:r>
      <w:r>
        <w:rPr>
          <w:rStyle w:val="CharStyle3"/>
          <w:color w:val="000000"/>
          <w:vertAlign w:val="subscript"/>
        </w:rPr>
        <w:t>t</w:t>
      </w:r>
      <w:r>
        <w:rPr>
          <w:rStyle w:val="CharStyle3"/>
          <w:color w:val="000000"/>
        </w:rPr>
        <w:t xml:space="preserve"> o obecní</w:t>
      </w:r>
      <w:proofErr w:type="gramEnd"/>
      <w:r>
        <w:rPr>
          <w:rStyle w:val="CharStyle3"/>
          <w:color w:val="000000"/>
        </w:rPr>
        <w:t xml:space="preserve"> policii, vydává tuto obecně závaznou vyhlášku:</w:t>
      </w:r>
    </w:p>
    <w:p w:rsidR="00220183" w:rsidRDefault="00220183" w:rsidP="00220183">
      <w:pPr>
        <w:pStyle w:val="Style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I.</w:t>
      </w:r>
    </w:p>
    <w:p w:rsidR="00000000" w:rsidRDefault="007F1781">
      <w:pPr>
        <w:pStyle w:val="Style2"/>
        <w:spacing w:after="500"/>
        <w:rPr>
          <w:rStyle w:val="CharStyle3"/>
          <w:color w:val="000000"/>
        </w:rPr>
      </w:pPr>
      <w:r>
        <w:rPr>
          <w:rStyle w:val="CharStyle3"/>
          <w:color w:val="000000"/>
        </w:rPr>
        <w:t>Zřizuje se Městská policie v Berouně, která zabezpečuje místní záležitosti veřejného pořádku v rámci působnosti města Berouna.</w:t>
      </w:r>
    </w:p>
    <w:p w:rsidR="00220183" w:rsidRDefault="00220183" w:rsidP="00220183">
      <w:pPr>
        <w:pStyle w:val="Style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II.</w:t>
      </w:r>
    </w:p>
    <w:p w:rsidR="00000000" w:rsidRDefault="007F1781">
      <w:pPr>
        <w:pStyle w:val="Style2"/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 xml:space="preserve">Řízení městské policie, její postavení a úkoly, práva a povinnosti strážníků 1), </w:t>
      </w:r>
      <w:r>
        <w:rPr>
          <w:rStyle w:val="CharStyle3"/>
          <w:color w:val="000000"/>
        </w:rPr>
        <w:t>odborné předpoklady k výkonu jejich funkce 2), jejich školení a výcvik 1), jakož i vztahy k orgánům Policie České republiky 3) upravují zvláštní předpisy.</w:t>
      </w:r>
    </w:p>
    <w:p w:rsidR="00000000" w:rsidRDefault="007F1781">
      <w:pPr>
        <w:pStyle w:val="Style2"/>
        <w:spacing w:after="0"/>
        <w:ind w:left="3820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III.</w:t>
      </w:r>
    </w:p>
    <w:p w:rsidR="00000000" w:rsidRDefault="007F1781">
      <w:pPr>
        <w:pStyle w:val="Style2"/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Podrobnosti o stejnokroji Městské policie v Berouně a o jeho nošení stanoví MěZ zvláštní vyhlášk</w:t>
      </w:r>
      <w:r>
        <w:rPr>
          <w:rStyle w:val="CharStyle3"/>
          <w:color w:val="000000"/>
        </w:rPr>
        <w:t>ou.</w:t>
      </w:r>
    </w:p>
    <w:p w:rsidR="00000000" w:rsidRDefault="007F1781">
      <w:pPr>
        <w:pStyle w:val="Style2"/>
        <w:spacing w:after="0"/>
        <w:ind w:left="3820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IV.</w:t>
      </w:r>
    </w:p>
    <w:p w:rsidR="00000000" w:rsidRDefault="007F1781">
      <w:pPr>
        <w:pStyle w:val="Style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>Tato vyhláška nabývá účinnosti dnem vyhlášení</w:t>
      </w:r>
    </w:p>
    <w:p w:rsidR="00000000" w:rsidRDefault="007F1781">
      <w:pPr>
        <w:pStyle w:val="Style2"/>
        <w:spacing w:after="260"/>
        <w:rPr>
          <w:rStyle w:val="CharStyle3"/>
          <w:b/>
          <w:bCs/>
          <w:color w:val="000000"/>
        </w:rPr>
      </w:pPr>
      <w:r>
        <w:rPr>
          <w:rStyle w:val="CharStyle3"/>
          <w:b/>
          <w:bCs/>
          <w:color w:val="000000"/>
        </w:rPr>
        <w:t xml:space="preserve">Účinnost : od </w:t>
      </w:r>
      <w:proofErr w:type="gramStart"/>
      <w:r>
        <w:rPr>
          <w:rStyle w:val="CharStyle3"/>
          <w:b/>
          <w:bCs/>
          <w:color w:val="000000"/>
        </w:rPr>
        <w:t>21.9.</w:t>
      </w:r>
      <w:r>
        <w:rPr>
          <w:rStyle w:val="CharStyle3"/>
          <w:b/>
          <w:bCs/>
          <w:color w:val="000000"/>
        </w:rPr>
        <w:t>1992</w:t>
      </w:r>
      <w:proofErr w:type="gramEnd"/>
    </w:p>
    <w:p w:rsidR="00220183" w:rsidRDefault="00220183" w:rsidP="00220183">
      <w:pPr>
        <w:pStyle w:val="Style2"/>
        <w:spacing w:after="0"/>
        <w:jc w:val="center"/>
        <w:rPr>
          <w:rStyle w:val="CharStyle3"/>
          <w:color w:val="000000"/>
        </w:rPr>
      </w:pPr>
      <w:r>
        <w:rPr>
          <w:rStyle w:val="CharStyle3"/>
          <w:color w:val="000000"/>
        </w:rPr>
        <w:t>V Berouně dne 21. 9. 1992</w:t>
      </w:r>
    </w:p>
    <w:p w:rsidR="00220183" w:rsidRDefault="00220183">
      <w:pPr>
        <w:pStyle w:val="Style2"/>
        <w:spacing w:after="260"/>
        <w:rPr>
          <w:rStyle w:val="CharStyle3"/>
          <w:b/>
          <w:bCs/>
          <w:color w:val="000000"/>
        </w:rPr>
      </w:pPr>
    </w:p>
    <w:p w:rsidR="00220183" w:rsidRDefault="00220183" w:rsidP="00220183">
      <w:pPr>
        <w:pStyle w:val="Style2"/>
        <w:spacing w:after="0"/>
        <w:ind w:left="980" w:hanging="980"/>
        <w:rPr>
          <w:rFonts w:ascii="Times New Roman" w:hAnsi="Times New Roman" w:cs="Times New Roman"/>
          <w:sz w:val="24"/>
          <w:szCs w:val="24"/>
        </w:rPr>
      </w:pPr>
      <w:r>
        <w:rPr>
          <w:rStyle w:val="CharStyle3"/>
          <w:color w:val="000000"/>
        </w:rPr>
        <w:t xml:space="preserve">MUDr. Přemysl Kotoul </w:t>
      </w:r>
      <w:proofErr w:type="gramStart"/>
      <w:r>
        <w:rPr>
          <w:rStyle w:val="CharStyle3"/>
          <w:color w:val="000000"/>
        </w:rPr>
        <w:t>v.r.</w:t>
      </w:r>
      <w:proofErr w:type="gramEnd"/>
      <w:r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</w:rPr>
        <w:t xml:space="preserve">          </w:t>
      </w:r>
      <w:r>
        <w:rPr>
          <w:rStyle w:val="CharStyle3"/>
          <w:color w:val="000000"/>
        </w:rPr>
        <w:t xml:space="preserve">RNDr. Chalupová Soňa </w:t>
      </w:r>
      <w:proofErr w:type="gramStart"/>
      <w:r>
        <w:rPr>
          <w:rStyle w:val="CharStyle3"/>
          <w:color w:val="000000"/>
        </w:rPr>
        <w:t>v.r.</w:t>
      </w:r>
      <w:proofErr w:type="gramEnd"/>
      <w:r>
        <w:rPr>
          <w:rStyle w:val="CharStyle3"/>
          <w:color w:val="000000"/>
        </w:rPr>
        <w:br/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Style w:val="CharStyle3"/>
          <w:color w:val="000000"/>
        </w:rPr>
        <w:t>zástupce starosty</w:t>
      </w:r>
    </w:p>
    <w:p w:rsidR="00220183" w:rsidRDefault="00220183" w:rsidP="00220183">
      <w:pPr>
        <w:pStyle w:val="Style2"/>
        <w:spacing w:after="0"/>
        <w:ind w:left="980" w:hanging="980"/>
        <w:rPr>
          <w:rStyle w:val="CharStyle3"/>
          <w:color w:val="000000"/>
        </w:rPr>
      </w:pPr>
    </w:p>
    <w:p w:rsidR="00220183" w:rsidRDefault="00220183" w:rsidP="00220183">
      <w:pPr>
        <w:pStyle w:val="Style2"/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0000" w:rsidRDefault="007F1781">
      <w:pPr>
        <w:spacing w:line="1" w:lineRule="exact"/>
        <w:rPr>
          <w:color w:val="auto"/>
        </w:rPr>
      </w:pPr>
    </w:p>
    <w:p w:rsidR="00000000" w:rsidRDefault="007F1781">
      <w:pPr>
        <w:pStyle w:val="Style2"/>
        <w:numPr>
          <w:ilvl w:val="0"/>
          <w:numId w:val="1"/>
        </w:numPr>
        <w:tabs>
          <w:tab w:val="left" w:pos="403"/>
        </w:tabs>
        <w:spacing w:after="0"/>
        <w:rPr>
          <w:sz w:val="24"/>
          <w:szCs w:val="24"/>
        </w:rPr>
      </w:pPr>
      <w:r>
        <w:rPr>
          <w:rStyle w:val="CharStyle3"/>
          <w:color w:val="000000"/>
        </w:rPr>
        <w:t>zákon ČNR č. 553/1991 Sb. o obecné policii</w:t>
      </w:r>
    </w:p>
    <w:p w:rsidR="00000000" w:rsidRDefault="007F1781">
      <w:pPr>
        <w:pStyle w:val="Style2"/>
        <w:numPr>
          <w:ilvl w:val="0"/>
          <w:numId w:val="1"/>
        </w:numPr>
        <w:tabs>
          <w:tab w:val="left" w:pos="403"/>
        </w:tabs>
        <w:spacing w:after="0"/>
        <w:ind w:left="440" w:hanging="440"/>
        <w:rPr>
          <w:sz w:val="24"/>
          <w:szCs w:val="24"/>
        </w:rPr>
      </w:pPr>
      <w:r>
        <w:rPr>
          <w:rStyle w:val="CharStyle3"/>
          <w:color w:val="000000"/>
        </w:rPr>
        <w:t>vyhláška MV ČR</w:t>
      </w:r>
      <w:r>
        <w:rPr>
          <w:rStyle w:val="CharStyle3"/>
          <w:color w:val="000000"/>
        </w:rPr>
        <w:t xml:space="preserve"> č. 129/1992 Sb., o odborných předpokladech pracovníků obecní policie a způsoby jejich ověřování</w:t>
      </w:r>
    </w:p>
    <w:p w:rsidR="007F1781" w:rsidRDefault="007F1781">
      <w:pPr>
        <w:pStyle w:val="Style2"/>
        <w:numPr>
          <w:ilvl w:val="0"/>
          <w:numId w:val="1"/>
        </w:numPr>
        <w:tabs>
          <w:tab w:val="left" w:pos="403"/>
          <w:tab w:val="left" w:pos="4828"/>
        </w:tabs>
        <w:spacing w:after="0"/>
        <w:ind w:left="440" w:hanging="440"/>
        <w:rPr>
          <w:sz w:val="24"/>
          <w:szCs w:val="24"/>
        </w:rPr>
      </w:pPr>
      <w:r>
        <w:rPr>
          <w:rStyle w:val="CharStyle3"/>
          <w:color w:val="000000"/>
        </w:rPr>
        <w:t xml:space="preserve">nařízení vlády ČR č. 379/1992 Sb., kterým se stanoví podrobnější úprava vztahů Policie ČR k </w:t>
      </w:r>
      <w:r w:rsidR="00220183">
        <w:rPr>
          <w:rStyle w:val="CharStyle3"/>
          <w:color w:val="000000"/>
        </w:rPr>
        <w:t>orgánům obcí a obecní policie.</w:t>
      </w:r>
      <w:r w:rsidR="00220183">
        <w:rPr>
          <w:rStyle w:val="CharStyle3"/>
          <w:color w:val="000000"/>
        </w:rPr>
        <w:tab/>
      </w:r>
    </w:p>
    <w:sectPr w:rsidR="007F1781" w:rsidSect="00220183">
      <w:pgSz w:w="11927" w:h="16859"/>
      <w:pgMar w:top="1276" w:right="1870" w:bottom="4006" w:left="1466" w:header="1907" w:footer="35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81" w:rsidRDefault="007F1781" w:rsidP="00220183">
      <w:r>
        <w:separator/>
      </w:r>
    </w:p>
  </w:endnote>
  <w:endnote w:type="continuationSeparator" w:id="0">
    <w:p w:rsidR="007F1781" w:rsidRDefault="007F1781" w:rsidP="0022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81" w:rsidRDefault="007F1781" w:rsidP="00220183">
      <w:r>
        <w:separator/>
      </w:r>
    </w:p>
  </w:footnote>
  <w:footnote w:type="continuationSeparator" w:id="0">
    <w:p w:rsidR="007F1781" w:rsidRDefault="007F1781" w:rsidP="0022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3"/>
    <w:rsid w:val="00220183"/>
    <w:rsid w:val="007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0838E9-C2B3-4AD4-846A-C05E0137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rFonts w:ascii="Courier New" w:hAnsi="Courier New" w:cs="Courier New"/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pPr>
      <w:spacing w:after="180"/>
    </w:pPr>
    <w:rPr>
      <w:rFonts w:ascii="Courier New" w:hAnsi="Courier New" w:cs="Courier New"/>
      <w:color w:val="auto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20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018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20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1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Fraňová Ildikó, Mgr.</dc:creator>
  <cp:keywords/>
  <dc:description/>
  <cp:lastModifiedBy>Fraňová Ildikó, Mgr.</cp:lastModifiedBy>
  <cp:revision>2</cp:revision>
  <dcterms:created xsi:type="dcterms:W3CDTF">2022-12-16T09:15:00Z</dcterms:created>
  <dcterms:modified xsi:type="dcterms:W3CDTF">2022-12-16T09:15:00Z</dcterms:modified>
</cp:coreProperties>
</file>