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6F79F5" w14:textId="77777777" w:rsidR="009E3AEB" w:rsidRDefault="0073313E">
      <w:pPr>
        <w:pStyle w:val="Nzev"/>
        <w:pageBreakBefore/>
      </w:pPr>
      <w:r>
        <w:rPr>
          <w:noProof/>
          <w:lang w:eastAsia="cs-CZ" w:bidi="ar-SA"/>
        </w:rPr>
        <w:drawing>
          <wp:anchor distT="0" distB="0" distL="0" distR="0" simplePos="0" relativeHeight="251657728" behindDoc="0" locked="0" layoutInCell="1" allowOverlap="1" wp14:anchorId="34847E3D" wp14:editId="59EBC2E0">
            <wp:simplePos x="0" y="0"/>
            <wp:positionH relativeFrom="column">
              <wp:posOffset>2552065</wp:posOffset>
            </wp:positionH>
            <wp:positionV relativeFrom="paragraph">
              <wp:posOffset>-316230</wp:posOffset>
            </wp:positionV>
            <wp:extent cx="1017270" cy="1017270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6762E" w14:textId="77777777" w:rsidR="009E3AEB" w:rsidRDefault="009E3AEB">
      <w:pPr>
        <w:pStyle w:val="Nzev"/>
      </w:pPr>
    </w:p>
    <w:p w14:paraId="1910BC2C" w14:textId="77777777" w:rsidR="006004B4" w:rsidRDefault="006004B4">
      <w:pPr>
        <w:pStyle w:val="Nzev"/>
      </w:pPr>
    </w:p>
    <w:p w14:paraId="320FA865" w14:textId="77777777" w:rsidR="009E3AEB" w:rsidRDefault="00C27850">
      <w:pPr>
        <w:pStyle w:val="Nzev"/>
      </w:pPr>
      <w:r>
        <w:t>Obec Zlatá Olešnice</w:t>
      </w:r>
      <w:r>
        <w:br/>
        <w:t>Zastupitelstvo obce Zlatá Olešnice</w:t>
      </w:r>
    </w:p>
    <w:p w14:paraId="1DBBFE50" w14:textId="77777777" w:rsidR="009E3AEB" w:rsidRDefault="00C27850">
      <w:pPr>
        <w:pStyle w:val="Nadpis1"/>
        <w:tabs>
          <w:tab w:val="left" w:pos="0"/>
        </w:tabs>
      </w:pPr>
      <w:r>
        <w:t>Obecně závazná vyhláška obce Zlatá Olešnice</w:t>
      </w:r>
      <w:r>
        <w:br/>
        <w:t>o stanovení koeficientu daně z nemovitých věcí</w:t>
      </w:r>
    </w:p>
    <w:p w14:paraId="501811D0" w14:textId="416E6DB5" w:rsidR="009E3AEB" w:rsidRDefault="00C27850">
      <w:pPr>
        <w:pStyle w:val="UvodniVeta"/>
      </w:pPr>
      <w:r>
        <w:t xml:space="preserve">Zastupitelstvo obce Zlatá Olešnice se na svém zasedání dne </w:t>
      </w:r>
      <w:r w:rsidR="00184337">
        <w:t>25.9.2024 usnesením č.5/5/2024</w:t>
      </w:r>
      <w:r>
        <w:t xml:space="preserve">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46702EBB" w14:textId="77777777" w:rsidR="009E3AEB" w:rsidRDefault="00C2785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58BD916D" w14:textId="77777777" w:rsidR="009E3AEB" w:rsidRDefault="00C27850">
      <w:pPr>
        <w:pStyle w:val="Odstavec"/>
      </w:pPr>
      <w:r>
        <w:t>Obec Zlatá Olešnice touto vyhláškou stanovuje místní koeficient pro obec.</w:t>
      </w:r>
    </w:p>
    <w:p w14:paraId="7B80E619" w14:textId="77777777" w:rsidR="009E3AEB" w:rsidRDefault="00C27850">
      <w:pPr>
        <w:pStyle w:val="Nadpis2"/>
        <w:tabs>
          <w:tab w:val="left" w:pos="0"/>
        </w:tabs>
      </w:pPr>
      <w:r>
        <w:t>Čl. 2</w:t>
      </w:r>
      <w:r>
        <w:br/>
        <w:t>Místní koeficient pro obec</w:t>
      </w:r>
    </w:p>
    <w:p w14:paraId="1B0855AE" w14:textId="77777777" w:rsidR="009E3AEB" w:rsidRDefault="00C27850">
      <w:pPr>
        <w:pStyle w:val="Odstavec"/>
        <w:numPr>
          <w:ilvl w:val="0"/>
          <w:numId w:val="3"/>
        </w:numPr>
      </w:pPr>
      <w:r>
        <w:t>Obec Zlatá Olešnice stanovuje místní koeficient pro obec ve výši 2.</w:t>
      </w:r>
    </w:p>
    <w:p w14:paraId="29CBACC9" w14:textId="77777777" w:rsidR="009E3AEB" w:rsidRDefault="00C27850">
      <w:pPr>
        <w:pStyle w:val="Odstavec"/>
        <w:numPr>
          <w:ilvl w:val="0"/>
          <w:numId w:val="2"/>
        </w:numPr>
      </w:pPr>
      <w:r>
        <w:t>Místní koeficient pro obec se vztahuje na všechny nemovité věci na území celé obce Zlatá Olešnice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5B053D2" w14:textId="77777777" w:rsidR="009E3AEB" w:rsidRDefault="00C27850">
      <w:pPr>
        <w:pStyle w:val="Nadpis2"/>
        <w:tabs>
          <w:tab w:val="left" w:pos="0"/>
        </w:tabs>
      </w:pPr>
      <w:r>
        <w:t>Čl. 3</w:t>
      </w:r>
      <w:r>
        <w:br/>
        <w:t>Zrušovací ustanovení</w:t>
      </w:r>
    </w:p>
    <w:p w14:paraId="588C46A0" w14:textId="77777777" w:rsidR="009E3AEB" w:rsidRDefault="00C27850">
      <w:pPr>
        <w:pStyle w:val="Odstavec"/>
      </w:pPr>
      <w:r>
        <w:t>Zrušuje se obecně závazná vyhláška č. 1/2009, o stanovení místního koeficientu pro výpočet daně z nemovitostí, ze dne 30. října 2009.</w:t>
      </w:r>
    </w:p>
    <w:p w14:paraId="187E4FD4" w14:textId="77777777" w:rsidR="009E3AEB" w:rsidRDefault="00C27850">
      <w:pPr>
        <w:pStyle w:val="Nadpis2"/>
        <w:tabs>
          <w:tab w:val="left" w:pos="0"/>
        </w:tabs>
      </w:pPr>
      <w:r>
        <w:t>Čl. 4</w:t>
      </w:r>
      <w:r>
        <w:br/>
        <w:t>Účinnost</w:t>
      </w:r>
    </w:p>
    <w:p w14:paraId="40C93A7A" w14:textId="77777777" w:rsidR="009E3AEB" w:rsidRDefault="00C27850">
      <w:pPr>
        <w:pStyle w:val="Odstavec"/>
      </w:pPr>
      <w:r>
        <w:t>Tato vyhláška nabývá účinnosti dnem 1. ledna 2025.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E3AEB" w14:paraId="188E2D9F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2D53896" w14:textId="77777777" w:rsidR="009E3AEB" w:rsidRDefault="00C27850">
            <w:pPr>
              <w:pStyle w:val="PodpisovePole"/>
            </w:pPr>
            <w:r>
              <w:t>Eva Kmiećová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48E872F0" w14:textId="77777777" w:rsidR="009E3AEB" w:rsidRDefault="00C27850">
            <w:pPr>
              <w:pStyle w:val="PodpisovePole"/>
            </w:pPr>
            <w:r>
              <w:t>Martina Staňková v. r.</w:t>
            </w:r>
            <w:r>
              <w:br/>
              <w:t xml:space="preserve"> místostarostka</w:t>
            </w:r>
          </w:p>
        </w:tc>
      </w:tr>
    </w:tbl>
    <w:p w14:paraId="2178DB5F" w14:textId="77777777" w:rsidR="0073313E" w:rsidRDefault="0073313E">
      <w:pPr>
        <w:pStyle w:val="Normln1"/>
      </w:pPr>
    </w:p>
    <w:sectPr w:rsidR="0073313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3EEB6" w14:textId="77777777" w:rsidR="005B736A" w:rsidRDefault="005B736A">
      <w:r>
        <w:separator/>
      </w:r>
    </w:p>
  </w:endnote>
  <w:endnote w:type="continuationSeparator" w:id="0">
    <w:p w14:paraId="310CF85D" w14:textId="77777777" w:rsidR="005B736A" w:rsidRDefault="005B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83CF5" w14:textId="77777777" w:rsidR="005B736A" w:rsidRDefault="005B736A">
      <w:r>
        <w:separator/>
      </w:r>
    </w:p>
  </w:footnote>
  <w:footnote w:type="continuationSeparator" w:id="0">
    <w:p w14:paraId="7AD2CF22" w14:textId="77777777" w:rsidR="005B736A" w:rsidRDefault="005B736A">
      <w:r>
        <w:continuationSeparator/>
      </w:r>
    </w:p>
  </w:footnote>
  <w:footnote w:id="1">
    <w:p w14:paraId="0BC0E9E0" w14:textId="77777777" w:rsidR="009E3AEB" w:rsidRDefault="00C27850">
      <w:pPr>
        <w:pStyle w:val="Textpoznpodarou"/>
      </w:pPr>
      <w:r>
        <w:rPr>
          <w:rStyle w:val="Znakypropoznmkupodarou0"/>
          <w:rFonts w:ascii="Liberation Serif" w:hAnsi="Liberation Serif"/>
        </w:rPr>
        <w:footnoteRef/>
      </w:r>
      <w:r>
        <w:tab/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222329686">
    <w:abstractNumId w:val="0"/>
  </w:num>
  <w:num w:numId="2" w16cid:durableId="1786071428">
    <w:abstractNumId w:val="1"/>
  </w:num>
  <w:num w:numId="3" w16cid:durableId="187534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3E"/>
    <w:rsid w:val="00184337"/>
    <w:rsid w:val="001F1F60"/>
    <w:rsid w:val="00550FA5"/>
    <w:rsid w:val="005B736A"/>
    <w:rsid w:val="006004B4"/>
    <w:rsid w:val="0073313E"/>
    <w:rsid w:val="009E3AEB"/>
    <w:rsid w:val="00C27850"/>
    <w:rsid w:val="00FD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C0E31D"/>
  <w15:docId w15:val="{2A545CBF-58E8-42CC-9050-C8F586DA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position w:val="6"/>
      <w:sz w:val="16"/>
    </w:rPr>
  </w:style>
  <w:style w:type="character" w:styleId="Znakapoznpodarou">
    <w:name w:val="footnote reference"/>
    <w:basedOn w:val="Standardnpsmoodstavce1"/>
    <w:rPr>
      <w:position w:val="6"/>
      <w:sz w:val="16"/>
    </w:rPr>
  </w:style>
  <w:style w:type="character" w:customStyle="1" w:styleId="Znakypropoznmkupodarou0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\Desktop\PODKLADY%20JEDN&#193;N&#205;\z&#225;&#345;&#237;%202024\vyhl&#225;&#353;ky\Zlat&#225;%20Ole&#353;nice_ozv-koeficienty-dane-z-nemovitych-vec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Zlatá Olešnice_ozv-koeficienty-dane-z-nemovitych-veci</Template>
  <TotalTime>0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Kmiecova</cp:lastModifiedBy>
  <cp:revision>3</cp:revision>
  <cp:lastPrinted>1899-12-31T23:00:00Z</cp:lastPrinted>
  <dcterms:created xsi:type="dcterms:W3CDTF">2024-09-26T18:45:00Z</dcterms:created>
  <dcterms:modified xsi:type="dcterms:W3CDTF">2024-09-26T18:58:00Z</dcterms:modified>
</cp:coreProperties>
</file>