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3AD0" w14:textId="77777777" w:rsidR="00842949" w:rsidRPr="0063449B" w:rsidRDefault="00842949" w:rsidP="00842949">
      <w:pPr>
        <w:jc w:val="center"/>
        <w:rPr>
          <w:b/>
          <w:bCs/>
        </w:rPr>
      </w:pPr>
      <w:r w:rsidRPr="0063449B">
        <w:rPr>
          <w:b/>
          <w:bCs/>
        </w:rPr>
        <w:t>OBEC KVILDA</w:t>
      </w:r>
    </w:p>
    <w:p w14:paraId="7AB78BAC" w14:textId="77777777" w:rsidR="00842949" w:rsidRPr="0063449B" w:rsidRDefault="00842949" w:rsidP="00842949">
      <w:pPr>
        <w:jc w:val="center"/>
        <w:rPr>
          <w:b/>
          <w:bCs/>
        </w:rPr>
      </w:pPr>
      <w:r w:rsidRPr="0063449B">
        <w:rPr>
          <w:b/>
          <w:bCs/>
        </w:rPr>
        <w:t>Zastupitelstvo obce Kvilda</w:t>
      </w:r>
    </w:p>
    <w:p w14:paraId="19828ABA" w14:textId="740709B4" w:rsidR="00842949" w:rsidRPr="0063449B" w:rsidRDefault="00842949" w:rsidP="00842949">
      <w:pPr>
        <w:jc w:val="center"/>
        <w:rPr>
          <w:b/>
          <w:bCs/>
        </w:rPr>
      </w:pPr>
      <w:r w:rsidRPr="0063449B">
        <w:rPr>
          <w:b/>
          <w:bCs/>
        </w:rPr>
        <w:t xml:space="preserve">Obecně závazná vyhláška obce Kvilda č. </w:t>
      </w:r>
      <w:r w:rsidR="00FC1498" w:rsidRPr="0063449B">
        <w:rPr>
          <w:b/>
          <w:bCs/>
        </w:rPr>
        <w:t>…/2025</w:t>
      </w:r>
      <w:r w:rsidRPr="0063449B">
        <w:rPr>
          <w:b/>
          <w:bCs/>
        </w:rPr>
        <w:t>,</w:t>
      </w:r>
    </w:p>
    <w:p w14:paraId="5C6F43AE" w14:textId="77777777" w:rsidR="00842949" w:rsidRPr="0063449B" w:rsidRDefault="00842949" w:rsidP="00842949">
      <w:pPr>
        <w:jc w:val="center"/>
        <w:rPr>
          <w:b/>
          <w:bCs/>
        </w:rPr>
      </w:pPr>
      <w:r w:rsidRPr="0063449B">
        <w:rPr>
          <w:b/>
          <w:bCs/>
        </w:rPr>
        <w:t>o stanovení obecního systému odpadového hospodářství</w:t>
      </w:r>
    </w:p>
    <w:p w14:paraId="310E28A8" w14:textId="77777777" w:rsidR="00842949" w:rsidRDefault="00842949" w:rsidP="004667F7">
      <w:pPr>
        <w:jc w:val="both"/>
      </w:pPr>
      <w:r w:rsidRPr="00842949">
        <w:t>Zastupitelstvo obce Kvilda se na svém zasedání dne 1</w:t>
      </w:r>
      <w:r>
        <w:t>9</w:t>
      </w:r>
      <w:r w:rsidRPr="00842949">
        <w:t>.</w:t>
      </w:r>
      <w:r>
        <w:t>09</w:t>
      </w:r>
      <w:r w:rsidRPr="00842949">
        <w:t>.202</w:t>
      </w:r>
      <w:r>
        <w:t>5</w:t>
      </w:r>
      <w:r w:rsidRPr="00842949">
        <w:t xml:space="preserve"> usnesením č.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61EBC562" w14:textId="1BF459BF" w:rsidR="00842949" w:rsidRPr="0063449B" w:rsidRDefault="00842949" w:rsidP="00842949">
      <w:pPr>
        <w:jc w:val="center"/>
        <w:rPr>
          <w:b/>
          <w:bCs/>
        </w:rPr>
      </w:pPr>
      <w:r w:rsidRPr="0063449B">
        <w:rPr>
          <w:b/>
          <w:bCs/>
        </w:rPr>
        <w:t>Čl. 1</w:t>
      </w:r>
    </w:p>
    <w:p w14:paraId="3C9785CA" w14:textId="77777777" w:rsidR="00842949" w:rsidRPr="0063449B" w:rsidRDefault="00842949" w:rsidP="00842949">
      <w:pPr>
        <w:jc w:val="center"/>
        <w:rPr>
          <w:b/>
          <w:bCs/>
        </w:rPr>
      </w:pPr>
      <w:r w:rsidRPr="0063449B">
        <w:rPr>
          <w:b/>
          <w:bCs/>
        </w:rPr>
        <w:t>Úvodní ustanovení</w:t>
      </w:r>
    </w:p>
    <w:p w14:paraId="5C9DA76D" w14:textId="538E0323" w:rsidR="00842949" w:rsidRDefault="00842949" w:rsidP="002147B4">
      <w:pPr>
        <w:jc w:val="both"/>
      </w:pPr>
      <w:r w:rsidRPr="00842949">
        <w:t>1) Tato vyhláška stanovuje obecní systém odpadového hospodářství na území obce Kvilda.</w:t>
      </w:r>
    </w:p>
    <w:p w14:paraId="22DB9D4C" w14:textId="77777777" w:rsidR="00842949" w:rsidRDefault="00842949" w:rsidP="002147B4">
      <w:pPr>
        <w:jc w:val="both"/>
      </w:pPr>
      <w:r w:rsidRPr="00842949">
        <w:t>2) Každý je povinen odpad nebo movitou věc, které předává do obecního systému, odkládat na místa určená obcí v souladu s povinnostmi stanovenými pro daný druh, kategorii nebo materiál odpadu nebo movitých věcí zákonem o odpadech a touto vyhláškou</w:t>
      </w:r>
      <w:r>
        <w:rPr>
          <w:vertAlign w:val="superscript"/>
        </w:rPr>
        <w:t>1</w:t>
      </w:r>
      <w:r w:rsidRPr="00842949">
        <w:t>.</w:t>
      </w:r>
    </w:p>
    <w:p w14:paraId="406AEAEC" w14:textId="77777777" w:rsidR="00842949" w:rsidRDefault="00842949" w:rsidP="002147B4">
      <w:pPr>
        <w:jc w:val="both"/>
      </w:pPr>
      <w:r w:rsidRPr="00842949">
        <w:t>3) V okamžiku, kdy osoba zapojená do obecního systému odloží movitou věc nebo odpad, s výjimkou výrobků s ukončenou životností, na místě obcí k tomuto účelu určeném, stává se obec vlastníkem této movité věci nebo odpadu</w:t>
      </w:r>
      <w:r>
        <w:rPr>
          <w:vertAlign w:val="superscript"/>
        </w:rPr>
        <w:t>2</w:t>
      </w:r>
      <w:r w:rsidRPr="00842949">
        <w:t>.</w:t>
      </w:r>
    </w:p>
    <w:p w14:paraId="7F6AF106" w14:textId="77777777" w:rsidR="00842949" w:rsidRDefault="00842949" w:rsidP="002147B4">
      <w:pPr>
        <w:jc w:val="both"/>
      </w:pPr>
      <w:r w:rsidRPr="00842949">
        <w:t xml:space="preserve">4) Stanoviště sběrných nádob je místo, kde jsou sběrné nádoby trvale nebo přechodně umístěny za účelem dalšího nakládání s komunálním odpadem. Stanoviště sběrných nádob jsou individuální nebo společná pro více uživatelů. </w:t>
      </w:r>
    </w:p>
    <w:p w14:paraId="737BF287" w14:textId="77777777" w:rsidR="002147B4" w:rsidRPr="0063449B" w:rsidRDefault="00842949" w:rsidP="002147B4">
      <w:pPr>
        <w:jc w:val="center"/>
        <w:rPr>
          <w:b/>
          <w:bCs/>
        </w:rPr>
      </w:pPr>
      <w:r w:rsidRPr="0063449B">
        <w:rPr>
          <w:b/>
          <w:bCs/>
        </w:rPr>
        <w:t>Čl. 2</w:t>
      </w:r>
    </w:p>
    <w:p w14:paraId="391E1EBD" w14:textId="77777777" w:rsidR="002147B4" w:rsidRPr="0063449B" w:rsidRDefault="00842949" w:rsidP="002147B4">
      <w:pPr>
        <w:jc w:val="center"/>
        <w:rPr>
          <w:b/>
          <w:bCs/>
        </w:rPr>
      </w:pPr>
      <w:r w:rsidRPr="0063449B">
        <w:rPr>
          <w:b/>
          <w:bCs/>
        </w:rPr>
        <w:t>Oddělené soustřeďování komunálního odpadu</w:t>
      </w:r>
    </w:p>
    <w:p w14:paraId="5326C7C9" w14:textId="77777777" w:rsidR="002147B4" w:rsidRDefault="00842949">
      <w:r w:rsidRPr="00842949">
        <w:t xml:space="preserve"> 1) Osoby předávající komunální odpad na místa určená obcí jsou povinny odděleně soustřeďovat následující složky:</w:t>
      </w:r>
    </w:p>
    <w:p w14:paraId="269581B0" w14:textId="77777777" w:rsidR="002147B4" w:rsidRDefault="00842949">
      <w:r w:rsidRPr="00842949">
        <w:t>a) Biologické odpady,</w:t>
      </w:r>
    </w:p>
    <w:p w14:paraId="461C625F" w14:textId="77777777" w:rsidR="002147B4" w:rsidRDefault="00842949">
      <w:r w:rsidRPr="00842949">
        <w:t>b) Papír,</w:t>
      </w:r>
    </w:p>
    <w:p w14:paraId="3CCDA1D0" w14:textId="77777777" w:rsidR="002147B4" w:rsidRDefault="00842949">
      <w:r w:rsidRPr="00842949">
        <w:t>c) Plasty včetně PET lahví,</w:t>
      </w:r>
    </w:p>
    <w:p w14:paraId="6EBD4B18" w14:textId="77777777" w:rsidR="002147B4" w:rsidRDefault="00842949">
      <w:r w:rsidRPr="00842949">
        <w:t>d) Sklo,</w:t>
      </w:r>
    </w:p>
    <w:p w14:paraId="2BB935DB" w14:textId="77777777" w:rsidR="002147B4" w:rsidRDefault="00842949">
      <w:r w:rsidRPr="00842949">
        <w:t>e) Kovy,</w:t>
      </w:r>
    </w:p>
    <w:p w14:paraId="10908193" w14:textId="77777777" w:rsidR="002147B4" w:rsidRDefault="00842949">
      <w:r w:rsidRPr="00842949">
        <w:t>f) Nebezpečné odpady,</w:t>
      </w:r>
    </w:p>
    <w:p w14:paraId="7206D10E" w14:textId="77777777" w:rsidR="002147B4" w:rsidRDefault="00842949">
      <w:r w:rsidRPr="00842949">
        <w:t>g) Objemný odpad,</w:t>
      </w:r>
    </w:p>
    <w:p w14:paraId="7B1FD75C" w14:textId="77777777" w:rsidR="002147B4" w:rsidRDefault="00842949">
      <w:r w:rsidRPr="00842949">
        <w:t>h) Jedlé oleje a tuky,</w:t>
      </w:r>
    </w:p>
    <w:p w14:paraId="4DE78C00" w14:textId="77777777" w:rsidR="002147B4" w:rsidRDefault="00842949">
      <w:r w:rsidRPr="00842949">
        <w:t>i) Textil</w:t>
      </w:r>
    </w:p>
    <w:p w14:paraId="6D82DCC7" w14:textId="77777777" w:rsidR="002147B4" w:rsidRDefault="00842949">
      <w:r w:rsidRPr="00842949">
        <w:t>j) Směsný komunální odpad</w:t>
      </w:r>
    </w:p>
    <w:p w14:paraId="6D5E61A1" w14:textId="77777777" w:rsidR="00FC1498" w:rsidRDefault="00842949">
      <w:r w:rsidRPr="00842949">
        <w:lastRenderedPageBreak/>
        <w:t>2) Směsným komunálním odpadem se rozumí zbylý komunální odpad po stanoveném vytřídění podle odstavce 1 písm. a) až i).</w:t>
      </w:r>
    </w:p>
    <w:p w14:paraId="4BA85CEF" w14:textId="77777777" w:rsidR="00FC1498" w:rsidRDefault="00842949">
      <w:r w:rsidRPr="00842949">
        <w:t>3) Objemný odpad je takový odpad, který vzhledem ke svým rozměrům nemůže být umístěn do sběrných nádob (např. koberce, matrace, nábytek, a podobně).</w:t>
      </w:r>
    </w:p>
    <w:p w14:paraId="0A56456A" w14:textId="77777777" w:rsidR="00FC1498" w:rsidRPr="0063449B" w:rsidRDefault="00842949" w:rsidP="00FC1498">
      <w:pPr>
        <w:jc w:val="center"/>
        <w:rPr>
          <w:b/>
          <w:bCs/>
        </w:rPr>
      </w:pPr>
      <w:r w:rsidRPr="0063449B">
        <w:rPr>
          <w:b/>
          <w:bCs/>
        </w:rPr>
        <w:t>Čl. 3</w:t>
      </w:r>
    </w:p>
    <w:p w14:paraId="7F4C7701" w14:textId="77777777" w:rsidR="00FC1498" w:rsidRPr="0063449B" w:rsidRDefault="00842949" w:rsidP="00FC1498">
      <w:pPr>
        <w:jc w:val="center"/>
        <w:rPr>
          <w:b/>
          <w:bCs/>
        </w:rPr>
      </w:pPr>
      <w:r w:rsidRPr="0063449B">
        <w:rPr>
          <w:b/>
          <w:bCs/>
        </w:rPr>
        <w:t>Soustřeďování papíru, plastů, skla, kovů, biologického odpadu, jedlých olejů a tuků, textilu</w:t>
      </w:r>
    </w:p>
    <w:p w14:paraId="3D40D40F" w14:textId="77777777" w:rsidR="005177BD" w:rsidRDefault="00842949" w:rsidP="005177BD">
      <w:pPr>
        <w:jc w:val="both"/>
      </w:pPr>
      <w:r w:rsidRPr="00842949">
        <w:t>1) Papír, plasty, sklo, kovy, biologické odpady, jedlé oleje a tuky, textil, se soustřeďují do sběrných nádob, kterými jsou zvláštní sběrné nádoby a velkoobjemové kontejnery. Na každé zvláštní sběrné nádobě nebo kontejneru je vždy uvedeno, pro jakou z odděleně soustřeďovaných složek komunálního odpadu jsou určeny.</w:t>
      </w:r>
    </w:p>
    <w:p w14:paraId="1530F3DF" w14:textId="4BB53D41" w:rsidR="005177BD" w:rsidRDefault="00842949" w:rsidP="005177BD">
      <w:pPr>
        <w:jc w:val="both"/>
      </w:pPr>
      <w:r w:rsidRPr="00842949">
        <w:t>2) Zvláštní sběrné nádoby jsou umístěny na jednotlivých stanovištích v obci popsaných na internetových stránkách obce. Všechny odděleně soustřeďované složky komunálního odpadu uvedené čl. 3 odst. 1 této vyhlášky, lze rovněž ukládat ve sběrném dvoře provozovaném městem Vimperk, který je umístěn na adrese Sklářská 388/21, 385 01 Vimperk. Případné úhrady za odkládání nebezpečného odpadu ve Sběrném dvoře Vimperk se řídí ceníkem Sběrného dvora Vimperk pro občany z obcí a jejich osad, které mají uzavřenou smlouvu s Městskými službami Vimperk s.r.o. a je uveřejněn na internetových stránkách města Vimperk (</w:t>
      </w:r>
      <w:hyperlink r:id="rId6" w:history="1">
        <w:r w:rsidR="005177BD" w:rsidRPr="0023702D">
          <w:rPr>
            <w:rStyle w:val="Hypertextovodkaz"/>
          </w:rPr>
          <w:t>www.vimperk.cz</w:t>
        </w:r>
      </w:hyperlink>
      <w:r w:rsidRPr="00842949">
        <w:t>).</w:t>
      </w:r>
    </w:p>
    <w:p w14:paraId="18EC9AAB" w14:textId="77777777" w:rsidR="005177BD" w:rsidRDefault="00842949" w:rsidP="005177BD">
      <w:pPr>
        <w:jc w:val="both"/>
      </w:pPr>
      <w:r w:rsidRPr="00842949">
        <w:t>3) Zvláštní sběrné nádoby jsou navíc barevně odlišeny:</w:t>
      </w:r>
    </w:p>
    <w:p w14:paraId="5C4F2A76" w14:textId="77777777" w:rsidR="005177BD" w:rsidRDefault="00842949" w:rsidP="00550A8C">
      <w:pPr>
        <w:ind w:left="708"/>
      </w:pPr>
      <w:r w:rsidRPr="00842949">
        <w:t xml:space="preserve">a) Biologické odpady, barva hnědá, případně velkoobjemový kontejner bez barevné specifikace označený nápisem „BIOLOGICKÝ ODPAD“ </w:t>
      </w:r>
    </w:p>
    <w:p w14:paraId="3F9393AF" w14:textId="77777777" w:rsidR="005177BD" w:rsidRDefault="00842949" w:rsidP="00550A8C">
      <w:pPr>
        <w:ind w:left="708"/>
      </w:pPr>
      <w:r w:rsidRPr="00842949">
        <w:t xml:space="preserve">b) Papír, barva modrá, </w:t>
      </w:r>
    </w:p>
    <w:p w14:paraId="62D25553" w14:textId="77777777" w:rsidR="005177BD" w:rsidRDefault="00842949" w:rsidP="00550A8C">
      <w:pPr>
        <w:ind w:left="708"/>
      </w:pPr>
      <w:r w:rsidRPr="00842949">
        <w:t>c) Plasty, PET lahve, barva žlutá</w:t>
      </w:r>
    </w:p>
    <w:p w14:paraId="01180D30" w14:textId="77777777" w:rsidR="005177BD" w:rsidRDefault="00842949" w:rsidP="00550A8C">
      <w:pPr>
        <w:ind w:left="708"/>
      </w:pPr>
      <w:r w:rsidRPr="00842949">
        <w:t>d) Sklo čiré, barva bílá,</w:t>
      </w:r>
    </w:p>
    <w:p w14:paraId="4337B683" w14:textId="77777777" w:rsidR="005177BD" w:rsidRDefault="00842949" w:rsidP="00550A8C">
      <w:pPr>
        <w:ind w:left="708"/>
      </w:pPr>
      <w:r w:rsidRPr="00842949">
        <w:t>e) Sklo barevné, barva zelená</w:t>
      </w:r>
    </w:p>
    <w:p w14:paraId="450444C7" w14:textId="77777777" w:rsidR="005177BD" w:rsidRDefault="00842949" w:rsidP="00550A8C">
      <w:pPr>
        <w:ind w:left="708"/>
      </w:pPr>
      <w:r w:rsidRPr="00842949">
        <w:t>f) Kovy, barva šedá</w:t>
      </w:r>
    </w:p>
    <w:p w14:paraId="39E59143" w14:textId="77777777" w:rsidR="005177BD" w:rsidRDefault="00842949" w:rsidP="00550A8C">
      <w:pPr>
        <w:ind w:left="708"/>
      </w:pPr>
      <w:r w:rsidRPr="00842949">
        <w:t>g) Jedlé oleje a tuky, barva oranžová</w:t>
      </w:r>
    </w:p>
    <w:p w14:paraId="0DB1998E" w14:textId="49FD4334" w:rsidR="0006454A" w:rsidRDefault="0006454A" w:rsidP="00550A8C">
      <w:pPr>
        <w:ind w:left="708"/>
      </w:pPr>
      <w:r>
        <w:t>ch) Textil, kovová nádoba barva bílá</w:t>
      </w:r>
    </w:p>
    <w:p w14:paraId="0268C960" w14:textId="77777777" w:rsidR="005177BD" w:rsidRDefault="00842949">
      <w:r w:rsidRPr="00842949">
        <w:t>4) Do sběrných nádob je zakázáno ukládat jiné složky komunálních odpadů, než pro které jsou určeny. Odpady rovněž nelze odkládat mimo určené sběrné nádoby.</w:t>
      </w:r>
    </w:p>
    <w:p w14:paraId="3A860D38" w14:textId="77777777" w:rsidR="005177BD" w:rsidRDefault="00842949" w:rsidP="008009E1">
      <w:pPr>
        <w:jc w:val="both"/>
      </w:pPr>
      <w:r w:rsidRPr="00842949">
        <w:t>5) Sběrné nádoby je povinnost plnit tak, aby je bylo možno uzavřít a odpad z nich při manipulaci nevypadával. Je zakázáno odpad ve sběrných nádobách hutnit nebo jinak upravovat v rozporu se zákonem. Pokud to umožňuje povaha odpadu, je nutno objem odpadu před jeho odložením do sběrné nádoby minimalizovat.</w:t>
      </w:r>
    </w:p>
    <w:p w14:paraId="2EADC9B7" w14:textId="77777777" w:rsidR="005177BD" w:rsidRPr="0063449B" w:rsidRDefault="00842949" w:rsidP="005177BD">
      <w:pPr>
        <w:jc w:val="center"/>
        <w:rPr>
          <w:b/>
          <w:bCs/>
        </w:rPr>
      </w:pPr>
      <w:r w:rsidRPr="0063449B">
        <w:rPr>
          <w:b/>
          <w:bCs/>
        </w:rPr>
        <w:t>Čl. 4</w:t>
      </w:r>
    </w:p>
    <w:p w14:paraId="45196E9E" w14:textId="77777777" w:rsidR="005177BD" w:rsidRPr="0063449B" w:rsidRDefault="00842949" w:rsidP="005177BD">
      <w:pPr>
        <w:jc w:val="center"/>
        <w:rPr>
          <w:b/>
          <w:bCs/>
        </w:rPr>
      </w:pPr>
      <w:r w:rsidRPr="0063449B">
        <w:rPr>
          <w:b/>
          <w:bCs/>
        </w:rPr>
        <w:t>Svoz nebezpečných složek komunálního odpadu</w:t>
      </w:r>
    </w:p>
    <w:p w14:paraId="6769F568" w14:textId="60620BD9" w:rsidR="002826EE" w:rsidRDefault="00842949" w:rsidP="002826EE">
      <w:pPr>
        <w:jc w:val="both"/>
      </w:pPr>
      <w:r w:rsidRPr="00842949">
        <w:t xml:space="preserve">1) Svoz nebezpečných složek komunálního odpadu je zajišťován minimálně dvakrát ročně jejich odebíráním do zvláštních sběrných nádob k tomuto sběru určených. Informace o svozu a umístění </w:t>
      </w:r>
      <w:r w:rsidRPr="00842949">
        <w:lastRenderedPageBreak/>
        <w:t>sběrných nádob budou zveřejňovány na úřední desce Obecního úřadu Kvilda a na internetových stránkách obce Kvilda alespoň 14 dnů předem.</w:t>
      </w:r>
    </w:p>
    <w:p w14:paraId="70B901EF" w14:textId="7F7EA28D" w:rsidR="002826EE" w:rsidRDefault="00842949" w:rsidP="002826EE">
      <w:pPr>
        <w:jc w:val="both"/>
      </w:pPr>
      <w:r w:rsidRPr="00842949">
        <w:t>2) Nebezpečný odpad lze také odevzdávat ve sběrném dvoře provozovaném městem Vimperk, který je umístěn na adrese Sklářská 388/21, 385 01 Vimperk. Případné úhrady za odkládání nebezpečného odpadu ve Sběrném dvoře Vimperk se řídí ceníkem Sběrného dvora Vimperk pro občany z obcí a jejich osad, které mají uzavřenou smlouvu s Městskými službami Vimperk s.r.o. a je uveřejněn na internetových stránkách města Vimperk (</w:t>
      </w:r>
      <w:hyperlink r:id="rId7" w:history="1">
        <w:r w:rsidR="002826EE" w:rsidRPr="008C0CCC">
          <w:rPr>
            <w:rStyle w:val="Hypertextovodkaz"/>
          </w:rPr>
          <w:t>www.vimperk.cz</w:t>
        </w:r>
      </w:hyperlink>
      <w:r w:rsidRPr="00842949">
        <w:t>).</w:t>
      </w:r>
    </w:p>
    <w:p w14:paraId="697A108F" w14:textId="77777777" w:rsidR="002826EE" w:rsidRDefault="00842949" w:rsidP="002826EE">
      <w:pPr>
        <w:jc w:val="both"/>
      </w:pPr>
      <w:r w:rsidRPr="00842949">
        <w:t>3) Soustřeďování nebezpečných složek komunálního odpadu podléhá požadavkům stanoveným v čl. 3 odst. 4 a 5.</w:t>
      </w:r>
    </w:p>
    <w:p w14:paraId="085E74E7" w14:textId="77777777" w:rsidR="002826EE" w:rsidRPr="0063449B" w:rsidRDefault="00842949" w:rsidP="002826EE">
      <w:pPr>
        <w:jc w:val="center"/>
        <w:rPr>
          <w:b/>
          <w:bCs/>
        </w:rPr>
      </w:pPr>
      <w:r w:rsidRPr="0063449B">
        <w:rPr>
          <w:b/>
          <w:bCs/>
        </w:rPr>
        <w:t>Čl. 5</w:t>
      </w:r>
    </w:p>
    <w:p w14:paraId="7467A73D" w14:textId="77777777" w:rsidR="002826EE" w:rsidRPr="0063449B" w:rsidRDefault="00842949" w:rsidP="002826EE">
      <w:pPr>
        <w:jc w:val="center"/>
        <w:rPr>
          <w:b/>
          <w:bCs/>
        </w:rPr>
      </w:pPr>
      <w:r w:rsidRPr="0063449B">
        <w:rPr>
          <w:b/>
          <w:bCs/>
        </w:rPr>
        <w:t>Svoz objemného odpadu</w:t>
      </w:r>
    </w:p>
    <w:p w14:paraId="5B01F227" w14:textId="538A3635" w:rsidR="002826EE" w:rsidRDefault="00842949" w:rsidP="002826EE">
      <w:pPr>
        <w:jc w:val="both"/>
      </w:pPr>
      <w:r w:rsidRPr="00842949">
        <w:t xml:space="preserve">1) Svoz objemného odpadu je zajišťován vždy po předchozím objednání u Obecního úřadu Kvilda alespoň 5 dní předem jeho odložením do zvláštního sběrného kontejneru, který bude za tímto účelem na dohodnutém místě přistaven. </w:t>
      </w:r>
    </w:p>
    <w:p w14:paraId="29D68601" w14:textId="1171FE5B" w:rsidR="002826EE" w:rsidRDefault="00842949" w:rsidP="002826EE">
      <w:pPr>
        <w:jc w:val="both"/>
      </w:pPr>
      <w:r w:rsidRPr="00842949">
        <w:t>2) Objemný odpad lze také odevzdávat ve sběrném dvoře provozovaném městem Vimperk, který je umístěn na adrese Sklářská 388/21, 385 01 Vimperk. Případné úhrady za odkládání objemného odpadu ve Sběrném dvoře Vimperk se řídí ceníkem Sběrného dvora Vimperk pro občany z obcí a jejich osad, které mají uzavřenou smlouvu s Městskými službami Vimperk s.r.o. a je uveřejněn na internetových stránkách města Vimperk (</w:t>
      </w:r>
      <w:hyperlink r:id="rId8" w:history="1">
        <w:r w:rsidR="002826EE" w:rsidRPr="008C0CCC">
          <w:rPr>
            <w:rStyle w:val="Hypertextovodkaz"/>
          </w:rPr>
          <w:t>www.vimperk.cz</w:t>
        </w:r>
      </w:hyperlink>
      <w:r w:rsidRPr="00842949">
        <w:t xml:space="preserve">). </w:t>
      </w:r>
    </w:p>
    <w:p w14:paraId="0D6CE8F6" w14:textId="77777777" w:rsidR="002826EE" w:rsidRDefault="00842949" w:rsidP="002826EE">
      <w:pPr>
        <w:jc w:val="both"/>
      </w:pPr>
      <w:r w:rsidRPr="00842949">
        <w:t xml:space="preserve">3) Soustřeďování objemného odpadu podléhá požadavkům stanoveným v čl. 3 odst. 4 a 5. </w:t>
      </w:r>
    </w:p>
    <w:p w14:paraId="641048D8" w14:textId="77777777" w:rsidR="002826EE" w:rsidRPr="0063449B" w:rsidRDefault="00842949" w:rsidP="002826EE">
      <w:pPr>
        <w:jc w:val="center"/>
        <w:rPr>
          <w:b/>
          <w:bCs/>
        </w:rPr>
      </w:pPr>
      <w:r w:rsidRPr="0063449B">
        <w:rPr>
          <w:b/>
          <w:bCs/>
        </w:rPr>
        <w:t>Čl. 6</w:t>
      </w:r>
    </w:p>
    <w:p w14:paraId="6850D656" w14:textId="77777777" w:rsidR="002826EE" w:rsidRPr="0063449B" w:rsidRDefault="00842949" w:rsidP="002826EE">
      <w:pPr>
        <w:jc w:val="center"/>
        <w:rPr>
          <w:b/>
          <w:bCs/>
        </w:rPr>
      </w:pPr>
      <w:r w:rsidRPr="0063449B">
        <w:rPr>
          <w:b/>
          <w:bCs/>
        </w:rPr>
        <w:t>Soustřeďování směsného komunálního odpadu</w:t>
      </w:r>
    </w:p>
    <w:p w14:paraId="446D4114" w14:textId="77777777" w:rsidR="002826EE" w:rsidRDefault="00842949">
      <w:r w:rsidRPr="00842949">
        <w:t>1) Směsný komunální odpad se odkládá do sběrných nádob. Pro účely této vyhlášky se sběrnými nádobami rozumějí:</w:t>
      </w:r>
    </w:p>
    <w:p w14:paraId="06C46C9C" w14:textId="77777777" w:rsidR="002826EE" w:rsidRDefault="00842949" w:rsidP="00550A8C">
      <w:pPr>
        <w:ind w:left="708"/>
      </w:pPr>
      <w:r w:rsidRPr="00842949">
        <w:t xml:space="preserve">a) typizované popelnice (sběrné nádoby) o objemech 110 l, 120 l, 240 l a 1100 l </w:t>
      </w:r>
    </w:p>
    <w:p w14:paraId="3793D093" w14:textId="77777777" w:rsidR="002826EE" w:rsidRDefault="00842949" w:rsidP="00550A8C">
      <w:pPr>
        <w:ind w:left="708"/>
      </w:pPr>
      <w:r w:rsidRPr="00842949">
        <w:t xml:space="preserve">b) igelitové pytle </w:t>
      </w:r>
    </w:p>
    <w:p w14:paraId="18AEFEB9" w14:textId="77777777" w:rsidR="002826EE" w:rsidRDefault="00842949" w:rsidP="00550A8C">
      <w:pPr>
        <w:ind w:left="708"/>
      </w:pPr>
      <w:r w:rsidRPr="00842949">
        <w:t>c) velkoobjemové kontejnery</w:t>
      </w:r>
    </w:p>
    <w:p w14:paraId="45098068" w14:textId="0C6EBDB3" w:rsidR="002826EE" w:rsidRDefault="00842949" w:rsidP="00550A8C">
      <w:pPr>
        <w:ind w:left="708"/>
      </w:pPr>
      <w:r w:rsidRPr="00842949">
        <w:t>d) odpadkové koše, které jsou umístěny na veřejných prostranstvích v obci, sloužící pro odkládání drobného směsného komunálního odpadu.</w:t>
      </w:r>
    </w:p>
    <w:p w14:paraId="7E2033A4" w14:textId="77777777" w:rsidR="002826EE" w:rsidRDefault="00842949">
      <w:r w:rsidRPr="00842949">
        <w:t>2) Soustřeďování směsného komunálního odpadu podléhá požadavkům stanoveným v čl. 3 odst. 4 a 5.</w:t>
      </w:r>
    </w:p>
    <w:p w14:paraId="60A9D934" w14:textId="77777777" w:rsidR="002826EE" w:rsidRDefault="00842949" w:rsidP="006152C0">
      <w:pPr>
        <w:jc w:val="both"/>
      </w:pPr>
      <w:r w:rsidRPr="00842949">
        <w:t>3) Svoz směsného komunálního odpadu bude zajišťován pouze ze sběrných nádob umístěných v době svozu (tzn. od 05:00 do 18:00 svozového dne) podél svozové trasy. Umístěním podél svozové trasy se rozumí umístění sběrné nádoby v maximální vzdálenosti do 5 m od příslušné místní nebo účelové komunikace tak, aby k takové nádobě byl zajištěn volný přístup obsluhy sběrného vozu (sběrné nádoby umístěné uvnitř oploceného prostoru nebo uvnitř uzavíratelného prostoru pro svozovou nádobu nebudou předmětem svozu). Popis svozových tras je uveden na internetových stránkách obce Kvilda.</w:t>
      </w:r>
    </w:p>
    <w:p w14:paraId="5D35F63D" w14:textId="77777777" w:rsidR="002826EE" w:rsidRDefault="00842949" w:rsidP="006152C0">
      <w:pPr>
        <w:jc w:val="both"/>
      </w:pPr>
      <w:r w:rsidRPr="00842949">
        <w:t xml:space="preserve">4) Svoz směsného komunálního odpadu bude probíhat zpravidla 1x za 14 dní, a to vždy ve dny, předem uvedené na internetových stránkách Obecního úřadu Kvilda. Svoz směsného komunálního odpadu </w:t>
      </w:r>
      <w:r w:rsidRPr="00842949">
        <w:lastRenderedPageBreak/>
        <w:t>bude zajišťován pouze ze sběrných nádob poplatníků místního poplatku za provozování systému odpadového hospodářství obce Kvilda a dále osob, které jsou do tohoto systému zapojeny na základě smlouvy uzavřené s obcí Kvilda. Směsný komunální odpad lze soustřeďovat také ve svozových kontejnerech, umístěných za tímto účelem v jednotlivých lokalitách obce Kvilda.</w:t>
      </w:r>
    </w:p>
    <w:p w14:paraId="4DD75367" w14:textId="77777777" w:rsidR="002826EE" w:rsidRDefault="00842949" w:rsidP="006152C0">
      <w:pPr>
        <w:jc w:val="both"/>
      </w:pPr>
      <w:r w:rsidRPr="00842949">
        <w:t xml:space="preserve">5) V době svozu nesmí být ve sběrných nádobách umístěn horký popel. V opačném případě nebude obsah sběrné nádoby předmětem svozu. </w:t>
      </w:r>
    </w:p>
    <w:p w14:paraId="2DB7E10D" w14:textId="77777777" w:rsidR="002826EE" w:rsidRDefault="00842949" w:rsidP="006152C0">
      <w:pPr>
        <w:jc w:val="both"/>
      </w:pPr>
      <w:r w:rsidRPr="00842949">
        <w:t xml:space="preserve">6) Mimo dobu svozu nesmí být sběrné nádoby na směsný komunální odpad (vyjma velkoobjemových kontejnerů dle bodu 4) umístěny na veřejném prostranství. </w:t>
      </w:r>
    </w:p>
    <w:p w14:paraId="24E8A646" w14:textId="77777777" w:rsidR="002826EE" w:rsidRDefault="00842949" w:rsidP="006152C0">
      <w:pPr>
        <w:jc w:val="both"/>
      </w:pPr>
      <w:r w:rsidRPr="00842949">
        <w:t>7) Odpad nelze odkládat na turistických stanovištích ani zastávkách hromadné dopravy.</w:t>
      </w:r>
    </w:p>
    <w:p w14:paraId="5D0F82B3" w14:textId="77777777" w:rsidR="002826EE" w:rsidRDefault="00842949" w:rsidP="006152C0">
      <w:pPr>
        <w:jc w:val="both"/>
      </w:pPr>
      <w:r w:rsidRPr="00842949">
        <w:t>8) Fyzické osoby jsou povinny označit sběrné nádoby, které za účelem svozu umisťují podél svozové trasy, číslem popisným nemovitosti nacházející se na území obce Kvilda, kterou při produkci komunálního odpadu užívají.</w:t>
      </w:r>
    </w:p>
    <w:p w14:paraId="1E010F9E" w14:textId="77777777" w:rsidR="002826EE" w:rsidRPr="0063449B" w:rsidRDefault="00842949" w:rsidP="00CA2CFB">
      <w:pPr>
        <w:jc w:val="center"/>
        <w:rPr>
          <w:b/>
          <w:bCs/>
        </w:rPr>
      </w:pPr>
      <w:r w:rsidRPr="0063449B">
        <w:rPr>
          <w:b/>
          <w:bCs/>
        </w:rPr>
        <w:t>Čl. 7</w:t>
      </w:r>
    </w:p>
    <w:p w14:paraId="1978ACE8" w14:textId="1E3BB05F" w:rsidR="002826EE" w:rsidRPr="0063449B" w:rsidRDefault="00842949" w:rsidP="00CA2CFB">
      <w:pPr>
        <w:jc w:val="center"/>
        <w:rPr>
          <w:b/>
          <w:bCs/>
        </w:rPr>
      </w:pPr>
      <w:r w:rsidRPr="0063449B">
        <w:rPr>
          <w:b/>
          <w:bCs/>
        </w:rPr>
        <w:t>Nakládání s komunálním odpadem vznikajícím na území obce při činnosti právnických a</w:t>
      </w:r>
      <w:r w:rsidR="00CA2CFB">
        <w:rPr>
          <w:b/>
          <w:bCs/>
        </w:rPr>
        <w:t> </w:t>
      </w:r>
      <w:r w:rsidRPr="0063449B">
        <w:rPr>
          <w:b/>
          <w:bCs/>
        </w:rPr>
        <w:t>podnikajících fyzických osob</w:t>
      </w:r>
    </w:p>
    <w:p w14:paraId="0A09D6C0" w14:textId="77777777" w:rsidR="004A4C19" w:rsidRDefault="00842949" w:rsidP="006152C0">
      <w:pPr>
        <w:jc w:val="both"/>
      </w:pPr>
      <w:r w:rsidRPr="00842949">
        <w:t>1) Právnické a podnikající fyzické osoby zapojené do obecního systému na základě smlouvy uzavřené s obcí Kvilda komunální odpad dle čl. 2 odst. 1 předávají obdobným způsobem, jako ostatní občasné obce. Takto lze do obecního systému odkládat veškeré složky komunálního odpadu popsané v čl. 2 odst. 1 této OZV, vyjma odpadu nebezpečného. Pro určení míst k odkládání odpadu a nádob pro jeho odkládání platí obdobně ostatní ustanovení této obecně závazné vyhlášky.</w:t>
      </w:r>
    </w:p>
    <w:p w14:paraId="298AA429" w14:textId="77777777" w:rsidR="004A4C19" w:rsidRDefault="00842949" w:rsidP="006152C0">
      <w:pPr>
        <w:jc w:val="both"/>
      </w:pPr>
      <w:r w:rsidRPr="00842949">
        <w:t>2) Výše úhrady za zapojení do obecního systému se stanoví následujícím způsobem:</w:t>
      </w:r>
    </w:p>
    <w:p w14:paraId="5C3A68AF" w14:textId="77777777" w:rsidR="004A4C19" w:rsidRDefault="00842949" w:rsidP="006152C0">
      <w:pPr>
        <w:ind w:left="708"/>
        <w:jc w:val="both"/>
      </w:pPr>
      <w:r w:rsidRPr="00842949">
        <w:t>a</w:t>
      </w:r>
      <w:r w:rsidR="004A4C19">
        <w:t>)</w:t>
      </w:r>
      <w:r w:rsidRPr="00842949">
        <w:t xml:space="preserve"> provozovatelé zařízení pro poskytování ubytovacích služeb nebo provozovatelé hotelů, penzionů a jiných zařízení sloužících k ubytování osob budou hradit úhradu odpovídající kapacitě lůžek jejich zařízení tak, že úhrada bude činit 500 Kč bez DPH za jedno lůžko a rok</w:t>
      </w:r>
    </w:p>
    <w:p w14:paraId="2A320E82" w14:textId="77777777" w:rsidR="004A4C19" w:rsidRDefault="00842949" w:rsidP="006152C0">
      <w:pPr>
        <w:ind w:left="708"/>
        <w:jc w:val="both"/>
      </w:pPr>
      <w:r w:rsidRPr="00842949">
        <w:t>b</w:t>
      </w:r>
      <w:r w:rsidR="004A4C19">
        <w:t>)</w:t>
      </w:r>
      <w:r w:rsidRPr="00842949">
        <w:t xml:space="preserve"> provozovatelé zařízení pro poskytování ubytovacích služeb nebo provozovatelé hotelů, penzionů a jiných zařízení sloužících k ubytování osob, kteří zároveň ve stejném zařízení provozují restauraci nebo obdobnou provozovnu spojenou s podáváním nápojů nebo jídel, budou hradit úhradu odpovídající kapacitě lůžek jejich zařízení tak, že úhrada bude činit 550 Kč bez DPH za jedno lůžko a rok</w:t>
      </w:r>
    </w:p>
    <w:p w14:paraId="2129CEB6" w14:textId="77777777" w:rsidR="004A4C19" w:rsidRDefault="00842949" w:rsidP="006152C0">
      <w:pPr>
        <w:ind w:left="708"/>
        <w:jc w:val="both"/>
      </w:pPr>
      <w:r w:rsidRPr="00842949">
        <w:t>c</w:t>
      </w:r>
      <w:r w:rsidR="004A4C19">
        <w:t xml:space="preserve">) </w:t>
      </w:r>
      <w:r w:rsidRPr="00842949">
        <w:t>ostatní podnikatelé zapojení do obecního systému budou hradit úhradu ve výši 6 240 Kč bez DPH za jeden kalendářní rok</w:t>
      </w:r>
    </w:p>
    <w:p w14:paraId="4AD57FB9" w14:textId="5FD2918E" w:rsidR="004A4C19" w:rsidRDefault="00842949" w:rsidP="006152C0">
      <w:pPr>
        <w:jc w:val="both"/>
      </w:pPr>
      <w:r w:rsidRPr="00842949">
        <w:t xml:space="preserve">Úhrada bude náležet vždy za příslušný kalendářní rok s tím, že pokud bude podnikatel do obecního systému v příslušném kalendářním roce zapojen po dobu </w:t>
      </w:r>
      <w:r w:rsidR="00FC7311" w:rsidRPr="00842949">
        <w:t>kratší</w:t>
      </w:r>
      <w:r w:rsidRPr="00842949">
        <w:t xml:space="preserve"> než celý kalendářní rok, určí se úhrada v poměrné výši.</w:t>
      </w:r>
    </w:p>
    <w:p w14:paraId="2305D365" w14:textId="77777777" w:rsidR="004A4C19" w:rsidRDefault="00842949" w:rsidP="006152C0">
      <w:pPr>
        <w:jc w:val="both"/>
      </w:pPr>
      <w:r w:rsidRPr="00842949">
        <w:t>3) Úhrada se vybírá jednorázově vždy do 31.3. příslušného kalendářního roku, nejpozději však do 30 dnů od uzavření smlouvy o zapojení do obecního systému, a to na pokladně Obecního úřadu Kvilda, případně poukázáním na účet obce uvedený v uzavřené smlouvě.</w:t>
      </w:r>
    </w:p>
    <w:p w14:paraId="645A0F30" w14:textId="77777777" w:rsidR="004A4C19" w:rsidRDefault="004A4C19" w:rsidP="006152C0">
      <w:pPr>
        <w:jc w:val="both"/>
      </w:pPr>
    </w:p>
    <w:p w14:paraId="742DE35C" w14:textId="77777777" w:rsidR="00B2528D" w:rsidRDefault="00B2528D" w:rsidP="006152C0">
      <w:pPr>
        <w:jc w:val="both"/>
      </w:pPr>
    </w:p>
    <w:p w14:paraId="61C6A660" w14:textId="485E4A6D" w:rsidR="004A4C19" w:rsidRPr="0063449B" w:rsidRDefault="00842949" w:rsidP="00FC7311">
      <w:pPr>
        <w:jc w:val="center"/>
        <w:rPr>
          <w:b/>
          <w:bCs/>
        </w:rPr>
      </w:pPr>
      <w:r w:rsidRPr="0063449B">
        <w:rPr>
          <w:b/>
          <w:bCs/>
        </w:rPr>
        <w:lastRenderedPageBreak/>
        <w:t>Čl. 8</w:t>
      </w:r>
    </w:p>
    <w:p w14:paraId="65BB8517" w14:textId="77777777" w:rsidR="004A4C19" w:rsidRPr="0063449B" w:rsidRDefault="00842949" w:rsidP="00FC7311">
      <w:pPr>
        <w:jc w:val="center"/>
        <w:rPr>
          <w:b/>
          <w:bCs/>
        </w:rPr>
      </w:pPr>
      <w:r w:rsidRPr="0063449B">
        <w:rPr>
          <w:b/>
          <w:bCs/>
        </w:rPr>
        <w:t>Nakládání s movitými věcmi v rámci předcházení vzniku odpadu</w:t>
      </w:r>
    </w:p>
    <w:p w14:paraId="25F6EC64" w14:textId="77777777" w:rsidR="004A4C19" w:rsidRDefault="00842949" w:rsidP="006152C0">
      <w:pPr>
        <w:jc w:val="both"/>
      </w:pPr>
      <w:r w:rsidRPr="00842949">
        <w:t>1) Obec v rámci předcházení vzniku odpadu za účelem jejich opětovného použití nakládá s těmito movitými věcmi:</w:t>
      </w:r>
    </w:p>
    <w:p w14:paraId="16D990D6" w14:textId="77777777" w:rsidR="004A4C19" w:rsidRDefault="00842949" w:rsidP="006152C0">
      <w:pPr>
        <w:ind w:left="708"/>
        <w:jc w:val="both"/>
      </w:pPr>
      <w:r w:rsidRPr="00842949">
        <w:t xml:space="preserve">a. nábytek (zejména židle, stolky, </w:t>
      </w:r>
      <w:proofErr w:type="gramStart"/>
      <w:r w:rsidRPr="00842949">
        <w:t>skříňky,</w:t>
      </w:r>
      <w:proofErr w:type="gramEnd"/>
      <w:r w:rsidRPr="00842949">
        <w:t xml:space="preserve"> atd.), zařízení a vybavení domácnosti (např. keramické, porcelánové i skleněné nádobí, hrnce, plechy na pečení, obrazy, rámy na obrazy, vázy, dekorace do domácnosti, květináče, mechanické domácí </w:t>
      </w:r>
      <w:proofErr w:type="gramStart"/>
      <w:r w:rsidRPr="00842949">
        <w:t>spotřebiče,</w:t>
      </w:r>
      <w:proofErr w:type="gramEnd"/>
      <w:r w:rsidRPr="00842949">
        <w:t xml:space="preserve"> atd.)</w:t>
      </w:r>
    </w:p>
    <w:p w14:paraId="04F986D2" w14:textId="77777777" w:rsidR="004A4C19" w:rsidRDefault="00842949" w:rsidP="006152C0">
      <w:pPr>
        <w:ind w:left="708"/>
        <w:jc w:val="both"/>
      </w:pPr>
      <w:r w:rsidRPr="00842949">
        <w:t>b. mediální produkty (CD, DVD, videokazety, knihy, časopisy)</w:t>
      </w:r>
    </w:p>
    <w:p w14:paraId="509DD63B" w14:textId="77777777" w:rsidR="00B2528D" w:rsidRDefault="00842949" w:rsidP="006152C0">
      <w:pPr>
        <w:ind w:left="708"/>
        <w:jc w:val="both"/>
      </w:pPr>
      <w:r w:rsidRPr="00842949">
        <w:t>c. hračky, sportovní vybavení</w:t>
      </w:r>
    </w:p>
    <w:p w14:paraId="2E877196" w14:textId="75362665" w:rsidR="00B2528D" w:rsidRDefault="00B2528D" w:rsidP="006152C0">
      <w:pPr>
        <w:jc w:val="both"/>
      </w:pPr>
      <w:r>
        <w:t>2</w:t>
      </w:r>
      <w:r w:rsidR="00842949" w:rsidRPr="00842949">
        <w:t xml:space="preserve">) Movité věci uvedené v odst. 1 lze předávat v </w:t>
      </w:r>
      <w:proofErr w:type="gramStart"/>
      <w:r w:rsidR="00842949" w:rsidRPr="00842949">
        <w:t>Re - Use</w:t>
      </w:r>
      <w:proofErr w:type="gramEnd"/>
      <w:r w:rsidR="00842949" w:rsidRPr="00842949">
        <w:t xml:space="preserve"> centru ve sběrném dvoře provozovaném městem Vimperk, který je umístěn na adrese Sklářská 388/21, 385 01 Vimperk. Podmínky odkládání uvedených věcí a případné úhrady za odkládání uvedených věcí ve Sběrném dvoře Vimperk se řídí Provozním řádem </w:t>
      </w:r>
      <w:proofErr w:type="gramStart"/>
      <w:r w:rsidR="00842949" w:rsidRPr="00842949">
        <w:t>Re - Use</w:t>
      </w:r>
      <w:proofErr w:type="gramEnd"/>
      <w:r w:rsidR="00842949" w:rsidRPr="00842949">
        <w:t xml:space="preserve"> centra města Vimperk a ceníkem Sběrného dvora Vimperk pro občany z obcí a jejich osad, které mají uzavřenou smlouvu s Městskými službami Vimperk s.r.o. a jsou uveřejněny na internetových stránkách města Vimperk (</w:t>
      </w:r>
      <w:hyperlink r:id="rId9" w:history="1">
        <w:r w:rsidRPr="008C0CCC">
          <w:rPr>
            <w:rStyle w:val="Hypertextovodkaz"/>
          </w:rPr>
          <w:t>www.vimperk.cz</w:t>
        </w:r>
      </w:hyperlink>
      <w:r w:rsidR="00842949" w:rsidRPr="00842949">
        <w:t>).</w:t>
      </w:r>
    </w:p>
    <w:p w14:paraId="18F0B789" w14:textId="6DA9C2B3" w:rsidR="00B2528D" w:rsidRDefault="00B2528D" w:rsidP="006152C0">
      <w:pPr>
        <w:jc w:val="both"/>
      </w:pPr>
      <w:r>
        <w:t>3</w:t>
      </w:r>
      <w:r w:rsidR="00842949" w:rsidRPr="00842949">
        <w:t xml:space="preserve">) Movitá věc musí být předána v takovém stavu, aby bylo možné její opětovné použití. </w:t>
      </w:r>
    </w:p>
    <w:p w14:paraId="3E1BB17C" w14:textId="77777777" w:rsidR="00B2528D" w:rsidRPr="0063449B" w:rsidRDefault="00842949" w:rsidP="00FC7311">
      <w:pPr>
        <w:jc w:val="center"/>
        <w:rPr>
          <w:b/>
          <w:bCs/>
        </w:rPr>
      </w:pPr>
      <w:r w:rsidRPr="0063449B">
        <w:rPr>
          <w:b/>
          <w:bCs/>
        </w:rPr>
        <w:t>Čl. 9</w:t>
      </w:r>
    </w:p>
    <w:p w14:paraId="409BAB72" w14:textId="2F0D1346" w:rsidR="00B2528D" w:rsidRPr="0063449B" w:rsidRDefault="00842949" w:rsidP="00FC7311">
      <w:pPr>
        <w:jc w:val="center"/>
        <w:rPr>
          <w:b/>
          <w:bCs/>
        </w:rPr>
      </w:pPr>
      <w:r w:rsidRPr="0063449B">
        <w:rPr>
          <w:b/>
          <w:bCs/>
        </w:rPr>
        <w:t>Komunitní kompostování</w:t>
      </w:r>
    </w:p>
    <w:p w14:paraId="74F0F0B6" w14:textId="147319DB" w:rsidR="00B2528D" w:rsidRDefault="00842949" w:rsidP="006152C0">
      <w:pPr>
        <w:jc w:val="both"/>
      </w:pPr>
      <w:r w:rsidRPr="00842949">
        <w:t>1) Komunitním kompostováním je systém soustřeďování rostlinných zbytků z údržby zeleně, zahrad a domácností z území obce, jejich úprava a následné zpracování v komunitní kompostárně na kompost</w:t>
      </w:r>
      <w:r w:rsidR="00CA2CFB">
        <w:rPr>
          <w:vertAlign w:val="superscript"/>
        </w:rPr>
        <w:t>3</w:t>
      </w:r>
      <w:r w:rsidRPr="00842949">
        <w:t>.</w:t>
      </w:r>
    </w:p>
    <w:p w14:paraId="7B802EA5" w14:textId="77777777" w:rsidR="00B2528D" w:rsidRDefault="00842949" w:rsidP="006152C0">
      <w:pPr>
        <w:jc w:val="both"/>
      </w:pPr>
      <w:r w:rsidRPr="00842949">
        <w:t>2) Rostlinné zbytky z údržby zeleně, zahrad a domácností ovoce a zelenina ze zahrad a kuchyní, drny se zeminou, rostliny a jejich zbytky neznečištěné chemickými látkami, které budou využity v rámci komunitního kompostování, lze odkládat do sběrných nádob nebo kontejnerů přistavených v jednotlivých sběrných místech vyjmenovaných v příloze č. 1 této vyhlášky.</w:t>
      </w:r>
    </w:p>
    <w:p w14:paraId="3C55DD7F" w14:textId="77777777" w:rsidR="00B2528D" w:rsidRDefault="00842949" w:rsidP="006152C0">
      <w:pPr>
        <w:jc w:val="both"/>
      </w:pPr>
      <w:r w:rsidRPr="00842949">
        <w:t>3) Rostlinné zbytky z údržby zeleně, zahrad a domácností ovoce a zelenina ze zahrad a kuchyní, drny se zeminou, rostliny a jejich zbytky nelze umisťovat do sběrných nádob na směsný komunální odpad ani do zvláštních sběrných nádob určených k soustřeďování jiných složek komunálního odpadu.</w:t>
      </w:r>
    </w:p>
    <w:p w14:paraId="67A43EF7" w14:textId="77777777" w:rsidR="00B2528D" w:rsidRPr="0063449B" w:rsidRDefault="00842949" w:rsidP="00FC7311">
      <w:pPr>
        <w:jc w:val="center"/>
        <w:rPr>
          <w:b/>
          <w:bCs/>
        </w:rPr>
      </w:pPr>
      <w:r w:rsidRPr="0063449B">
        <w:rPr>
          <w:b/>
          <w:bCs/>
        </w:rPr>
        <w:t>Čl. 10</w:t>
      </w:r>
    </w:p>
    <w:p w14:paraId="306CA888" w14:textId="77777777" w:rsidR="00B2528D" w:rsidRPr="0063449B" w:rsidRDefault="00842949" w:rsidP="00FC7311">
      <w:pPr>
        <w:jc w:val="center"/>
        <w:rPr>
          <w:b/>
          <w:bCs/>
        </w:rPr>
      </w:pPr>
      <w:r w:rsidRPr="0063449B">
        <w:rPr>
          <w:b/>
          <w:bCs/>
        </w:rPr>
        <w:t>Nakládání se stavebním a demoličním odpadem</w:t>
      </w:r>
    </w:p>
    <w:p w14:paraId="1ACDC187" w14:textId="6CCB190C" w:rsidR="00B2528D" w:rsidRDefault="00842949" w:rsidP="006152C0">
      <w:pPr>
        <w:jc w:val="both"/>
      </w:pPr>
      <w:r w:rsidRPr="00842949">
        <w:t>1) Stavebním odpadem a demoličním odpadem se rozumí odpad vznikající při stavebních a demoličních činnostech nepodnikajících fyzických osob. Stavební a demoliční odpad není odpadem komunálním.</w:t>
      </w:r>
    </w:p>
    <w:p w14:paraId="20DF3ABA" w14:textId="77777777" w:rsidR="00B2528D" w:rsidRDefault="00842949" w:rsidP="006152C0">
      <w:pPr>
        <w:jc w:val="both"/>
      </w:pPr>
      <w:r w:rsidRPr="00842949">
        <w:t>2) Fyzické osoby mohou předávat stavební a demoliční odpad po předchozím objednání u Obecného úřadu Kvilda odkládat do velkoobjemového kontejneru, který za poplatek uvedený v ceníku, který je uveřejněn na internetových stránkách obce Kvilda, obec Kvilda přistaví na dohodnuté místo a následně zajistí jeho odvoz a likvidaci. Odvoz a likvidaci stavebního odpadu může občan zajistit i prostřednictvím jiné oprávněné osoby podle příslušných právních předpisů.</w:t>
      </w:r>
    </w:p>
    <w:p w14:paraId="3EBA8CBD" w14:textId="46BAC0F7" w:rsidR="00B2528D" w:rsidRDefault="00CA2CFB" w:rsidP="006152C0">
      <w:pPr>
        <w:jc w:val="both"/>
      </w:pPr>
      <w:r>
        <w:t>______________________</w:t>
      </w:r>
    </w:p>
    <w:p w14:paraId="01CE2690" w14:textId="359DA0E3" w:rsidR="006152C0" w:rsidRPr="00CA2CFB" w:rsidRDefault="00CA2CFB" w:rsidP="006152C0">
      <w:pPr>
        <w:jc w:val="both"/>
      </w:pPr>
      <w:r w:rsidRPr="00CA2CFB">
        <w:rPr>
          <w:vertAlign w:val="superscript"/>
        </w:rPr>
        <w:t>3</w:t>
      </w:r>
      <w:r w:rsidRPr="00CA2CFB">
        <w:t xml:space="preserve"> § 65 zákona o odpadech</w:t>
      </w:r>
    </w:p>
    <w:p w14:paraId="394ECD39" w14:textId="5CAA1EDA" w:rsidR="00B2528D" w:rsidRPr="0063449B" w:rsidRDefault="00842949" w:rsidP="006152C0">
      <w:pPr>
        <w:jc w:val="center"/>
        <w:rPr>
          <w:b/>
          <w:bCs/>
        </w:rPr>
      </w:pPr>
      <w:r w:rsidRPr="0063449B">
        <w:rPr>
          <w:b/>
          <w:bCs/>
        </w:rPr>
        <w:lastRenderedPageBreak/>
        <w:t>Čl. 11</w:t>
      </w:r>
    </w:p>
    <w:p w14:paraId="54F8B716" w14:textId="77777777" w:rsidR="00B2528D" w:rsidRPr="0063449B" w:rsidRDefault="00842949" w:rsidP="006152C0">
      <w:pPr>
        <w:jc w:val="center"/>
        <w:rPr>
          <w:b/>
          <w:bCs/>
        </w:rPr>
      </w:pPr>
      <w:r w:rsidRPr="0063449B">
        <w:rPr>
          <w:b/>
          <w:bCs/>
        </w:rPr>
        <w:t>Závěrečná ustanovení</w:t>
      </w:r>
    </w:p>
    <w:p w14:paraId="1D2148E0" w14:textId="34D40DFF" w:rsidR="00B2528D" w:rsidRDefault="00842949" w:rsidP="006152C0">
      <w:pPr>
        <w:jc w:val="both"/>
      </w:pPr>
      <w:r w:rsidRPr="00842949">
        <w:t xml:space="preserve">1) Nabytím účinnosti této vyhlášky se zrušuje obecně závazná vyhláška obce č. </w:t>
      </w:r>
      <w:r w:rsidR="0063449B">
        <w:t>2</w:t>
      </w:r>
      <w:r w:rsidRPr="00842949">
        <w:t>/20</w:t>
      </w:r>
      <w:r w:rsidR="0063449B">
        <w:t>21</w:t>
      </w:r>
      <w:r w:rsidRPr="00842949">
        <w:t>.</w:t>
      </w:r>
    </w:p>
    <w:p w14:paraId="5B46CBF9" w14:textId="77777777" w:rsidR="00B2528D" w:rsidRDefault="00842949" w:rsidP="006152C0">
      <w:pPr>
        <w:jc w:val="both"/>
      </w:pPr>
      <w:r w:rsidRPr="00842949">
        <w:t>2) Tato vyhláška nabývá účinnosti dnem 1.1.202</w:t>
      </w:r>
      <w:r w:rsidR="00B2528D">
        <w:t>6</w:t>
      </w:r>
    </w:p>
    <w:p w14:paraId="1CBDE05F" w14:textId="77777777" w:rsidR="000A4FD5" w:rsidRDefault="000A4FD5" w:rsidP="006152C0">
      <w:pPr>
        <w:jc w:val="both"/>
      </w:pPr>
    </w:p>
    <w:p w14:paraId="4DB340CB" w14:textId="6849C8A6" w:rsidR="00B2528D" w:rsidRDefault="00842949" w:rsidP="006152C0">
      <w:pPr>
        <w:jc w:val="both"/>
      </w:pPr>
      <w:r w:rsidRPr="00842949">
        <w:t xml:space="preserve">………………...………………. </w:t>
      </w:r>
      <w:r w:rsidR="00B2528D">
        <w:t xml:space="preserve">                                                              ……………………….</w:t>
      </w:r>
      <w:r w:rsidRPr="00842949">
        <w:t xml:space="preserve">……………….. </w:t>
      </w:r>
    </w:p>
    <w:p w14:paraId="66C71DD2" w14:textId="3BECB37D" w:rsidR="00B2528D" w:rsidRDefault="00FC7311" w:rsidP="006152C0">
      <w:pPr>
        <w:jc w:val="both"/>
      </w:pPr>
      <w:r>
        <w:t xml:space="preserve">        Radek Thér   </w:t>
      </w:r>
      <w:r w:rsidR="00842949" w:rsidRPr="00842949">
        <w:t xml:space="preserve"> </w:t>
      </w:r>
      <w:r w:rsidR="00B2528D">
        <w:t xml:space="preserve">                                                                                  </w:t>
      </w:r>
      <w:r>
        <w:t>Zdeňka Křenová</w:t>
      </w:r>
    </w:p>
    <w:p w14:paraId="6DB99394" w14:textId="0B775A04" w:rsidR="00B2528D" w:rsidRDefault="00FC7311" w:rsidP="006152C0">
      <w:pPr>
        <w:jc w:val="both"/>
      </w:pPr>
      <w:r>
        <w:t xml:space="preserve">           s</w:t>
      </w:r>
      <w:r w:rsidR="00B2528D">
        <w:t xml:space="preserve">tarosta                                                                                        </w:t>
      </w:r>
      <w:r w:rsidR="00842949" w:rsidRPr="00842949">
        <w:t xml:space="preserve"> </w:t>
      </w:r>
      <w:r>
        <w:t xml:space="preserve">  </w:t>
      </w:r>
      <w:r w:rsidR="00842949" w:rsidRPr="00842949">
        <w:t>místostarosta</w:t>
      </w:r>
    </w:p>
    <w:p w14:paraId="00597418" w14:textId="77777777" w:rsidR="00B2528D" w:rsidRDefault="00B2528D" w:rsidP="006152C0">
      <w:pPr>
        <w:jc w:val="both"/>
      </w:pPr>
    </w:p>
    <w:p w14:paraId="3A6BD148" w14:textId="77777777" w:rsidR="00BB39F4" w:rsidRDefault="00BB39F4" w:rsidP="006152C0">
      <w:pPr>
        <w:jc w:val="both"/>
      </w:pPr>
    </w:p>
    <w:p w14:paraId="5A45EB73" w14:textId="77777777" w:rsidR="00BB39F4" w:rsidRDefault="00BB39F4" w:rsidP="006152C0">
      <w:pPr>
        <w:jc w:val="both"/>
      </w:pPr>
    </w:p>
    <w:p w14:paraId="3FEDEA92" w14:textId="77777777" w:rsidR="00BB39F4" w:rsidRDefault="00BB39F4" w:rsidP="006152C0">
      <w:pPr>
        <w:jc w:val="both"/>
      </w:pPr>
    </w:p>
    <w:p w14:paraId="0D38C6EE" w14:textId="77777777" w:rsidR="00BB39F4" w:rsidRDefault="00BB39F4" w:rsidP="006152C0">
      <w:pPr>
        <w:jc w:val="both"/>
      </w:pPr>
    </w:p>
    <w:p w14:paraId="2F12CAB5" w14:textId="77777777" w:rsidR="00BB39F4" w:rsidRDefault="00BB39F4" w:rsidP="006152C0">
      <w:pPr>
        <w:jc w:val="both"/>
      </w:pPr>
    </w:p>
    <w:p w14:paraId="6EC752D3" w14:textId="77777777" w:rsidR="00BB39F4" w:rsidRDefault="00BB39F4" w:rsidP="006152C0">
      <w:pPr>
        <w:jc w:val="both"/>
      </w:pPr>
    </w:p>
    <w:p w14:paraId="67E68211" w14:textId="77777777" w:rsidR="00BB39F4" w:rsidRDefault="00BB39F4" w:rsidP="006152C0">
      <w:pPr>
        <w:jc w:val="both"/>
      </w:pPr>
    </w:p>
    <w:p w14:paraId="793285F3" w14:textId="77777777" w:rsidR="00BB39F4" w:rsidRDefault="00BB39F4" w:rsidP="006152C0">
      <w:pPr>
        <w:jc w:val="both"/>
      </w:pPr>
    </w:p>
    <w:p w14:paraId="7FE403DC" w14:textId="77777777" w:rsidR="00BB39F4" w:rsidRDefault="00BB39F4" w:rsidP="006152C0">
      <w:pPr>
        <w:jc w:val="both"/>
      </w:pPr>
    </w:p>
    <w:p w14:paraId="4BA3E6DB" w14:textId="77777777" w:rsidR="00BB39F4" w:rsidRDefault="00BB39F4" w:rsidP="006152C0">
      <w:pPr>
        <w:jc w:val="both"/>
      </w:pPr>
    </w:p>
    <w:p w14:paraId="416A6607" w14:textId="77777777" w:rsidR="00BB39F4" w:rsidRDefault="00BB39F4" w:rsidP="006152C0">
      <w:pPr>
        <w:jc w:val="both"/>
      </w:pPr>
    </w:p>
    <w:p w14:paraId="02BF89CE" w14:textId="77777777" w:rsidR="00BB39F4" w:rsidRDefault="00BB39F4" w:rsidP="006152C0">
      <w:pPr>
        <w:jc w:val="both"/>
      </w:pPr>
    </w:p>
    <w:p w14:paraId="37AD9A6C" w14:textId="77777777" w:rsidR="00BB39F4" w:rsidRDefault="00BB39F4" w:rsidP="006152C0">
      <w:pPr>
        <w:jc w:val="both"/>
      </w:pPr>
    </w:p>
    <w:p w14:paraId="08C1224B" w14:textId="77777777" w:rsidR="00BB39F4" w:rsidRDefault="00BB39F4" w:rsidP="006152C0">
      <w:pPr>
        <w:jc w:val="both"/>
      </w:pPr>
    </w:p>
    <w:p w14:paraId="56C20FA6" w14:textId="77777777" w:rsidR="00BB39F4" w:rsidRDefault="00BB39F4" w:rsidP="006152C0">
      <w:pPr>
        <w:jc w:val="both"/>
      </w:pPr>
    </w:p>
    <w:p w14:paraId="29EA070A" w14:textId="77777777" w:rsidR="00BB39F4" w:rsidRDefault="00BB39F4" w:rsidP="006152C0">
      <w:pPr>
        <w:jc w:val="both"/>
      </w:pPr>
    </w:p>
    <w:p w14:paraId="0645AEB0" w14:textId="77777777" w:rsidR="00BB39F4" w:rsidRDefault="00BB39F4" w:rsidP="006152C0">
      <w:pPr>
        <w:jc w:val="both"/>
      </w:pPr>
    </w:p>
    <w:p w14:paraId="2434F972" w14:textId="77777777" w:rsidR="00843FE0" w:rsidRDefault="00843FE0" w:rsidP="006152C0">
      <w:pPr>
        <w:jc w:val="both"/>
      </w:pPr>
    </w:p>
    <w:p w14:paraId="3627CB6F" w14:textId="77777777" w:rsidR="00843FE0" w:rsidRDefault="00843FE0" w:rsidP="006152C0">
      <w:pPr>
        <w:jc w:val="both"/>
      </w:pPr>
    </w:p>
    <w:p w14:paraId="2EE73C19" w14:textId="77777777" w:rsidR="00843FE0" w:rsidRDefault="00843FE0" w:rsidP="006152C0">
      <w:pPr>
        <w:jc w:val="both"/>
      </w:pPr>
    </w:p>
    <w:p w14:paraId="4A619538" w14:textId="77777777" w:rsidR="00BB39F4" w:rsidRDefault="00BB39F4" w:rsidP="006152C0">
      <w:pPr>
        <w:jc w:val="both"/>
      </w:pPr>
    </w:p>
    <w:p w14:paraId="1170A530" w14:textId="77777777" w:rsidR="0006454A" w:rsidRDefault="0006454A" w:rsidP="006152C0">
      <w:pPr>
        <w:jc w:val="both"/>
      </w:pPr>
    </w:p>
    <w:p w14:paraId="382AE264" w14:textId="48E57AA0" w:rsidR="00BB39F4" w:rsidRDefault="00BB39F4" w:rsidP="006152C0">
      <w:pPr>
        <w:jc w:val="both"/>
      </w:pPr>
      <w:r>
        <w:lastRenderedPageBreak/>
        <w:t xml:space="preserve">Příloha č.1 </w:t>
      </w:r>
    </w:p>
    <w:p w14:paraId="1E28AF20" w14:textId="52A6CF86" w:rsidR="00BB39F4" w:rsidRDefault="00BB39F4" w:rsidP="006152C0">
      <w:pPr>
        <w:jc w:val="both"/>
      </w:pPr>
      <w:r>
        <w:t xml:space="preserve">Sběrné místo a stanoviště kontejneru pro komunitní kompostování je parkoviště pod Vilémovem. </w:t>
      </w:r>
    </w:p>
    <w:sectPr w:rsidR="00BB39F4" w:rsidSect="00FC7311">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DF1C" w14:textId="77777777" w:rsidR="002D06A1" w:rsidRDefault="002D06A1" w:rsidP="002147B4">
      <w:pPr>
        <w:spacing w:after="0" w:line="240" w:lineRule="auto"/>
      </w:pPr>
      <w:r>
        <w:separator/>
      </w:r>
    </w:p>
  </w:endnote>
  <w:endnote w:type="continuationSeparator" w:id="0">
    <w:p w14:paraId="07310AB4" w14:textId="77777777" w:rsidR="002D06A1" w:rsidRDefault="002D06A1" w:rsidP="0021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24F4" w14:textId="77777777" w:rsidR="00FC7311" w:rsidRDefault="00FC7311" w:rsidP="00FC7311">
    <w:pPr>
      <w:pStyle w:val="Zpat"/>
    </w:pPr>
    <w:r>
      <w:rPr>
        <w:vertAlign w:val="superscript"/>
      </w:rPr>
      <w:t>1</w:t>
    </w:r>
    <w:r w:rsidRPr="00842949">
      <w:t xml:space="preserve"> § 61 zákona o odpadech</w:t>
    </w:r>
  </w:p>
  <w:p w14:paraId="09A46635" w14:textId="77777777" w:rsidR="00FC7311" w:rsidRDefault="00FC7311" w:rsidP="00FC7311">
    <w:pPr>
      <w:pStyle w:val="Zpat"/>
    </w:pPr>
    <w:r>
      <w:rPr>
        <w:vertAlign w:val="superscript"/>
      </w:rPr>
      <w:t>2</w:t>
    </w:r>
    <w:r>
      <w:t xml:space="preserve"> </w:t>
    </w:r>
    <w:r w:rsidRPr="00842949">
      <w:t>§ 60 zákona o odpadech</w:t>
    </w:r>
  </w:p>
  <w:p w14:paraId="7E04209C" w14:textId="77777777" w:rsidR="00FC7311" w:rsidRDefault="00FC73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B772" w14:textId="77777777" w:rsidR="002D06A1" w:rsidRDefault="002D06A1" w:rsidP="002147B4">
      <w:pPr>
        <w:spacing w:after="0" w:line="240" w:lineRule="auto"/>
      </w:pPr>
      <w:r>
        <w:separator/>
      </w:r>
    </w:p>
  </w:footnote>
  <w:footnote w:type="continuationSeparator" w:id="0">
    <w:p w14:paraId="3C3DA498" w14:textId="77777777" w:rsidR="002D06A1" w:rsidRDefault="002D06A1" w:rsidP="002147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49"/>
    <w:rsid w:val="0006454A"/>
    <w:rsid w:val="000A4FD5"/>
    <w:rsid w:val="000D097C"/>
    <w:rsid w:val="00120610"/>
    <w:rsid w:val="001F0DB0"/>
    <w:rsid w:val="002147B4"/>
    <w:rsid w:val="002826EE"/>
    <w:rsid w:val="002D06A1"/>
    <w:rsid w:val="002D3C83"/>
    <w:rsid w:val="004667F7"/>
    <w:rsid w:val="00487CB7"/>
    <w:rsid w:val="004A4C19"/>
    <w:rsid w:val="00500E98"/>
    <w:rsid w:val="005066EA"/>
    <w:rsid w:val="005177BD"/>
    <w:rsid w:val="00550A8C"/>
    <w:rsid w:val="006152C0"/>
    <w:rsid w:val="0063449B"/>
    <w:rsid w:val="006921F8"/>
    <w:rsid w:val="00757E35"/>
    <w:rsid w:val="007F68D4"/>
    <w:rsid w:val="008009E1"/>
    <w:rsid w:val="008359DC"/>
    <w:rsid w:val="00842949"/>
    <w:rsid w:val="00843FE0"/>
    <w:rsid w:val="00A0209C"/>
    <w:rsid w:val="00B04805"/>
    <w:rsid w:val="00B2528D"/>
    <w:rsid w:val="00BB39F4"/>
    <w:rsid w:val="00CA2CFB"/>
    <w:rsid w:val="00D475CC"/>
    <w:rsid w:val="00DC27BE"/>
    <w:rsid w:val="00E83C27"/>
    <w:rsid w:val="00FC1498"/>
    <w:rsid w:val="00FC7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533F"/>
  <w15:chartTrackingRefBased/>
  <w15:docId w15:val="{DC763C22-C3C1-44E0-9A16-B1388DBC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42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842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84294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84294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84294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84294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4294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4294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4294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294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4294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4294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4294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4294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4294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4294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4294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42949"/>
    <w:rPr>
      <w:rFonts w:eastAsiaTheme="majorEastAsia" w:cstheme="majorBidi"/>
      <w:color w:val="272727" w:themeColor="text1" w:themeTint="D8"/>
    </w:rPr>
  </w:style>
  <w:style w:type="paragraph" w:styleId="Nzev">
    <w:name w:val="Title"/>
    <w:basedOn w:val="Normln"/>
    <w:next w:val="Normln"/>
    <w:link w:val="NzevChar"/>
    <w:uiPriority w:val="10"/>
    <w:qFormat/>
    <w:rsid w:val="0084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4294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4294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4294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42949"/>
    <w:pPr>
      <w:spacing w:before="160"/>
      <w:jc w:val="center"/>
    </w:pPr>
    <w:rPr>
      <w:i/>
      <w:iCs/>
      <w:color w:val="404040" w:themeColor="text1" w:themeTint="BF"/>
    </w:rPr>
  </w:style>
  <w:style w:type="character" w:customStyle="1" w:styleId="CittChar">
    <w:name w:val="Citát Char"/>
    <w:basedOn w:val="Standardnpsmoodstavce"/>
    <w:link w:val="Citt"/>
    <w:uiPriority w:val="29"/>
    <w:rsid w:val="00842949"/>
    <w:rPr>
      <w:i/>
      <w:iCs/>
      <w:color w:val="404040" w:themeColor="text1" w:themeTint="BF"/>
    </w:rPr>
  </w:style>
  <w:style w:type="paragraph" w:styleId="Odstavecseseznamem">
    <w:name w:val="List Paragraph"/>
    <w:basedOn w:val="Normln"/>
    <w:uiPriority w:val="34"/>
    <w:qFormat/>
    <w:rsid w:val="00842949"/>
    <w:pPr>
      <w:ind w:left="720"/>
      <w:contextualSpacing/>
    </w:pPr>
  </w:style>
  <w:style w:type="character" w:styleId="Zdraznnintenzivn">
    <w:name w:val="Intense Emphasis"/>
    <w:basedOn w:val="Standardnpsmoodstavce"/>
    <w:uiPriority w:val="21"/>
    <w:qFormat/>
    <w:rsid w:val="00842949"/>
    <w:rPr>
      <w:i/>
      <w:iCs/>
      <w:color w:val="2F5496" w:themeColor="accent1" w:themeShade="BF"/>
    </w:rPr>
  </w:style>
  <w:style w:type="paragraph" w:styleId="Vrazncitt">
    <w:name w:val="Intense Quote"/>
    <w:basedOn w:val="Normln"/>
    <w:next w:val="Normln"/>
    <w:link w:val="VrazncittChar"/>
    <w:uiPriority w:val="30"/>
    <w:qFormat/>
    <w:rsid w:val="00842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842949"/>
    <w:rPr>
      <w:i/>
      <w:iCs/>
      <w:color w:val="2F5496" w:themeColor="accent1" w:themeShade="BF"/>
    </w:rPr>
  </w:style>
  <w:style w:type="character" w:styleId="Odkazintenzivn">
    <w:name w:val="Intense Reference"/>
    <w:basedOn w:val="Standardnpsmoodstavce"/>
    <w:uiPriority w:val="32"/>
    <w:qFormat/>
    <w:rsid w:val="00842949"/>
    <w:rPr>
      <w:b/>
      <w:bCs/>
      <w:smallCaps/>
      <w:color w:val="2F5496" w:themeColor="accent1" w:themeShade="BF"/>
      <w:spacing w:val="5"/>
    </w:rPr>
  </w:style>
  <w:style w:type="paragraph" w:styleId="Zhlav">
    <w:name w:val="header"/>
    <w:basedOn w:val="Normln"/>
    <w:link w:val="ZhlavChar"/>
    <w:uiPriority w:val="99"/>
    <w:unhideWhenUsed/>
    <w:rsid w:val="002147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47B4"/>
  </w:style>
  <w:style w:type="paragraph" w:styleId="Zpat">
    <w:name w:val="footer"/>
    <w:basedOn w:val="Normln"/>
    <w:link w:val="ZpatChar"/>
    <w:uiPriority w:val="99"/>
    <w:unhideWhenUsed/>
    <w:rsid w:val="002147B4"/>
    <w:pPr>
      <w:tabs>
        <w:tab w:val="center" w:pos="4536"/>
        <w:tab w:val="right" w:pos="9072"/>
      </w:tabs>
      <w:spacing w:after="0" w:line="240" w:lineRule="auto"/>
    </w:pPr>
  </w:style>
  <w:style w:type="character" w:customStyle="1" w:styleId="ZpatChar">
    <w:name w:val="Zápatí Char"/>
    <w:basedOn w:val="Standardnpsmoodstavce"/>
    <w:link w:val="Zpat"/>
    <w:uiPriority w:val="99"/>
    <w:rsid w:val="002147B4"/>
  </w:style>
  <w:style w:type="character" w:styleId="Hypertextovodkaz">
    <w:name w:val="Hyperlink"/>
    <w:basedOn w:val="Standardnpsmoodstavce"/>
    <w:uiPriority w:val="99"/>
    <w:unhideWhenUsed/>
    <w:rsid w:val="005177BD"/>
    <w:rPr>
      <w:color w:val="0563C1" w:themeColor="hyperlink"/>
      <w:u w:val="single"/>
    </w:rPr>
  </w:style>
  <w:style w:type="character" w:styleId="Nevyeenzmnka">
    <w:name w:val="Unresolved Mention"/>
    <w:basedOn w:val="Standardnpsmoodstavce"/>
    <w:uiPriority w:val="99"/>
    <w:semiHidden/>
    <w:unhideWhenUsed/>
    <w:rsid w:val="00517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mperk.cz" TargetMode="External"/><Relationship Id="rId3" Type="http://schemas.openxmlformats.org/officeDocument/2006/relationships/webSettings" Target="webSettings.xml"/><Relationship Id="rId7" Type="http://schemas.openxmlformats.org/officeDocument/2006/relationships/hyperlink" Target="http://www.vimperk.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mperk.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vimper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1910</Words>
  <Characters>11271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Kvilda</dc:creator>
  <cp:keywords/>
  <dc:description/>
  <cp:lastModifiedBy>Obec Kvilda</cp:lastModifiedBy>
  <cp:revision>17</cp:revision>
  <cp:lastPrinted>2025-09-04T10:17:00Z</cp:lastPrinted>
  <dcterms:created xsi:type="dcterms:W3CDTF">2025-09-03T12:10:00Z</dcterms:created>
  <dcterms:modified xsi:type="dcterms:W3CDTF">2025-09-22T08:29:00Z</dcterms:modified>
</cp:coreProperties>
</file>