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E2A11" w14:textId="681CEB85" w:rsidR="00D94377" w:rsidRPr="00067321" w:rsidRDefault="00D94377" w:rsidP="00067321">
      <w:pPr>
        <w:spacing w:line="240" w:lineRule="auto"/>
        <w:jc w:val="center"/>
        <w:rPr>
          <w:rFonts w:eastAsia="Open Sans SemiBold"/>
          <w:b/>
          <w:bCs/>
          <w:sz w:val="22"/>
          <w:szCs w:val="22"/>
        </w:rPr>
      </w:pPr>
      <w:r w:rsidRPr="00067321">
        <w:rPr>
          <w:rFonts w:eastAsia="Open Sans SemiBold"/>
          <w:b/>
          <w:bCs/>
          <w:sz w:val="22"/>
          <w:szCs w:val="22"/>
        </w:rPr>
        <w:t>Obec Hlásná Třebaň</w:t>
      </w:r>
    </w:p>
    <w:p w14:paraId="295555B5" w14:textId="4937CF9E" w:rsidR="00D94377" w:rsidRDefault="00D94377" w:rsidP="00067321">
      <w:pPr>
        <w:spacing w:line="240" w:lineRule="auto"/>
        <w:jc w:val="center"/>
        <w:rPr>
          <w:rFonts w:eastAsia="Open Sans SemiBold"/>
          <w:b/>
          <w:bCs/>
          <w:sz w:val="22"/>
          <w:szCs w:val="22"/>
        </w:rPr>
      </w:pPr>
      <w:r w:rsidRPr="00067321">
        <w:rPr>
          <w:rFonts w:eastAsia="Open Sans SemiBold"/>
          <w:b/>
          <w:bCs/>
          <w:sz w:val="22"/>
          <w:szCs w:val="22"/>
        </w:rPr>
        <w:t>Zastupitelstvo obce Hlásná Třebaň</w:t>
      </w:r>
    </w:p>
    <w:p w14:paraId="788DFD8B" w14:textId="77777777" w:rsidR="00067321" w:rsidRPr="00067321" w:rsidRDefault="00067321" w:rsidP="00067321">
      <w:pPr>
        <w:spacing w:line="240" w:lineRule="auto"/>
        <w:jc w:val="center"/>
        <w:rPr>
          <w:rFonts w:eastAsia="Open Sans SemiBold"/>
          <w:b/>
          <w:bCs/>
          <w:sz w:val="22"/>
          <w:szCs w:val="22"/>
        </w:rPr>
      </w:pPr>
    </w:p>
    <w:p w14:paraId="72ACB0FB" w14:textId="3D9D58AE" w:rsidR="00067321" w:rsidRDefault="00067321" w:rsidP="00067321">
      <w:pPr>
        <w:keepNext/>
        <w:suppressAutoHyphens/>
        <w:autoSpaceDN w:val="0"/>
        <w:spacing w:line="240" w:lineRule="auto"/>
        <w:jc w:val="center"/>
        <w:textAlignment w:val="baseline"/>
        <w:outlineLvl w:val="0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067321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Obecně závazná vyhláška obce Hlásná Třebaň</w:t>
      </w:r>
      <w:r w:rsidR="00697379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 xml:space="preserve"> 6/2025</w:t>
      </w:r>
      <w:r w:rsidRPr="00067321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 xml:space="preserve">o místním poplatku </w:t>
      </w:r>
      <w:r w:rsid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z</w:t>
      </w:r>
      <w:r w:rsid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e</w:t>
      </w:r>
      <w:r w:rsidR="00076AF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 xml:space="preserve"> </w:t>
      </w:r>
      <w:r w:rsid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vstupného</w:t>
      </w:r>
    </w:p>
    <w:p w14:paraId="36B055EC" w14:textId="77777777" w:rsidR="00067321" w:rsidRPr="00067321" w:rsidRDefault="00067321" w:rsidP="00067321">
      <w:pPr>
        <w:keepNext/>
        <w:suppressAutoHyphens/>
        <w:autoSpaceDN w:val="0"/>
        <w:spacing w:line="240" w:lineRule="auto"/>
        <w:jc w:val="center"/>
        <w:textAlignment w:val="baseline"/>
        <w:outlineLvl w:val="0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</w:p>
    <w:p w14:paraId="660E849E" w14:textId="301494A9" w:rsidR="00067321" w:rsidRPr="00067321" w:rsidRDefault="00067321" w:rsidP="00067321">
      <w:pPr>
        <w:suppressAutoHyphens/>
        <w:autoSpaceDN w:val="0"/>
        <w:spacing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067321">
        <w:rPr>
          <w:rFonts w:eastAsia="Arial"/>
          <w:kern w:val="3"/>
          <w:lang w:val="cs-CZ" w:eastAsia="zh-CN" w:bidi="hi-IN"/>
        </w:rPr>
        <w:t>Zastupitelstvo obce Hlásná Třebaň se na svém zasedání dne </w:t>
      </w:r>
      <w:r w:rsidR="00697379">
        <w:rPr>
          <w:rFonts w:eastAsia="Arial"/>
          <w:kern w:val="3"/>
          <w:lang w:val="cs-CZ" w:eastAsia="zh-CN" w:bidi="hi-IN"/>
        </w:rPr>
        <w:t>11</w:t>
      </w:r>
      <w:r w:rsidRPr="00067321">
        <w:rPr>
          <w:rFonts w:eastAsia="Arial"/>
          <w:kern w:val="3"/>
          <w:lang w:val="cs-CZ" w:eastAsia="zh-CN" w:bidi="hi-IN"/>
        </w:rPr>
        <w:t>. </w:t>
      </w:r>
      <w:r w:rsidR="00697379">
        <w:rPr>
          <w:rFonts w:eastAsia="Arial"/>
          <w:kern w:val="3"/>
          <w:lang w:val="cs-CZ" w:eastAsia="zh-CN" w:bidi="hi-IN"/>
        </w:rPr>
        <w:t>srpna</w:t>
      </w:r>
      <w:r w:rsidRPr="00067321">
        <w:rPr>
          <w:rFonts w:eastAsia="Arial"/>
          <w:kern w:val="3"/>
          <w:lang w:val="cs-CZ" w:eastAsia="zh-CN" w:bidi="hi-IN"/>
        </w:rPr>
        <w:t> 2025</w:t>
      </w:r>
      <w:r w:rsidR="00697379">
        <w:rPr>
          <w:rFonts w:eastAsia="Arial"/>
          <w:kern w:val="3"/>
          <w:lang w:val="cs-CZ" w:eastAsia="zh-CN" w:bidi="hi-IN"/>
        </w:rPr>
        <w:t xml:space="preserve"> usnesením číslo 25/14/7</w:t>
      </w:r>
      <w:r w:rsidRPr="00067321">
        <w:rPr>
          <w:rFonts w:eastAsia="Arial"/>
          <w:kern w:val="3"/>
          <w:lang w:val="cs-CZ"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ECF2057" w14:textId="77777777" w:rsidR="00407287" w:rsidRPr="00407287" w:rsidRDefault="00407287" w:rsidP="0040728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1</w:t>
      </w: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Úvodní ustanovení</w:t>
      </w:r>
    </w:p>
    <w:p w14:paraId="0B186181" w14:textId="77777777" w:rsidR="00407287" w:rsidRPr="00407287" w:rsidRDefault="00407287" w:rsidP="00407287">
      <w:pPr>
        <w:numPr>
          <w:ilvl w:val="0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Obec Hlásná Třebaň touto vyhláškou zavádí místní poplatek ze vstupného (dále jen „poplatek“).</w:t>
      </w:r>
    </w:p>
    <w:p w14:paraId="416158AC" w14:textId="77777777" w:rsidR="00407287" w:rsidRPr="00407287" w:rsidRDefault="00407287" w:rsidP="00407287">
      <w:pPr>
        <w:numPr>
          <w:ilvl w:val="0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Správcem poplatku je obecní úřad</w:t>
      </w:r>
      <w:r w:rsidRPr="00407287">
        <w:rPr>
          <w:rFonts w:eastAsia="Arial"/>
          <w:kern w:val="3"/>
          <w:vertAlign w:val="superscript"/>
          <w:lang w:val="cs-CZ" w:eastAsia="zh-CN" w:bidi="hi-IN"/>
        </w:rPr>
        <w:footnoteReference w:id="1"/>
      </w:r>
      <w:r w:rsidRPr="00407287">
        <w:rPr>
          <w:rFonts w:eastAsia="Arial"/>
          <w:kern w:val="3"/>
          <w:lang w:val="cs-CZ" w:eastAsia="zh-CN" w:bidi="hi-IN"/>
        </w:rPr>
        <w:t>.</w:t>
      </w:r>
    </w:p>
    <w:p w14:paraId="4E938AE9" w14:textId="77777777" w:rsidR="00407287" w:rsidRPr="00407287" w:rsidRDefault="00407287" w:rsidP="0040728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2</w:t>
      </w: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Předmět poplatku a poplatník</w:t>
      </w:r>
    </w:p>
    <w:p w14:paraId="0D44F0FA" w14:textId="77777777" w:rsidR="00407287" w:rsidRPr="00407287" w:rsidRDefault="00407287" w:rsidP="00407287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Poplatek ze vstupného se vybírá ze vstupného na</w:t>
      </w:r>
    </w:p>
    <w:p w14:paraId="28DD629D" w14:textId="77777777" w:rsidR="00407287" w:rsidRPr="00407287" w:rsidRDefault="00407287" w:rsidP="00407287">
      <w:pPr>
        <w:numPr>
          <w:ilvl w:val="1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kulturní akce,</w:t>
      </w:r>
    </w:p>
    <w:p w14:paraId="501CF8ED" w14:textId="77777777" w:rsidR="00407287" w:rsidRPr="00407287" w:rsidRDefault="00407287" w:rsidP="00407287">
      <w:pPr>
        <w:numPr>
          <w:ilvl w:val="1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sportovní akce,</w:t>
      </w:r>
    </w:p>
    <w:p w14:paraId="0286786A" w14:textId="77777777" w:rsidR="00407287" w:rsidRPr="00407287" w:rsidRDefault="00407287" w:rsidP="00407287">
      <w:pPr>
        <w:numPr>
          <w:ilvl w:val="1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prodejní akce,</w:t>
      </w:r>
    </w:p>
    <w:p w14:paraId="7BC62597" w14:textId="77777777" w:rsidR="00407287" w:rsidRPr="00407287" w:rsidRDefault="00407287" w:rsidP="00407287">
      <w:pPr>
        <w:numPr>
          <w:ilvl w:val="1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reklamní akce,</w:t>
      </w:r>
    </w:p>
    <w:p w14:paraId="7B9CFCB4" w14:textId="77777777" w:rsidR="00407287" w:rsidRPr="00407287" w:rsidRDefault="00407287" w:rsidP="00407287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sníženého o daň z přidané hodnoty, je-li v ceně vstupného obsažena</w:t>
      </w:r>
      <w:r w:rsidRPr="00407287">
        <w:rPr>
          <w:rFonts w:eastAsia="Arial"/>
          <w:kern w:val="3"/>
          <w:vertAlign w:val="superscript"/>
          <w:lang w:val="cs-CZ" w:eastAsia="zh-CN" w:bidi="hi-IN"/>
        </w:rPr>
        <w:footnoteReference w:id="2"/>
      </w:r>
      <w:r w:rsidRPr="00407287">
        <w:rPr>
          <w:rFonts w:eastAsia="Arial"/>
          <w:kern w:val="3"/>
          <w:lang w:val="cs-CZ" w:eastAsia="zh-CN" w:bidi="hi-IN"/>
        </w:rPr>
        <w:t>.</w:t>
      </w:r>
    </w:p>
    <w:p w14:paraId="509776E8" w14:textId="77777777" w:rsidR="00407287" w:rsidRPr="00407287" w:rsidRDefault="00407287" w:rsidP="00407287">
      <w:pPr>
        <w:numPr>
          <w:ilvl w:val="0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Poplatek ze vstupného platí fyzické a právnické osoby, které akci pořádají</w:t>
      </w:r>
      <w:r w:rsidRPr="00407287">
        <w:rPr>
          <w:rFonts w:eastAsia="Arial"/>
          <w:kern w:val="3"/>
          <w:vertAlign w:val="superscript"/>
          <w:lang w:val="cs-CZ" w:eastAsia="zh-CN" w:bidi="hi-IN"/>
        </w:rPr>
        <w:footnoteReference w:id="3"/>
      </w:r>
      <w:r w:rsidRPr="00407287">
        <w:rPr>
          <w:rFonts w:eastAsia="Arial"/>
          <w:kern w:val="3"/>
          <w:lang w:val="cs-CZ" w:eastAsia="zh-CN" w:bidi="hi-IN"/>
        </w:rPr>
        <w:t>.</w:t>
      </w:r>
    </w:p>
    <w:p w14:paraId="5DB98350" w14:textId="77777777" w:rsidR="00407287" w:rsidRPr="00407287" w:rsidRDefault="00407287" w:rsidP="0040728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3</w:t>
      </w: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Ohlašovací povinnost</w:t>
      </w:r>
    </w:p>
    <w:p w14:paraId="30EF7685" w14:textId="77777777" w:rsidR="00407287" w:rsidRPr="00407287" w:rsidRDefault="00407287" w:rsidP="00407287">
      <w:pPr>
        <w:numPr>
          <w:ilvl w:val="0"/>
          <w:numId w:val="48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Poplatník je povinen podat správci poplatku ohlášení nejpozději do 30 dnů před konáním akce; údaje uváděné v ohlášení upravuje zákon</w:t>
      </w:r>
      <w:r w:rsidRPr="00407287">
        <w:rPr>
          <w:rFonts w:eastAsia="Arial"/>
          <w:kern w:val="3"/>
          <w:vertAlign w:val="superscript"/>
          <w:lang w:val="cs-CZ" w:eastAsia="zh-CN" w:bidi="hi-IN"/>
        </w:rPr>
        <w:footnoteReference w:id="4"/>
      </w:r>
      <w:r w:rsidRPr="00407287">
        <w:rPr>
          <w:rFonts w:eastAsia="Arial"/>
          <w:kern w:val="3"/>
          <w:lang w:val="cs-CZ" w:eastAsia="zh-CN" w:bidi="hi-IN"/>
        </w:rPr>
        <w:t>.</w:t>
      </w:r>
    </w:p>
    <w:p w14:paraId="6DA299B7" w14:textId="77777777" w:rsidR="00407287" w:rsidRPr="00407287" w:rsidRDefault="00407287" w:rsidP="00407287">
      <w:pPr>
        <w:numPr>
          <w:ilvl w:val="0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Dojde-li ke změně údajů uvedených v ohlášení, je poplatník povinen tuto změnu oznámit do 15 dnů ode dne, kdy nastala</w:t>
      </w:r>
      <w:r w:rsidRPr="00407287">
        <w:rPr>
          <w:rFonts w:eastAsia="Arial"/>
          <w:kern w:val="3"/>
          <w:vertAlign w:val="superscript"/>
          <w:lang w:val="cs-CZ" w:eastAsia="zh-CN" w:bidi="hi-IN"/>
        </w:rPr>
        <w:footnoteReference w:id="5"/>
      </w:r>
      <w:r w:rsidRPr="00407287">
        <w:rPr>
          <w:rFonts w:eastAsia="Arial"/>
          <w:kern w:val="3"/>
          <w:lang w:val="cs-CZ" w:eastAsia="zh-CN" w:bidi="hi-IN"/>
        </w:rPr>
        <w:t>.</w:t>
      </w:r>
    </w:p>
    <w:p w14:paraId="11EFF3AD" w14:textId="77777777" w:rsidR="00407287" w:rsidRPr="00407287" w:rsidRDefault="00407287" w:rsidP="0040728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lastRenderedPageBreak/>
        <w:t>Čl. 4</w:t>
      </w: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Sazba poplatku</w:t>
      </w:r>
    </w:p>
    <w:p w14:paraId="3D63E06E" w14:textId="77777777" w:rsidR="00407287" w:rsidRPr="00407287" w:rsidRDefault="00407287" w:rsidP="00407287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Sazba poplatku činí z vybraného vstupného na</w:t>
      </w:r>
    </w:p>
    <w:p w14:paraId="3BA5B8B9" w14:textId="77777777" w:rsidR="00407287" w:rsidRPr="00407287" w:rsidRDefault="00407287" w:rsidP="00407287">
      <w:pPr>
        <w:numPr>
          <w:ilvl w:val="1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kulturní akce 10 %,</w:t>
      </w:r>
    </w:p>
    <w:p w14:paraId="5FAC6619" w14:textId="77777777" w:rsidR="00407287" w:rsidRPr="00407287" w:rsidRDefault="00407287" w:rsidP="00407287">
      <w:pPr>
        <w:numPr>
          <w:ilvl w:val="1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sportovní akce 10 %,</w:t>
      </w:r>
    </w:p>
    <w:p w14:paraId="73D5C590" w14:textId="77777777" w:rsidR="00407287" w:rsidRPr="00407287" w:rsidRDefault="00407287" w:rsidP="00407287">
      <w:pPr>
        <w:numPr>
          <w:ilvl w:val="1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prodejní akce 20 %,</w:t>
      </w:r>
    </w:p>
    <w:p w14:paraId="6B092882" w14:textId="77777777" w:rsidR="00407287" w:rsidRPr="00407287" w:rsidRDefault="00407287" w:rsidP="00407287">
      <w:pPr>
        <w:numPr>
          <w:ilvl w:val="1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reklamní akce 20 %.</w:t>
      </w:r>
    </w:p>
    <w:p w14:paraId="59640587" w14:textId="77777777" w:rsidR="00407287" w:rsidRPr="00407287" w:rsidRDefault="00407287" w:rsidP="0040728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5</w:t>
      </w: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Splatnost poplatku</w:t>
      </w:r>
    </w:p>
    <w:p w14:paraId="6D34E116" w14:textId="77777777" w:rsidR="00407287" w:rsidRPr="00407287" w:rsidRDefault="00407287" w:rsidP="00407287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Poplatek je splatný ve lhůtě 10 dnů ode dne skončení akce.</w:t>
      </w:r>
    </w:p>
    <w:p w14:paraId="20ABE90D" w14:textId="77777777" w:rsidR="00407287" w:rsidRPr="00407287" w:rsidRDefault="00407287" w:rsidP="0040728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6</w:t>
      </w: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 xml:space="preserve"> Osvobození</w:t>
      </w:r>
    </w:p>
    <w:p w14:paraId="7E186C50" w14:textId="77777777" w:rsidR="00407287" w:rsidRPr="00407287" w:rsidRDefault="00407287" w:rsidP="00407287">
      <w:pPr>
        <w:numPr>
          <w:ilvl w:val="0"/>
          <w:numId w:val="49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Poplatek ze vstupného se neplatí z akcí, jejichž celý výtěžek je odveden na charitativní a veřejně prospěšné účely</w:t>
      </w:r>
      <w:r w:rsidRPr="00407287">
        <w:rPr>
          <w:rFonts w:eastAsia="Arial"/>
          <w:kern w:val="3"/>
          <w:vertAlign w:val="superscript"/>
          <w:lang w:val="cs-CZ" w:eastAsia="zh-CN" w:bidi="hi-IN"/>
        </w:rPr>
        <w:footnoteReference w:id="6"/>
      </w:r>
      <w:r w:rsidRPr="00407287">
        <w:rPr>
          <w:rFonts w:eastAsia="Arial"/>
          <w:kern w:val="3"/>
          <w:lang w:val="cs-CZ" w:eastAsia="zh-CN" w:bidi="hi-IN"/>
        </w:rPr>
        <w:t>.</w:t>
      </w:r>
    </w:p>
    <w:p w14:paraId="0A003C0A" w14:textId="77777777" w:rsidR="00407287" w:rsidRPr="00697379" w:rsidRDefault="00407287" w:rsidP="00407287">
      <w:pPr>
        <w:numPr>
          <w:ilvl w:val="0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697379">
        <w:rPr>
          <w:rFonts w:eastAsia="Arial"/>
          <w:kern w:val="3"/>
          <w:lang w:val="cs-CZ" w:eastAsia="zh-CN" w:bidi="hi-IN"/>
        </w:rPr>
        <w:t>Od poplatku se dále osvobozují spolky a organizace se sídlem v obci Hlásná Třebaň pracující s mládeží nebo seniory.</w:t>
      </w:r>
    </w:p>
    <w:p w14:paraId="460C1297" w14:textId="77777777" w:rsidR="00407287" w:rsidRPr="00407287" w:rsidRDefault="00407287" w:rsidP="00407287">
      <w:pPr>
        <w:numPr>
          <w:ilvl w:val="0"/>
          <w:numId w:val="46"/>
        </w:num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V případě, že poplatník nesplní povinnost ohlásit údaj rozhodný pro osvobození ve lhůtách stanovených touto vyhláškou nebo zákonem, nárok na osvobození zaniká</w:t>
      </w:r>
      <w:r w:rsidRPr="00407287">
        <w:rPr>
          <w:rFonts w:eastAsia="Arial"/>
          <w:kern w:val="3"/>
          <w:vertAlign w:val="superscript"/>
          <w:lang w:val="cs-CZ" w:eastAsia="zh-CN" w:bidi="hi-IN"/>
        </w:rPr>
        <w:footnoteReference w:id="7"/>
      </w:r>
      <w:r w:rsidRPr="00407287">
        <w:rPr>
          <w:rFonts w:eastAsia="Arial"/>
          <w:kern w:val="3"/>
          <w:lang w:val="cs-CZ" w:eastAsia="zh-CN" w:bidi="hi-IN"/>
        </w:rPr>
        <w:t>.</w:t>
      </w:r>
    </w:p>
    <w:p w14:paraId="58320538" w14:textId="77777777" w:rsidR="00407287" w:rsidRPr="00407287" w:rsidRDefault="00407287" w:rsidP="0040728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7</w:t>
      </w: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Zrušovací ustanovení</w:t>
      </w:r>
    </w:p>
    <w:p w14:paraId="11FF116F" w14:textId="77777777" w:rsidR="00407287" w:rsidRPr="00407287" w:rsidRDefault="00407287" w:rsidP="00407287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Zrušuje se obecně závazná vyhláška č. 3/2025, o místních poplatcích, ze dne 4. prosince 2023.</w:t>
      </w:r>
    </w:p>
    <w:p w14:paraId="014C8BDF" w14:textId="77777777" w:rsidR="00407287" w:rsidRPr="00407287" w:rsidRDefault="00407287" w:rsidP="00407287">
      <w:pPr>
        <w:keepNext/>
        <w:suppressAutoHyphens/>
        <w:autoSpaceDN w:val="0"/>
        <w:spacing w:before="360" w:after="120"/>
        <w:jc w:val="center"/>
        <w:textAlignment w:val="baseline"/>
        <w:outlineLvl w:val="1"/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</w:pP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t>Čl. 8</w:t>
      </w:r>
      <w:r w:rsidRPr="00407287">
        <w:rPr>
          <w:rFonts w:eastAsia="PingFang SC"/>
          <w:b/>
          <w:bCs/>
          <w:kern w:val="3"/>
          <w:sz w:val="21"/>
          <w:szCs w:val="21"/>
          <w:lang w:val="cs-CZ" w:eastAsia="zh-CN" w:bidi="hi-IN"/>
        </w:rPr>
        <w:br/>
        <w:t>Účinnost</w:t>
      </w:r>
    </w:p>
    <w:p w14:paraId="709E947E" w14:textId="77777777" w:rsidR="00407287" w:rsidRPr="00407287" w:rsidRDefault="00407287" w:rsidP="00407287">
      <w:pPr>
        <w:tabs>
          <w:tab w:val="left" w:pos="567"/>
        </w:tabs>
        <w:suppressAutoHyphens/>
        <w:autoSpaceDN w:val="0"/>
        <w:spacing w:after="120"/>
        <w:jc w:val="both"/>
        <w:textAlignment w:val="baseline"/>
        <w:rPr>
          <w:rFonts w:eastAsia="Arial"/>
          <w:kern w:val="3"/>
          <w:lang w:val="cs-CZ" w:eastAsia="zh-CN" w:bidi="hi-IN"/>
        </w:rPr>
      </w:pPr>
      <w:r w:rsidRPr="00407287">
        <w:rPr>
          <w:rFonts w:eastAsia="Arial"/>
          <w:kern w:val="3"/>
          <w:lang w:val="cs-CZ" w:eastAsia="zh-CN" w:bidi="hi-IN"/>
        </w:rPr>
        <w:t>Tato vyhláška nabývá účinnosti dnem 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7321" w:rsidRPr="00067321" w14:paraId="72B91863" w14:textId="77777777" w:rsidTr="00603F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CC076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  <w:r w:rsidRPr="00067321">
              <w:rPr>
                <w:rFonts w:eastAsia="Arial"/>
                <w:kern w:val="3"/>
                <w:lang w:val="cs-CZ" w:eastAsia="zh-CN" w:bidi="hi-IN"/>
              </w:rPr>
              <w:t>Tomáš Snopek v. r.</w:t>
            </w:r>
            <w:r w:rsidRPr="00067321">
              <w:rPr>
                <w:rFonts w:eastAsia="Arial"/>
                <w:kern w:val="3"/>
                <w:lang w:val="cs-CZ" w:eastAsia="zh-CN" w:bidi="hi-I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70494E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  <w:r w:rsidRPr="00067321">
              <w:rPr>
                <w:rFonts w:eastAsia="Arial"/>
                <w:kern w:val="3"/>
                <w:lang w:val="cs-CZ" w:eastAsia="zh-CN" w:bidi="hi-IN"/>
              </w:rPr>
              <w:t>Jiří Krátký v. r.</w:t>
            </w:r>
            <w:r w:rsidRPr="00067321">
              <w:rPr>
                <w:rFonts w:eastAsia="Arial"/>
                <w:kern w:val="3"/>
                <w:lang w:val="cs-CZ" w:eastAsia="zh-CN" w:bidi="hi-IN"/>
              </w:rPr>
              <w:br/>
              <w:t xml:space="preserve"> místostarosta</w:t>
            </w:r>
          </w:p>
        </w:tc>
      </w:tr>
      <w:tr w:rsidR="00067321" w:rsidRPr="00067321" w14:paraId="5B6A184A" w14:textId="77777777" w:rsidTr="00603F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9931D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BD90D5" w14:textId="77777777" w:rsidR="00067321" w:rsidRPr="00067321" w:rsidRDefault="00067321" w:rsidP="00067321">
            <w:pPr>
              <w:widowControl w:val="0"/>
              <w:suppressLineNumbers/>
              <w:suppressAutoHyphens/>
              <w:autoSpaceDN w:val="0"/>
              <w:spacing w:line="240" w:lineRule="auto"/>
              <w:jc w:val="center"/>
              <w:textAlignment w:val="baseline"/>
              <w:rPr>
                <w:rFonts w:eastAsia="Arial"/>
                <w:kern w:val="3"/>
                <w:lang w:val="cs-CZ" w:eastAsia="zh-CN" w:bidi="hi-IN"/>
              </w:rPr>
            </w:pPr>
          </w:p>
        </w:tc>
      </w:tr>
    </w:tbl>
    <w:p w14:paraId="6149EDEC" w14:textId="77777777" w:rsidR="00420975" w:rsidRPr="00067321" w:rsidRDefault="00420975" w:rsidP="00067321">
      <w:pPr>
        <w:spacing w:line="240" w:lineRule="auto"/>
        <w:rPr>
          <w:sz w:val="16"/>
          <w:szCs w:val="16"/>
        </w:rPr>
      </w:pPr>
    </w:p>
    <w:sectPr w:rsidR="00420975" w:rsidRPr="00067321" w:rsidSect="00067321">
      <w:headerReference w:type="default" r:id="rId7"/>
      <w:footerReference w:type="default" r:id="rId8"/>
      <w:pgSz w:w="11909" w:h="16834"/>
      <w:pgMar w:top="1" w:right="1417" w:bottom="1417" w:left="1417" w:header="227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DDA76" w14:textId="77777777" w:rsidR="004B1DF2" w:rsidRDefault="004B1DF2">
      <w:pPr>
        <w:spacing w:line="240" w:lineRule="auto"/>
      </w:pPr>
      <w:r>
        <w:separator/>
      </w:r>
    </w:p>
  </w:endnote>
  <w:endnote w:type="continuationSeparator" w:id="0">
    <w:p w14:paraId="3B63E0C4" w14:textId="77777777" w:rsidR="004B1DF2" w:rsidRDefault="004B1D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FFE4E786-8789-44B6-8882-93394699B880}"/>
    <w:embedBold r:id="rId2" w:fontKey="{69C61DC5-140E-4100-8261-D985D15064A5}"/>
    <w:embedItalic r:id="rId3" w:fontKey="{F03FAF0C-FC8C-4245-A046-722E2ABE1873}"/>
  </w:font>
  <w:font w:name="Open Sans SemiBold">
    <w:charset w:val="00"/>
    <w:family w:val="swiss"/>
    <w:pitch w:val="variable"/>
    <w:sig w:usb0="E00002EF" w:usb1="4000205B" w:usb2="00000028" w:usb3="00000000" w:csb0="0000019F" w:csb1="00000000"/>
    <w:embedRegular r:id="rId4" w:fontKey="{2CA6B449-AD16-445D-AD11-C86FAD02E81B}"/>
    <w:embedBold r:id="rId5" w:fontKey="{25CF9D4D-78B2-4019-9D48-6B66F50C1190}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85B79EC5-63B2-4D0F-8253-D784E867E56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7684C01B-BFE2-46E9-B9D7-03D22AA02E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B87B" w14:textId="77777777" w:rsidR="00214327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0151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3DDF" w14:textId="77777777" w:rsidR="004B1DF2" w:rsidRDefault="004B1DF2">
      <w:pPr>
        <w:spacing w:line="240" w:lineRule="auto"/>
      </w:pPr>
      <w:r>
        <w:separator/>
      </w:r>
    </w:p>
  </w:footnote>
  <w:footnote w:type="continuationSeparator" w:id="0">
    <w:p w14:paraId="0676B245" w14:textId="77777777" w:rsidR="004B1DF2" w:rsidRDefault="004B1DF2">
      <w:pPr>
        <w:spacing w:line="240" w:lineRule="auto"/>
      </w:pPr>
      <w:r>
        <w:continuationSeparator/>
      </w:r>
    </w:p>
  </w:footnote>
  <w:footnote w:id="1">
    <w:p w14:paraId="0EB3A59B" w14:textId="77777777" w:rsidR="00407287" w:rsidRPr="00407287" w:rsidRDefault="00407287" w:rsidP="00407287">
      <w:pPr>
        <w:pStyle w:val="Footnote"/>
        <w:rPr>
          <w:rFonts w:ascii="Open Sans" w:hAnsi="Open Sans" w:cs="Open Sans"/>
          <w:sz w:val="15"/>
          <w:szCs w:val="15"/>
        </w:rPr>
      </w:pPr>
      <w:r w:rsidRPr="0040728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407287">
        <w:rPr>
          <w:rFonts w:ascii="Open Sans" w:hAnsi="Open Sans" w:cs="Open Sans"/>
          <w:sz w:val="15"/>
          <w:szCs w:val="15"/>
        </w:rPr>
        <w:t>§ 15 odst. 1 zákona o místních poplatcích</w:t>
      </w:r>
    </w:p>
  </w:footnote>
  <w:footnote w:id="2">
    <w:p w14:paraId="1CE4E5AE" w14:textId="77777777" w:rsidR="00407287" w:rsidRPr="00407287" w:rsidRDefault="00407287" w:rsidP="00407287">
      <w:pPr>
        <w:pStyle w:val="Footnote"/>
        <w:rPr>
          <w:rFonts w:ascii="Open Sans" w:hAnsi="Open Sans" w:cs="Open Sans"/>
          <w:sz w:val="15"/>
          <w:szCs w:val="15"/>
        </w:rPr>
      </w:pPr>
      <w:r w:rsidRPr="0040728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407287">
        <w:rPr>
          <w:rFonts w:ascii="Open Sans" w:hAnsi="Open Sans" w:cs="Open Sans"/>
          <w:sz w:val="15"/>
          <w:szCs w:val="15"/>
        </w:rPr>
        <w:t>§ 6 odst. 1 zákona o místních poplatcích</w:t>
      </w:r>
    </w:p>
  </w:footnote>
  <w:footnote w:id="3">
    <w:p w14:paraId="144C0ACC" w14:textId="77777777" w:rsidR="00407287" w:rsidRPr="00407287" w:rsidRDefault="00407287" w:rsidP="00407287">
      <w:pPr>
        <w:pStyle w:val="Footnote"/>
        <w:rPr>
          <w:rFonts w:ascii="Open Sans" w:hAnsi="Open Sans" w:cs="Open Sans"/>
          <w:sz w:val="15"/>
          <w:szCs w:val="15"/>
        </w:rPr>
      </w:pPr>
      <w:r w:rsidRPr="0040728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407287">
        <w:rPr>
          <w:rFonts w:ascii="Open Sans" w:hAnsi="Open Sans" w:cs="Open Sans"/>
          <w:sz w:val="15"/>
          <w:szCs w:val="15"/>
        </w:rPr>
        <w:t>§ 6 odst. 2 zákona o místních poplatcích</w:t>
      </w:r>
    </w:p>
  </w:footnote>
  <w:footnote w:id="4">
    <w:p w14:paraId="4446EBA2" w14:textId="77777777" w:rsidR="00407287" w:rsidRPr="00407287" w:rsidRDefault="00407287" w:rsidP="00407287">
      <w:pPr>
        <w:pStyle w:val="Footnote"/>
        <w:rPr>
          <w:rFonts w:ascii="Open Sans" w:hAnsi="Open Sans" w:cs="Open Sans"/>
          <w:sz w:val="15"/>
          <w:szCs w:val="15"/>
        </w:rPr>
      </w:pPr>
      <w:r w:rsidRPr="0040728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407287">
        <w:rPr>
          <w:rFonts w:ascii="Open Sans" w:hAnsi="Open Sans" w:cs="Open Sans"/>
          <w:sz w:val="15"/>
          <w:szCs w:val="15"/>
        </w:rP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6FCA702E" w14:textId="77777777" w:rsidR="00407287" w:rsidRDefault="00407287" w:rsidP="00407287">
      <w:pPr>
        <w:pStyle w:val="Footnote"/>
      </w:pPr>
      <w:r w:rsidRPr="0040728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407287">
        <w:rPr>
          <w:rFonts w:ascii="Open Sans" w:hAnsi="Open Sans" w:cs="Open Sans"/>
          <w:sz w:val="15"/>
          <w:szCs w:val="15"/>
        </w:rPr>
        <w:t>§ 14a odst. 4 zákona o místních poplatcích</w:t>
      </w:r>
    </w:p>
  </w:footnote>
  <w:footnote w:id="6">
    <w:p w14:paraId="443E75BE" w14:textId="77777777" w:rsidR="00407287" w:rsidRPr="00407287" w:rsidRDefault="00407287" w:rsidP="00407287">
      <w:pPr>
        <w:pStyle w:val="Footnote"/>
        <w:rPr>
          <w:rFonts w:ascii="Open Sans" w:hAnsi="Open Sans" w:cs="Open Sans"/>
          <w:sz w:val="15"/>
          <w:szCs w:val="15"/>
        </w:rPr>
      </w:pPr>
      <w:r w:rsidRPr="0040728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407287">
        <w:rPr>
          <w:rFonts w:ascii="Open Sans" w:hAnsi="Open Sans" w:cs="Open Sans"/>
          <w:sz w:val="15"/>
          <w:szCs w:val="15"/>
        </w:rPr>
        <w:t>§ 6 odst. 1 věta poslední zákona o místních poplatcích</w:t>
      </w:r>
    </w:p>
  </w:footnote>
  <w:footnote w:id="7">
    <w:p w14:paraId="2B37DC8E" w14:textId="77777777" w:rsidR="00407287" w:rsidRDefault="00407287" w:rsidP="00407287">
      <w:pPr>
        <w:pStyle w:val="Footnote"/>
      </w:pPr>
      <w:r w:rsidRPr="00407287">
        <w:rPr>
          <w:rStyle w:val="Znakapoznpodarou"/>
          <w:rFonts w:ascii="Open Sans" w:hAnsi="Open Sans" w:cs="Open Sans"/>
          <w:sz w:val="15"/>
          <w:szCs w:val="15"/>
        </w:rPr>
        <w:footnoteRef/>
      </w:r>
      <w:r w:rsidRPr="00407287">
        <w:rPr>
          <w:rFonts w:ascii="Open Sans" w:hAnsi="Open Sans" w:cs="Open Sans"/>
          <w:sz w:val="15"/>
          <w:szCs w:val="15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A9C4" w14:textId="77777777" w:rsidR="00214327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959D916" wp14:editId="7BA10BD1">
          <wp:simplePos x="0" y="0"/>
          <wp:positionH relativeFrom="column">
            <wp:posOffset>19050</wp:posOffset>
          </wp:positionH>
          <wp:positionV relativeFrom="paragraph">
            <wp:posOffset>120650</wp:posOffset>
          </wp:positionV>
          <wp:extent cx="312115" cy="358223"/>
          <wp:effectExtent l="0" t="0" r="0" b="0"/>
          <wp:wrapTopAndBottom distT="114300" distB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115" cy="358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F48"/>
    <w:multiLevelType w:val="multilevel"/>
    <w:tmpl w:val="96DABD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F7B73"/>
    <w:multiLevelType w:val="multilevel"/>
    <w:tmpl w:val="84B452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E365499"/>
    <w:multiLevelType w:val="multilevel"/>
    <w:tmpl w:val="7F822A7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27B55"/>
    <w:multiLevelType w:val="multilevel"/>
    <w:tmpl w:val="761A44FA"/>
    <w:lvl w:ilvl="0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C68A1"/>
    <w:multiLevelType w:val="multilevel"/>
    <w:tmpl w:val="5F7C817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5D82961"/>
    <w:multiLevelType w:val="multilevel"/>
    <w:tmpl w:val="33B29E0E"/>
    <w:lvl w:ilvl="0">
      <w:start w:val="1"/>
      <w:numFmt w:val="decimal"/>
      <w:lvlText w:val="%1)"/>
      <w:lvlJc w:val="left"/>
      <w:pPr>
        <w:ind w:left="285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570" w:hanging="360"/>
      </w:pPr>
    </w:lvl>
    <w:lvl w:ilvl="2">
      <w:start w:val="1"/>
      <w:numFmt w:val="lowerRoman"/>
      <w:lvlText w:val="%3."/>
      <w:lvlJc w:val="right"/>
      <w:pPr>
        <w:ind w:left="4290" w:hanging="180"/>
      </w:pPr>
    </w:lvl>
    <w:lvl w:ilvl="3">
      <w:start w:val="1"/>
      <w:numFmt w:val="decimal"/>
      <w:lvlText w:val="%4."/>
      <w:lvlJc w:val="left"/>
      <w:pPr>
        <w:ind w:left="5010" w:hanging="360"/>
      </w:pPr>
    </w:lvl>
    <w:lvl w:ilvl="4">
      <w:start w:val="1"/>
      <w:numFmt w:val="lowerLetter"/>
      <w:lvlText w:val="%5."/>
      <w:lvlJc w:val="left"/>
      <w:pPr>
        <w:ind w:left="5730" w:hanging="360"/>
      </w:pPr>
    </w:lvl>
    <w:lvl w:ilvl="5">
      <w:start w:val="1"/>
      <w:numFmt w:val="lowerRoman"/>
      <w:lvlText w:val="%6."/>
      <w:lvlJc w:val="right"/>
      <w:pPr>
        <w:ind w:left="6450" w:hanging="180"/>
      </w:pPr>
    </w:lvl>
    <w:lvl w:ilvl="6">
      <w:start w:val="1"/>
      <w:numFmt w:val="decimal"/>
      <w:lvlText w:val="%7."/>
      <w:lvlJc w:val="left"/>
      <w:pPr>
        <w:ind w:left="7170" w:hanging="360"/>
      </w:pPr>
    </w:lvl>
    <w:lvl w:ilvl="7">
      <w:start w:val="1"/>
      <w:numFmt w:val="lowerLetter"/>
      <w:lvlText w:val="%8."/>
      <w:lvlJc w:val="left"/>
      <w:pPr>
        <w:ind w:left="7890" w:hanging="360"/>
      </w:pPr>
    </w:lvl>
    <w:lvl w:ilvl="8">
      <w:start w:val="1"/>
      <w:numFmt w:val="lowerRoman"/>
      <w:lvlText w:val="%9."/>
      <w:lvlJc w:val="right"/>
      <w:pPr>
        <w:ind w:left="8610" w:hanging="180"/>
      </w:pPr>
    </w:lvl>
  </w:abstractNum>
  <w:abstractNum w:abstractNumId="6" w15:restartNumberingAfterBreak="0">
    <w:nsid w:val="16F31FC6"/>
    <w:multiLevelType w:val="multilevel"/>
    <w:tmpl w:val="2B3E50D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17C75891"/>
    <w:multiLevelType w:val="multilevel"/>
    <w:tmpl w:val="DCEA994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BCE7252"/>
    <w:multiLevelType w:val="multilevel"/>
    <w:tmpl w:val="016C0472"/>
    <w:lvl w:ilvl="0">
      <w:start w:val="1"/>
      <w:numFmt w:val="decimal"/>
      <w:lvlText w:val="(%1)"/>
      <w:lvlJc w:val="left"/>
      <w:pPr>
        <w:ind w:left="1353" w:hanging="359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D863F5"/>
    <w:multiLevelType w:val="multilevel"/>
    <w:tmpl w:val="178A76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3647D9B"/>
    <w:multiLevelType w:val="multilevel"/>
    <w:tmpl w:val="E6A02D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2546201C"/>
    <w:multiLevelType w:val="multilevel"/>
    <w:tmpl w:val="284668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59E63AC"/>
    <w:multiLevelType w:val="multilevel"/>
    <w:tmpl w:val="7F822A7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D43018"/>
    <w:multiLevelType w:val="multilevel"/>
    <w:tmpl w:val="66E03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2CCC3DDE"/>
    <w:multiLevelType w:val="multilevel"/>
    <w:tmpl w:val="3C62CFFA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C0DF3"/>
    <w:multiLevelType w:val="multilevel"/>
    <w:tmpl w:val="B96A930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35402632"/>
    <w:multiLevelType w:val="multilevel"/>
    <w:tmpl w:val="1A2A39A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3C8A4440"/>
    <w:multiLevelType w:val="multilevel"/>
    <w:tmpl w:val="0E2640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10F1D"/>
    <w:multiLevelType w:val="multilevel"/>
    <w:tmpl w:val="66E03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432C34D7"/>
    <w:multiLevelType w:val="multilevel"/>
    <w:tmpl w:val="C6BEE37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44D5754A"/>
    <w:multiLevelType w:val="multilevel"/>
    <w:tmpl w:val="E146C9D8"/>
    <w:lvl w:ilvl="0">
      <w:start w:val="1"/>
      <w:numFmt w:val="decimal"/>
      <w:lvlText w:val="%1)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023BA"/>
    <w:multiLevelType w:val="multilevel"/>
    <w:tmpl w:val="807C72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E0902"/>
    <w:multiLevelType w:val="hybridMultilevel"/>
    <w:tmpl w:val="8358428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F78B0"/>
    <w:multiLevelType w:val="multilevel"/>
    <w:tmpl w:val="80A00966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B239AB"/>
    <w:multiLevelType w:val="multilevel"/>
    <w:tmpl w:val="094E459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5" w15:restartNumberingAfterBreak="0">
    <w:nsid w:val="6F1B3195"/>
    <w:multiLevelType w:val="multilevel"/>
    <w:tmpl w:val="DAD01F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6D335F"/>
    <w:multiLevelType w:val="multilevel"/>
    <w:tmpl w:val="0D7EE8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7" w15:restartNumberingAfterBreak="0">
    <w:nsid w:val="76114230"/>
    <w:multiLevelType w:val="multilevel"/>
    <w:tmpl w:val="CDF27A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8" w15:restartNumberingAfterBreak="0">
    <w:nsid w:val="7854056B"/>
    <w:multiLevelType w:val="multilevel"/>
    <w:tmpl w:val="152A3A60"/>
    <w:lvl w:ilvl="0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BEF5AD8"/>
    <w:multiLevelType w:val="multilevel"/>
    <w:tmpl w:val="993E69F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869024904">
    <w:abstractNumId w:val="9"/>
  </w:num>
  <w:num w:numId="2" w16cid:durableId="526138300">
    <w:abstractNumId w:val="4"/>
  </w:num>
  <w:num w:numId="3" w16cid:durableId="1841458930">
    <w:abstractNumId w:val="7"/>
  </w:num>
  <w:num w:numId="4" w16cid:durableId="286813649">
    <w:abstractNumId w:val="29"/>
  </w:num>
  <w:num w:numId="5" w16cid:durableId="131682634">
    <w:abstractNumId w:val="8"/>
  </w:num>
  <w:num w:numId="6" w16cid:durableId="1657103272">
    <w:abstractNumId w:val="15"/>
  </w:num>
  <w:num w:numId="7" w16cid:durableId="598102142">
    <w:abstractNumId w:val="19"/>
  </w:num>
  <w:num w:numId="8" w16cid:durableId="625357799">
    <w:abstractNumId w:val="16"/>
  </w:num>
  <w:num w:numId="9" w16cid:durableId="207184549">
    <w:abstractNumId w:val="6"/>
  </w:num>
  <w:num w:numId="10" w16cid:durableId="16931364">
    <w:abstractNumId w:val="24"/>
  </w:num>
  <w:num w:numId="11" w16cid:durableId="1937667270">
    <w:abstractNumId w:val="13"/>
  </w:num>
  <w:num w:numId="12" w16cid:durableId="931477737">
    <w:abstractNumId w:val="13"/>
    <w:lvlOverride w:ilvl="0">
      <w:startOverride w:val="1"/>
    </w:lvlOverride>
  </w:num>
  <w:num w:numId="13" w16cid:durableId="2066174269">
    <w:abstractNumId w:val="18"/>
  </w:num>
  <w:num w:numId="14" w16cid:durableId="1351181100">
    <w:abstractNumId w:val="13"/>
    <w:lvlOverride w:ilvl="0">
      <w:startOverride w:val="1"/>
    </w:lvlOverride>
  </w:num>
  <w:num w:numId="15" w16cid:durableId="1511989058">
    <w:abstractNumId w:val="13"/>
    <w:lvlOverride w:ilvl="0">
      <w:startOverride w:val="1"/>
    </w:lvlOverride>
  </w:num>
  <w:num w:numId="16" w16cid:durableId="1464927839">
    <w:abstractNumId w:val="13"/>
    <w:lvlOverride w:ilvl="0">
      <w:startOverride w:val="1"/>
    </w:lvlOverride>
  </w:num>
  <w:num w:numId="17" w16cid:durableId="35855547">
    <w:abstractNumId w:val="2"/>
  </w:num>
  <w:num w:numId="18" w16cid:durableId="301160474">
    <w:abstractNumId w:val="14"/>
  </w:num>
  <w:num w:numId="19" w16cid:durableId="1359545337">
    <w:abstractNumId w:val="5"/>
  </w:num>
  <w:num w:numId="20" w16cid:durableId="571626072">
    <w:abstractNumId w:val="0"/>
  </w:num>
  <w:num w:numId="21" w16cid:durableId="997877628">
    <w:abstractNumId w:val="11"/>
  </w:num>
  <w:num w:numId="22" w16cid:durableId="246962154">
    <w:abstractNumId w:val="21"/>
  </w:num>
  <w:num w:numId="23" w16cid:durableId="306786734">
    <w:abstractNumId w:val="20"/>
  </w:num>
  <w:num w:numId="24" w16cid:durableId="2109499020">
    <w:abstractNumId w:val="23"/>
  </w:num>
  <w:num w:numId="25" w16cid:durableId="791897433">
    <w:abstractNumId w:val="17"/>
  </w:num>
  <w:num w:numId="26" w16cid:durableId="44302753">
    <w:abstractNumId w:val="3"/>
  </w:num>
  <w:num w:numId="27" w16cid:durableId="1537234802">
    <w:abstractNumId w:val="25"/>
  </w:num>
  <w:num w:numId="28" w16cid:durableId="524369531">
    <w:abstractNumId w:val="28"/>
  </w:num>
  <w:num w:numId="29" w16cid:durableId="2020229500">
    <w:abstractNumId w:val="12"/>
  </w:num>
  <w:num w:numId="30" w16cid:durableId="1266688741">
    <w:abstractNumId w:val="22"/>
  </w:num>
  <w:num w:numId="31" w16cid:durableId="2016417792">
    <w:abstractNumId w:val="1"/>
  </w:num>
  <w:num w:numId="32" w16cid:durableId="583414922">
    <w:abstractNumId w:val="1"/>
    <w:lvlOverride w:ilvl="0">
      <w:startOverride w:val="1"/>
    </w:lvlOverride>
  </w:num>
  <w:num w:numId="33" w16cid:durableId="1236665564">
    <w:abstractNumId w:val="1"/>
    <w:lvlOverride w:ilvl="0">
      <w:startOverride w:val="1"/>
    </w:lvlOverride>
  </w:num>
  <w:num w:numId="34" w16cid:durableId="388497565">
    <w:abstractNumId w:val="1"/>
    <w:lvlOverride w:ilvl="0">
      <w:startOverride w:val="1"/>
    </w:lvlOverride>
  </w:num>
  <w:num w:numId="35" w16cid:durableId="1472599488">
    <w:abstractNumId w:val="1"/>
    <w:lvlOverride w:ilvl="0">
      <w:startOverride w:val="1"/>
    </w:lvlOverride>
  </w:num>
  <w:num w:numId="36" w16cid:durableId="1909724523">
    <w:abstractNumId w:val="1"/>
    <w:lvlOverride w:ilvl="0">
      <w:startOverride w:val="1"/>
    </w:lvlOverride>
  </w:num>
  <w:num w:numId="37" w16cid:durableId="325717311">
    <w:abstractNumId w:val="26"/>
  </w:num>
  <w:num w:numId="38" w16cid:durableId="1984266152">
    <w:abstractNumId w:val="26"/>
    <w:lvlOverride w:ilvl="0">
      <w:startOverride w:val="1"/>
    </w:lvlOverride>
  </w:num>
  <w:num w:numId="39" w16cid:durableId="1890218527">
    <w:abstractNumId w:val="26"/>
    <w:lvlOverride w:ilvl="0">
      <w:startOverride w:val="1"/>
    </w:lvlOverride>
  </w:num>
  <w:num w:numId="40" w16cid:durableId="1599020562">
    <w:abstractNumId w:val="10"/>
  </w:num>
  <w:num w:numId="41" w16cid:durableId="1961379641">
    <w:abstractNumId w:val="10"/>
    <w:lvlOverride w:ilvl="0">
      <w:startOverride w:val="1"/>
    </w:lvlOverride>
  </w:num>
  <w:num w:numId="42" w16cid:durableId="864253964">
    <w:abstractNumId w:val="10"/>
    <w:lvlOverride w:ilvl="0">
      <w:startOverride w:val="1"/>
    </w:lvlOverride>
  </w:num>
  <w:num w:numId="43" w16cid:durableId="1408767985">
    <w:abstractNumId w:val="10"/>
    <w:lvlOverride w:ilvl="0">
      <w:startOverride w:val="1"/>
    </w:lvlOverride>
  </w:num>
  <w:num w:numId="44" w16cid:durableId="812647047">
    <w:abstractNumId w:val="10"/>
    <w:lvlOverride w:ilvl="0">
      <w:startOverride w:val="1"/>
    </w:lvlOverride>
  </w:num>
  <w:num w:numId="45" w16cid:durableId="1111630323">
    <w:abstractNumId w:val="10"/>
    <w:lvlOverride w:ilvl="0">
      <w:startOverride w:val="1"/>
    </w:lvlOverride>
  </w:num>
  <w:num w:numId="46" w16cid:durableId="1204321976">
    <w:abstractNumId w:val="27"/>
  </w:num>
  <w:num w:numId="47" w16cid:durableId="65691597">
    <w:abstractNumId w:val="27"/>
    <w:lvlOverride w:ilvl="0">
      <w:startOverride w:val="1"/>
    </w:lvlOverride>
  </w:num>
  <w:num w:numId="48" w16cid:durableId="1352032239">
    <w:abstractNumId w:val="27"/>
    <w:lvlOverride w:ilvl="0">
      <w:startOverride w:val="1"/>
    </w:lvlOverride>
  </w:num>
  <w:num w:numId="49" w16cid:durableId="1160535766">
    <w:abstractNumId w:val="2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27"/>
    <w:rsid w:val="000151D2"/>
    <w:rsid w:val="00067321"/>
    <w:rsid w:val="00076AF7"/>
    <w:rsid w:val="000E1896"/>
    <w:rsid w:val="00214327"/>
    <w:rsid w:val="003012BA"/>
    <w:rsid w:val="00396B03"/>
    <w:rsid w:val="003B59BF"/>
    <w:rsid w:val="00407287"/>
    <w:rsid w:val="00420975"/>
    <w:rsid w:val="004426EA"/>
    <w:rsid w:val="004B1DF2"/>
    <w:rsid w:val="004D0494"/>
    <w:rsid w:val="00524CA1"/>
    <w:rsid w:val="006032C4"/>
    <w:rsid w:val="00607EAA"/>
    <w:rsid w:val="00652C68"/>
    <w:rsid w:val="00697379"/>
    <w:rsid w:val="007B0209"/>
    <w:rsid w:val="00802053"/>
    <w:rsid w:val="008D0CA5"/>
    <w:rsid w:val="00901E75"/>
    <w:rsid w:val="009652BB"/>
    <w:rsid w:val="00B05D81"/>
    <w:rsid w:val="00B2326E"/>
    <w:rsid w:val="00C208C5"/>
    <w:rsid w:val="00C6119E"/>
    <w:rsid w:val="00D55548"/>
    <w:rsid w:val="00D94377"/>
    <w:rsid w:val="00E3226F"/>
    <w:rsid w:val="00E35935"/>
    <w:rsid w:val="00F64916"/>
    <w:rsid w:val="00FB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CB0A"/>
  <w15:docId w15:val="{BE342AB0-5F29-C243-8591-04832BBA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ind w:left="720" w:hanging="360"/>
      <w:outlineLvl w:val="0"/>
    </w:pPr>
    <w:rPr>
      <w:rFonts w:ascii="Open Sans SemiBold" w:eastAsia="Open Sans SemiBold" w:hAnsi="Open Sans SemiBold" w:cs="Open Sans SemiBold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rFonts w:ascii="Open Sans SemiBold" w:eastAsia="Open Sans SemiBold" w:hAnsi="Open Sans SemiBold" w:cs="Open Sans SemiBold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rFonts w:ascii="Open Sans SemiBold" w:eastAsia="Open Sans SemiBold" w:hAnsi="Open Sans SemiBold" w:cs="Open Sans SemiBold"/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320" w:after="80"/>
      <w:jc w:val="center"/>
      <w:outlineLvl w:val="3"/>
    </w:pPr>
    <w:rPr>
      <w:rFonts w:ascii="Open Sans SemiBold" w:eastAsia="Open Sans SemiBold" w:hAnsi="Open Sans SemiBold" w:cs="Open Sans SemiBold"/>
      <w:color w:val="434343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tavecseseznamem">
    <w:name w:val="List Paragraph"/>
    <w:basedOn w:val="Normln"/>
    <w:uiPriority w:val="34"/>
    <w:qFormat/>
    <w:rsid w:val="00802053"/>
    <w:pPr>
      <w:ind w:left="720"/>
      <w:contextualSpacing/>
    </w:pPr>
  </w:style>
  <w:style w:type="paragraph" w:customStyle="1" w:styleId="Odstavec">
    <w:name w:val="Odstavec"/>
    <w:basedOn w:val="Normln"/>
    <w:rsid w:val="00802053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  <w:style w:type="paragraph" w:customStyle="1" w:styleId="Footnote">
    <w:name w:val="Footnote"/>
    <w:basedOn w:val="Normln"/>
    <w:rsid w:val="00802053"/>
    <w:pPr>
      <w:suppressLineNumbers/>
      <w:suppressAutoHyphens/>
      <w:autoSpaceDN w:val="0"/>
      <w:spacing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val="cs-CZ"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802053"/>
    <w:rPr>
      <w:vertAlign w:val="superscript"/>
    </w:rPr>
  </w:style>
  <w:style w:type="paragraph" w:customStyle="1" w:styleId="PodpisovePole">
    <w:name w:val="PodpisovePole"/>
    <w:basedOn w:val="Normln"/>
    <w:rsid w:val="00D94377"/>
    <w:pPr>
      <w:widowControl w:val="0"/>
      <w:suppressLineNumbers/>
      <w:suppressAutoHyphens/>
      <w:autoSpaceDN w:val="0"/>
      <w:spacing w:line="240" w:lineRule="auto"/>
      <w:jc w:val="center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8D0CA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CA5"/>
  </w:style>
  <w:style w:type="paragraph" w:styleId="Zpat">
    <w:name w:val="footer"/>
    <w:basedOn w:val="Normln"/>
    <w:link w:val="ZpatChar"/>
    <w:uiPriority w:val="99"/>
    <w:unhideWhenUsed/>
    <w:rsid w:val="008D0CA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CA5"/>
  </w:style>
  <w:style w:type="paragraph" w:customStyle="1" w:styleId="UvodniVeta">
    <w:name w:val="UvodniVeta"/>
    <w:basedOn w:val="Normln"/>
    <w:rsid w:val="00067321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sz w:val="22"/>
      <w:szCs w:val="22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PM Consulting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Smoterova</cp:lastModifiedBy>
  <cp:revision>5</cp:revision>
  <cp:lastPrinted>2025-11-27T08:36:00Z</cp:lastPrinted>
  <dcterms:created xsi:type="dcterms:W3CDTF">2025-07-17T08:40:00Z</dcterms:created>
  <dcterms:modified xsi:type="dcterms:W3CDTF">2025-11-27T08:36:00Z</dcterms:modified>
</cp:coreProperties>
</file>