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8059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8169"/>
      </w:tblGrid>
      <w:tr w:rsidR="007474A8" w:rsidRPr="007474A8" w14:paraId="4979DB75" w14:textId="77777777" w:rsidTr="007474A8">
        <w:trPr>
          <w:trHeight w:val="300"/>
        </w:trPr>
        <w:tc>
          <w:tcPr>
            <w:tcW w:w="80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79DB74" w14:textId="633C459C" w:rsidR="007474A8" w:rsidRPr="007474A8" w:rsidRDefault="007474A8" w:rsidP="007474A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cs-CZ"/>
              </w:rPr>
            </w:pPr>
            <w:r w:rsidRPr="007474A8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cs-CZ"/>
              </w:rPr>
              <w:t>Příloha č. 1 k vyhlášce o místním poplatku za užívání veřejného prostranství</w:t>
            </w:r>
          </w:p>
        </w:tc>
      </w:tr>
      <w:tr w:rsidR="007474A8" w:rsidRPr="007474A8" w14:paraId="4979DB77" w14:textId="77777777" w:rsidTr="007474A8">
        <w:trPr>
          <w:trHeight w:val="300"/>
        </w:trPr>
        <w:tc>
          <w:tcPr>
            <w:tcW w:w="80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79DB76" w14:textId="77777777" w:rsidR="007474A8" w:rsidRPr="007474A8" w:rsidRDefault="007474A8" w:rsidP="007474A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cs-CZ"/>
              </w:rPr>
            </w:pPr>
          </w:p>
        </w:tc>
      </w:tr>
      <w:tr w:rsidR="007474A8" w:rsidRPr="007474A8" w14:paraId="4979DB7A" w14:textId="77777777" w:rsidTr="007474A8">
        <w:trPr>
          <w:trHeight w:val="300"/>
        </w:trPr>
        <w:tc>
          <w:tcPr>
            <w:tcW w:w="80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79DB78" w14:textId="77777777" w:rsidR="007474A8" w:rsidRDefault="007474A8" w:rsidP="007474A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cs-CZ"/>
              </w:rPr>
            </w:pPr>
            <w:r w:rsidRPr="007474A8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cs-CZ"/>
              </w:rPr>
              <w:t xml:space="preserve">Katastrální území Oleško u Zvole </w:t>
            </w:r>
          </w:p>
          <w:p w14:paraId="4979DB79" w14:textId="77777777" w:rsidR="00FB5DDB" w:rsidRPr="00FB5DDB" w:rsidRDefault="00FB5DDB" w:rsidP="007474A8">
            <w:pPr>
              <w:spacing w:after="0" w:line="240" w:lineRule="auto"/>
              <w:rPr>
                <w:rFonts w:ascii="Calibri" w:eastAsia="Times New Roman" w:hAnsi="Calibri" w:cs="Calibri"/>
                <w:bCs/>
                <w:color w:val="000000"/>
                <w:sz w:val="22"/>
                <w:szCs w:val="22"/>
                <w:lang w:eastAsia="cs-CZ"/>
              </w:rPr>
            </w:pPr>
            <w:r w:rsidRPr="00FB5DDB">
              <w:rPr>
                <w:rFonts w:ascii="Calibri" w:eastAsia="Times New Roman" w:hAnsi="Calibri" w:cs="Calibri"/>
                <w:bCs/>
                <w:color w:val="000000"/>
                <w:sz w:val="22"/>
                <w:szCs w:val="22"/>
                <w:lang w:eastAsia="cs-CZ"/>
              </w:rPr>
              <w:t>ostatní plocha, jiná plocha</w:t>
            </w:r>
          </w:p>
        </w:tc>
      </w:tr>
      <w:tr w:rsidR="007474A8" w:rsidRPr="007474A8" w14:paraId="4979DB7C" w14:textId="77777777" w:rsidTr="007474A8">
        <w:trPr>
          <w:trHeight w:val="300"/>
        </w:trPr>
        <w:tc>
          <w:tcPr>
            <w:tcW w:w="80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79DB7B" w14:textId="77777777" w:rsidR="007474A8" w:rsidRPr="007474A8" w:rsidRDefault="007474A8" w:rsidP="007474A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cs-CZ"/>
              </w:rPr>
            </w:pPr>
            <w:r w:rsidRPr="007474A8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cs-CZ"/>
              </w:rPr>
              <w:t>77/13,86/8,157/33,84/10,222/5,247/,95/1,62/1</w:t>
            </w:r>
          </w:p>
        </w:tc>
      </w:tr>
      <w:tr w:rsidR="007474A8" w:rsidRPr="007474A8" w14:paraId="4979DB7E" w14:textId="77777777" w:rsidTr="007474A8">
        <w:trPr>
          <w:trHeight w:val="300"/>
        </w:trPr>
        <w:tc>
          <w:tcPr>
            <w:tcW w:w="80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979DB7D" w14:textId="77777777" w:rsidR="007474A8" w:rsidRPr="007474A8" w:rsidRDefault="007474A8" w:rsidP="007474A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cs-CZ"/>
              </w:rPr>
            </w:pPr>
            <w:r w:rsidRPr="007474A8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cs-CZ"/>
              </w:rPr>
              <w:t>orná půda</w:t>
            </w:r>
          </w:p>
        </w:tc>
      </w:tr>
      <w:tr w:rsidR="007474A8" w:rsidRPr="007474A8" w14:paraId="4979DB80" w14:textId="77777777" w:rsidTr="007474A8">
        <w:trPr>
          <w:trHeight w:val="300"/>
        </w:trPr>
        <w:tc>
          <w:tcPr>
            <w:tcW w:w="80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979DB7F" w14:textId="77777777" w:rsidR="007474A8" w:rsidRPr="007474A8" w:rsidRDefault="007474A8" w:rsidP="007474A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cs-CZ"/>
              </w:rPr>
            </w:pPr>
            <w:r w:rsidRPr="007474A8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cs-CZ"/>
              </w:rPr>
              <w:t>86/51, 161,172/4,183/1,202/30</w:t>
            </w:r>
          </w:p>
        </w:tc>
      </w:tr>
      <w:tr w:rsidR="007474A8" w:rsidRPr="007474A8" w14:paraId="4979DB82" w14:textId="77777777" w:rsidTr="007474A8">
        <w:trPr>
          <w:trHeight w:val="300"/>
        </w:trPr>
        <w:tc>
          <w:tcPr>
            <w:tcW w:w="80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979DB81" w14:textId="77777777" w:rsidR="007474A8" w:rsidRPr="007474A8" w:rsidRDefault="007474A8" w:rsidP="007474A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cs-CZ"/>
              </w:rPr>
            </w:pPr>
            <w:r w:rsidRPr="007474A8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cs-CZ"/>
              </w:rPr>
              <w:t>ostatní plocha - sportoviště</w:t>
            </w:r>
          </w:p>
        </w:tc>
      </w:tr>
      <w:tr w:rsidR="007474A8" w:rsidRPr="007474A8" w14:paraId="4979DB84" w14:textId="77777777" w:rsidTr="007474A8">
        <w:trPr>
          <w:trHeight w:val="300"/>
        </w:trPr>
        <w:tc>
          <w:tcPr>
            <w:tcW w:w="80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979DB83" w14:textId="77777777" w:rsidR="007474A8" w:rsidRPr="007474A8" w:rsidRDefault="007474A8" w:rsidP="007474A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cs-CZ"/>
              </w:rPr>
            </w:pPr>
            <w:r w:rsidRPr="007474A8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cs-CZ"/>
              </w:rPr>
              <w:t>144/13,164/23, 57/170</w:t>
            </w:r>
          </w:p>
        </w:tc>
      </w:tr>
      <w:tr w:rsidR="007474A8" w:rsidRPr="007474A8" w14:paraId="4979DB86" w14:textId="77777777" w:rsidTr="007474A8">
        <w:trPr>
          <w:trHeight w:val="300"/>
        </w:trPr>
        <w:tc>
          <w:tcPr>
            <w:tcW w:w="80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79DB85" w14:textId="77777777" w:rsidR="007474A8" w:rsidRPr="007474A8" w:rsidRDefault="007474A8" w:rsidP="007474A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cs-CZ"/>
              </w:rPr>
            </w:pPr>
            <w:r w:rsidRPr="007474A8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cs-CZ"/>
              </w:rPr>
              <w:t>ost</w:t>
            </w:r>
            <w:r w:rsidRPr="007474A8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cs-CZ"/>
              </w:rPr>
              <w:t>atní plocha - komunikace</w:t>
            </w:r>
          </w:p>
        </w:tc>
      </w:tr>
      <w:tr w:rsidR="007474A8" w:rsidRPr="007474A8" w14:paraId="4979DB88" w14:textId="77777777" w:rsidTr="007474A8">
        <w:trPr>
          <w:trHeight w:val="300"/>
        </w:trPr>
        <w:tc>
          <w:tcPr>
            <w:tcW w:w="80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79DB87" w14:textId="77777777" w:rsidR="007474A8" w:rsidRPr="007474A8" w:rsidRDefault="007474A8" w:rsidP="007474A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cs-CZ"/>
              </w:rPr>
            </w:pPr>
            <w:r w:rsidRPr="007474A8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cs-CZ"/>
              </w:rPr>
              <w:t>34/2,47/1,49/11,49/21,53/18,57/1,57/36,57/77,57/90,57/137,57/165,57/169,66/4,67/8,</w:t>
            </w:r>
          </w:p>
        </w:tc>
      </w:tr>
      <w:tr w:rsidR="007474A8" w:rsidRPr="007474A8" w14:paraId="4979DB8A" w14:textId="77777777" w:rsidTr="007474A8">
        <w:trPr>
          <w:trHeight w:val="300"/>
        </w:trPr>
        <w:tc>
          <w:tcPr>
            <w:tcW w:w="80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79DB89" w14:textId="77777777" w:rsidR="007474A8" w:rsidRPr="007474A8" w:rsidRDefault="007474A8" w:rsidP="007474A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cs-CZ"/>
              </w:rPr>
            </w:pPr>
            <w:r w:rsidRPr="007474A8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cs-CZ"/>
              </w:rPr>
              <w:t>86/2,86/3,86/4,86/24,86/43,86/46,95/13,95/32,95/37,96/1,140/1,144/1,147/1,148/1,</w:t>
            </w:r>
          </w:p>
        </w:tc>
      </w:tr>
      <w:tr w:rsidR="007474A8" w:rsidRPr="007474A8" w14:paraId="4979DB8C" w14:textId="77777777" w:rsidTr="007474A8">
        <w:trPr>
          <w:trHeight w:val="300"/>
        </w:trPr>
        <w:tc>
          <w:tcPr>
            <w:tcW w:w="80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79DB8B" w14:textId="77777777" w:rsidR="007474A8" w:rsidRPr="007474A8" w:rsidRDefault="007474A8" w:rsidP="007474A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cs-CZ"/>
              </w:rPr>
            </w:pPr>
            <w:r w:rsidRPr="007474A8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cs-CZ"/>
              </w:rPr>
              <w:t>152/1,152/28,152/61,152/59,153/1,153/5,157/17,163/1,163/22,163/25,164/26,170/1,</w:t>
            </w:r>
          </w:p>
        </w:tc>
      </w:tr>
      <w:tr w:rsidR="007474A8" w:rsidRPr="007474A8" w14:paraId="4979DB8E" w14:textId="77777777" w:rsidTr="007474A8">
        <w:trPr>
          <w:trHeight w:val="300"/>
        </w:trPr>
        <w:tc>
          <w:tcPr>
            <w:tcW w:w="80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79DB8D" w14:textId="77777777" w:rsidR="007474A8" w:rsidRPr="007474A8" w:rsidRDefault="007474A8" w:rsidP="007474A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cs-CZ"/>
              </w:rPr>
            </w:pPr>
            <w:r w:rsidRPr="007474A8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cs-CZ"/>
              </w:rPr>
              <w:t>170/31,190,196/14,202/2,207/1,207/5,207/6,207/7,207/8,209/1,210,211/2,212,213,214,</w:t>
            </w:r>
          </w:p>
        </w:tc>
      </w:tr>
      <w:tr w:rsidR="007474A8" w:rsidRPr="007474A8" w14:paraId="4979DB90" w14:textId="77777777" w:rsidTr="007474A8">
        <w:trPr>
          <w:trHeight w:val="270"/>
        </w:trPr>
        <w:tc>
          <w:tcPr>
            <w:tcW w:w="80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79DB8F" w14:textId="77777777" w:rsidR="007474A8" w:rsidRPr="007474A8" w:rsidRDefault="007474A8" w:rsidP="007474A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cs-CZ"/>
              </w:rPr>
            </w:pPr>
            <w:r w:rsidRPr="007474A8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cs-CZ"/>
              </w:rPr>
              <w:t>215/1,216,218,219,222/1,222/6,223,225,226,227,228</w:t>
            </w:r>
          </w:p>
        </w:tc>
      </w:tr>
      <w:tr w:rsidR="007474A8" w:rsidRPr="007474A8" w14:paraId="4979DB92" w14:textId="77777777" w:rsidTr="007474A8">
        <w:trPr>
          <w:trHeight w:val="300"/>
        </w:trPr>
        <w:tc>
          <w:tcPr>
            <w:tcW w:w="80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79DB91" w14:textId="77777777" w:rsidR="007474A8" w:rsidRPr="007474A8" w:rsidRDefault="007474A8" w:rsidP="007474A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cs-CZ"/>
              </w:rPr>
            </w:pPr>
          </w:p>
        </w:tc>
      </w:tr>
      <w:tr w:rsidR="007474A8" w:rsidRPr="007474A8" w14:paraId="4979DB94" w14:textId="77777777" w:rsidTr="007474A8">
        <w:trPr>
          <w:trHeight w:val="300"/>
        </w:trPr>
        <w:tc>
          <w:tcPr>
            <w:tcW w:w="80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79DB93" w14:textId="77777777" w:rsidR="007474A8" w:rsidRPr="007474A8" w:rsidRDefault="007474A8" w:rsidP="007474A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cs-CZ"/>
              </w:rPr>
            </w:pPr>
            <w:r w:rsidRPr="007474A8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cs-CZ"/>
              </w:rPr>
              <w:t>Katastrální území Březová u Zvole</w:t>
            </w:r>
          </w:p>
        </w:tc>
      </w:tr>
      <w:tr w:rsidR="007474A8" w:rsidRPr="007474A8" w14:paraId="4979DB96" w14:textId="77777777" w:rsidTr="007474A8">
        <w:trPr>
          <w:trHeight w:val="300"/>
        </w:trPr>
        <w:tc>
          <w:tcPr>
            <w:tcW w:w="80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79DB95" w14:textId="77777777" w:rsidR="007474A8" w:rsidRPr="007474A8" w:rsidRDefault="007474A8" w:rsidP="007474A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cs-CZ"/>
              </w:rPr>
            </w:pPr>
            <w:r w:rsidRPr="007474A8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cs-CZ"/>
              </w:rPr>
              <w:t>trvalý travní porost</w:t>
            </w:r>
          </w:p>
        </w:tc>
      </w:tr>
      <w:tr w:rsidR="007474A8" w:rsidRPr="007474A8" w14:paraId="4979DB98" w14:textId="77777777" w:rsidTr="007474A8">
        <w:trPr>
          <w:trHeight w:val="300"/>
        </w:trPr>
        <w:tc>
          <w:tcPr>
            <w:tcW w:w="80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79DB97" w14:textId="77777777" w:rsidR="007474A8" w:rsidRPr="007474A8" w:rsidRDefault="007474A8" w:rsidP="007474A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cs-CZ"/>
              </w:rPr>
            </w:pPr>
            <w:r w:rsidRPr="007474A8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cs-CZ"/>
              </w:rPr>
              <w:t>181/1,189/1,190/1,190/13</w:t>
            </w:r>
          </w:p>
        </w:tc>
      </w:tr>
      <w:tr w:rsidR="007474A8" w:rsidRPr="007474A8" w14:paraId="4979DB9A" w14:textId="77777777" w:rsidTr="007474A8">
        <w:trPr>
          <w:trHeight w:val="300"/>
        </w:trPr>
        <w:tc>
          <w:tcPr>
            <w:tcW w:w="80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79DB99" w14:textId="77777777" w:rsidR="007474A8" w:rsidRPr="007474A8" w:rsidRDefault="007474A8" w:rsidP="007474A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cs-CZ"/>
              </w:rPr>
            </w:pPr>
            <w:r w:rsidRPr="007474A8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cs-CZ"/>
              </w:rPr>
              <w:t>ostatní plocha - zeleň</w:t>
            </w:r>
          </w:p>
        </w:tc>
      </w:tr>
      <w:tr w:rsidR="007474A8" w:rsidRPr="007474A8" w14:paraId="4979DB9C" w14:textId="77777777" w:rsidTr="007474A8">
        <w:trPr>
          <w:trHeight w:val="300"/>
        </w:trPr>
        <w:tc>
          <w:tcPr>
            <w:tcW w:w="80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79DB9B" w14:textId="77777777" w:rsidR="007474A8" w:rsidRPr="007474A8" w:rsidRDefault="007474A8" w:rsidP="007474A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cs-CZ"/>
              </w:rPr>
            </w:pPr>
            <w:r w:rsidRPr="007474A8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cs-CZ"/>
              </w:rPr>
              <w:t>189/25, 265/1</w:t>
            </w:r>
          </w:p>
        </w:tc>
      </w:tr>
      <w:tr w:rsidR="007474A8" w:rsidRPr="007474A8" w14:paraId="4979DB9E" w14:textId="77777777" w:rsidTr="007474A8">
        <w:trPr>
          <w:trHeight w:val="300"/>
        </w:trPr>
        <w:tc>
          <w:tcPr>
            <w:tcW w:w="80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79DB9D" w14:textId="77777777" w:rsidR="007474A8" w:rsidRPr="007474A8" w:rsidRDefault="007474A8" w:rsidP="007474A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cs-CZ"/>
              </w:rPr>
            </w:pPr>
            <w:r w:rsidRPr="007474A8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cs-CZ"/>
              </w:rPr>
              <w:t>ostatní plocha - jiná plocha</w:t>
            </w:r>
          </w:p>
        </w:tc>
      </w:tr>
      <w:tr w:rsidR="007474A8" w:rsidRPr="007474A8" w14:paraId="4979DBA0" w14:textId="77777777" w:rsidTr="007474A8">
        <w:trPr>
          <w:trHeight w:val="300"/>
        </w:trPr>
        <w:tc>
          <w:tcPr>
            <w:tcW w:w="80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79DB9F" w14:textId="77777777" w:rsidR="007474A8" w:rsidRPr="007474A8" w:rsidRDefault="007474A8" w:rsidP="007474A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cs-CZ"/>
              </w:rPr>
            </w:pPr>
            <w:r w:rsidRPr="007474A8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cs-CZ"/>
              </w:rPr>
              <w:t>71,148/1</w:t>
            </w:r>
          </w:p>
        </w:tc>
      </w:tr>
      <w:tr w:rsidR="007474A8" w:rsidRPr="007474A8" w14:paraId="4979DBA2" w14:textId="77777777" w:rsidTr="007474A8">
        <w:trPr>
          <w:trHeight w:val="300"/>
        </w:trPr>
        <w:tc>
          <w:tcPr>
            <w:tcW w:w="80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79DBA1" w14:textId="77777777" w:rsidR="007474A8" w:rsidRPr="007474A8" w:rsidRDefault="007474A8" w:rsidP="007474A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cs-CZ"/>
              </w:rPr>
            </w:pPr>
            <w:r w:rsidRPr="007474A8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cs-CZ"/>
              </w:rPr>
              <w:t>ostatní plocha - sportoviště</w:t>
            </w:r>
          </w:p>
        </w:tc>
      </w:tr>
      <w:tr w:rsidR="007474A8" w:rsidRPr="007474A8" w14:paraId="4979DBA4" w14:textId="77777777" w:rsidTr="007474A8">
        <w:trPr>
          <w:trHeight w:val="300"/>
        </w:trPr>
        <w:tc>
          <w:tcPr>
            <w:tcW w:w="80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79DBA3" w14:textId="77777777" w:rsidR="007474A8" w:rsidRPr="007474A8" w:rsidRDefault="007474A8" w:rsidP="007474A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cs-CZ"/>
              </w:rPr>
            </w:pPr>
            <w:r w:rsidRPr="007474A8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cs-CZ"/>
              </w:rPr>
              <w:t>181/6</w:t>
            </w:r>
          </w:p>
        </w:tc>
      </w:tr>
      <w:tr w:rsidR="007474A8" w:rsidRPr="007474A8" w14:paraId="4979DBA6" w14:textId="77777777" w:rsidTr="007474A8">
        <w:trPr>
          <w:trHeight w:val="300"/>
        </w:trPr>
        <w:tc>
          <w:tcPr>
            <w:tcW w:w="80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79DBA5" w14:textId="77777777" w:rsidR="007474A8" w:rsidRPr="007474A8" w:rsidRDefault="007474A8" w:rsidP="007474A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cs-CZ"/>
              </w:rPr>
            </w:pPr>
            <w:r w:rsidRPr="007474A8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cs-CZ"/>
              </w:rPr>
              <w:t>ostatní plocha - ostatní komunikace</w:t>
            </w:r>
          </w:p>
        </w:tc>
      </w:tr>
      <w:tr w:rsidR="007474A8" w:rsidRPr="007474A8" w14:paraId="4979DBA8" w14:textId="77777777" w:rsidTr="007474A8">
        <w:trPr>
          <w:trHeight w:val="300"/>
        </w:trPr>
        <w:tc>
          <w:tcPr>
            <w:tcW w:w="80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79DBA7" w14:textId="77777777" w:rsidR="007474A8" w:rsidRPr="007474A8" w:rsidRDefault="007474A8" w:rsidP="007474A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cs-CZ"/>
              </w:rPr>
            </w:pPr>
            <w:r w:rsidRPr="007474A8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cs-CZ"/>
              </w:rPr>
              <w:t>79/7,80/7,80/31,80/39,81/6,97/1,97/3,97/25,106/6,107/7,111/1,115/1,121/1,123/12,</w:t>
            </w:r>
          </w:p>
        </w:tc>
      </w:tr>
      <w:tr w:rsidR="007474A8" w:rsidRPr="007474A8" w14:paraId="4979DBAA" w14:textId="77777777" w:rsidTr="007474A8">
        <w:trPr>
          <w:trHeight w:val="300"/>
        </w:trPr>
        <w:tc>
          <w:tcPr>
            <w:tcW w:w="80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79DBA9" w14:textId="77777777" w:rsidR="007474A8" w:rsidRPr="007474A8" w:rsidRDefault="007474A8" w:rsidP="007474A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cs-CZ"/>
              </w:rPr>
            </w:pPr>
            <w:r w:rsidRPr="007474A8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cs-CZ"/>
              </w:rPr>
              <w:t>127/1,146/1,147/1,147/2,148/3,154/4,154/7,162/30,164/8,164/15,165/1,166/3,167/1,</w:t>
            </w:r>
          </w:p>
        </w:tc>
      </w:tr>
      <w:tr w:rsidR="007474A8" w:rsidRPr="007474A8" w14:paraId="4979DBAC" w14:textId="77777777" w:rsidTr="007474A8">
        <w:trPr>
          <w:trHeight w:val="300"/>
        </w:trPr>
        <w:tc>
          <w:tcPr>
            <w:tcW w:w="80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79DBAB" w14:textId="77777777" w:rsidR="007474A8" w:rsidRPr="007474A8" w:rsidRDefault="007474A8" w:rsidP="007474A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cs-CZ"/>
              </w:rPr>
            </w:pPr>
            <w:r w:rsidRPr="007474A8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cs-CZ"/>
              </w:rPr>
              <w:t>174/1,174/3,174/47,174/49,174/74,174/82,179/19,179/34,179/43,184/8,189/7,190/6,</w:t>
            </w:r>
          </w:p>
        </w:tc>
      </w:tr>
      <w:tr w:rsidR="007474A8" w:rsidRPr="007474A8" w14:paraId="4979DBAE" w14:textId="77777777" w:rsidTr="007474A8">
        <w:trPr>
          <w:trHeight w:val="300"/>
        </w:trPr>
        <w:tc>
          <w:tcPr>
            <w:tcW w:w="80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79DBAD" w14:textId="77777777" w:rsidR="007474A8" w:rsidRPr="007474A8" w:rsidRDefault="007474A8" w:rsidP="007474A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cs-CZ"/>
              </w:rPr>
            </w:pPr>
            <w:r w:rsidRPr="007474A8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cs-CZ"/>
              </w:rPr>
              <w:t>190/9,190/12,265/2,265/3,265/4,265/5,265/6,267/2,268,270/1,272,273,274/2,275,276,</w:t>
            </w:r>
          </w:p>
        </w:tc>
      </w:tr>
      <w:tr w:rsidR="007474A8" w:rsidRPr="007474A8" w14:paraId="4979DBB0" w14:textId="77777777" w:rsidTr="007474A8">
        <w:trPr>
          <w:trHeight w:val="300"/>
        </w:trPr>
        <w:tc>
          <w:tcPr>
            <w:tcW w:w="80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79DBAF" w14:textId="77777777" w:rsidR="007474A8" w:rsidRPr="007474A8" w:rsidRDefault="007474A8" w:rsidP="007474A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cs-CZ"/>
              </w:rPr>
            </w:pPr>
            <w:r w:rsidRPr="007474A8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cs-CZ"/>
              </w:rPr>
              <w:t>277, 278/1,280/1,280/2,282,589/2,608,623</w:t>
            </w:r>
          </w:p>
        </w:tc>
      </w:tr>
    </w:tbl>
    <w:p w14:paraId="4979DBB1" w14:textId="77777777" w:rsidR="0043697C" w:rsidRDefault="0043697C"/>
    <w:sectPr w:rsidR="0043697C" w:rsidSect="0043697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474A8"/>
    <w:rsid w:val="00064725"/>
    <w:rsid w:val="000B4E9E"/>
    <w:rsid w:val="00297FE5"/>
    <w:rsid w:val="002C61BE"/>
    <w:rsid w:val="0043697C"/>
    <w:rsid w:val="005E69E2"/>
    <w:rsid w:val="0074229F"/>
    <w:rsid w:val="007474A8"/>
    <w:rsid w:val="007C2A8F"/>
    <w:rsid w:val="009A7D38"/>
    <w:rsid w:val="009F1D4B"/>
    <w:rsid w:val="009F4764"/>
    <w:rsid w:val="00A1022C"/>
    <w:rsid w:val="00BA35C3"/>
    <w:rsid w:val="00BB6969"/>
    <w:rsid w:val="00C040F0"/>
    <w:rsid w:val="00C95809"/>
    <w:rsid w:val="00CF3B34"/>
    <w:rsid w:val="00D44D39"/>
    <w:rsid w:val="00ED0B27"/>
    <w:rsid w:val="00F54489"/>
    <w:rsid w:val="00FB5D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79DB74"/>
  <w15:docId w15:val="{70409D61-B152-413A-B77B-178AF3A3AB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1"/>
        <w:szCs w:val="21"/>
        <w:lang w:val="cs-CZ" w:eastAsia="en-US" w:bidi="ar-SA"/>
      </w:rPr>
    </w:rPrDefault>
    <w:pPrDefault>
      <w:pPr>
        <w:spacing w:after="160" w:line="312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C95809"/>
  </w:style>
  <w:style w:type="paragraph" w:styleId="Nadpis1">
    <w:name w:val="heading 1"/>
    <w:basedOn w:val="Normln"/>
    <w:next w:val="Normln"/>
    <w:link w:val="Nadpis1Char"/>
    <w:uiPriority w:val="9"/>
    <w:qFormat/>
    <w:rsid w:val="00C95809"/>
    <w:pPr>
      <w:keepNext/>
      <w:keepLines/>
      <w:pBdr>
        <w:left w:val="single" w:sz="12" w:space="12" w:color="63A537" w:themeColor="accent2"/>
      </w:pBdr>
      <w:spacing w:before="80" w:after="80" w:line="240" w:lineRule="auto"/>
      <w:outlineLvl w:val="0"/>
    </w:pPr>
    <w:rPr>
      <w:rFonts w:asciiTheme="majorHAnsi" w:eastAsiaTheme="majorEastAsia" w:hAnsiTheme="majorHAnsi" w:cstheme="majorBidi"/>
      <w:caps/>
      <w:spacing w:val="10"/>
      <w:sz w:val="36"/>
      <w:szCs w:val="36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C95809"/>
    <w:pPr>
      <w:keepNext/>
      <w:keepLines/>
      <w:spacing w:before="120" w:after="0" w:line="240" w:lineRule="auto"/>
      <w:outlineLvl w:val="1"/>
    </w:pPr>
    <w:rPr>
      <w:rFonts w:asciiTheme="majorHAnsi" w:eastAsiaTheme="majorEastAsia" w:hAnsiTheme="majorHAnsi" w:cstheme="majorBidi"/>
      <w:sz w:val="36"/>
      <w:szCs w:val="36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C95809"/>
    <w:pPr>
      <w:keepNext/>
      <w:keepLines/>
      <w:spacing w:before="80" w:after="0" w:line="240" w:lineRule="auto"/>
      <w:outlineLvl w:val="2"/>
    </w:pPr>
    <w:rPr>
      <w:rFonts w:asciiTheme="majorHAnsi" w:eastAsiaTheme="majorEastAsia" w:hAnsiTheme="majorHAnsi" w:cstheme="majorBidi"/>
      <w:caps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C95809"/>
    <w:pPr>
      <w:keepNext/>
      <w:keepLines/>
      <w:spacing w:before="80" w:after="0" w:line="240" w:lineRule="auto"/>
      <w:outlineLvl w:val="3"/>
    </w:pPr>
    <w:rPr>
      <w:rFonts w:asciiTheme="majorHAnsi" w:eastAsiaTheme="majorEastAsia" w:hAnsiTheme="majorHAnsi" w:cstheme="majorBidi"/>
      <w:i/>
      <w:i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C95809"/>
    <w:pPr>
      <w:keepNext/>
      <w:keepLines/>
      <w:spacing w:before="80" w:after="0" w:line="240" w:lineRule="auto"/>
      <w:outlineLvl w:val="4"/>
    </w:pPr>
    <w:rPr>
      <w:rFonts w:asciiTheme="majorHAnsi" w:eastAsiaTheme="majorEastAsia" w:hAnsiTheme="majorHAnsi" w:cstheme="majorBidi"/>
      <w:sz w:val="24"/>
      <w:szCs w:val="24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C95809"/>
    <w:pPr>
      <w:keepNext/>
      <w:keepLines/>
      <w:spacing w:before="80" w:after="0" w:line="240" w:lineRule="auto"/>
      <w:outlineLvl w:val="5"/>
    </w:pPr>
    <w:rPr>
      <w:rFonts w:asciiTheme="majorHAnsi" w:eastAsiaTheme="majorEastAsia" w:hAnsiTheme="majorHAnsi" w:cstheme="majorBidi"/>
      <w:i/>
      <w:iCs/>
      <w:sz w:val="24"/>
      <w:szCs w:val="24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C95809"/>
    <w:pPr>
      <w:keepNext/>
      <w:keepLines/>
      <w:spacing w:before="80" w:after="0" w:line="240" w:lineRule="auto"/>
      <w:outlineLvl w:val="6"/>
    </w:pPr>
    <w:rPr>
      <w:rFonts w:asciiTheme="majorHAnsi" w:eastAsiaTheme="majorEastAsia" w:hAnsiTheme="majorHAnsi" w:cstheme="majorBidi"/>
      <w:color w:val="595959" w:themeColor="text1" w:themeTint="A6"/>
      <w:sz w:val="24"/>
      <w:szCs w:val="24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C95809"/>
    <w:pPr>
      <w:keepNext/>
      <w:keepLines/>
      <w:spacing w:before="80" w:after="0" w:line="240" w:lineRule="auto"/>
      <w:outlineLvl w:val="7"/>
    </w:pPr>
    <w:rPr>
      <w:rFonts w:asciiTheme="majorHAnsi" w:eastAsiaTheme="majorEastAsia" w:hAnsiTheme="majorHAnsi" w:cstheme="majorBidi"/>
      <w:caps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C95809"/>
    <w:pPr>
      <w:keepNext/>
      <w:keepLines/>
      <w:spacing w:before="80" w:after="0" w:line="240" w:lineRule="auto"/>
      <w:outlineLvl w:val="8"/>
    </w:pPr>
    <w:rPr>
      <w:rFonts w:asciiTheme="majorHAnsi" w:eastAsiaTheme="majorEastAsia" w:hAnsiTheme="majorHAnsi" w:cstheme="majorBidi"/>
      <w:i/>
      <w:iCs/>
      <w:caps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C95809"/>
    <w:rPr>
      <w:rFonts w:asciiTheme="majorHAnsi" w:eastAsiaTheme="majorEastAsia" w:hAnsiTheme="majorHAnsi" w:cstheme="majorBidi"/>
      <w:caps/>
      <w:spacing w:val="10"/>
      <w:sz w:val="36"/>
      <w:szCs w:val="36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C95809"/>
    <w:rPr>
      <w:rFonts w:asciiTheme="majorHAnsi" w:eastAsiaTheme="majorEastAsia" w:hAnsiTheme="majorHAnsi" w:cstheme="majorBidi"/>
      <w:sz w:val="36"/>
      <w:szCs w:val="36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C95809"/>
    <w:rPr>
      <w:rFonts w:asciiTheme="majorHAnsi" w:eastAsiaTheme="majorEastAsia" w:hAnsiTheme="majorHAnsi" w:cstheme="majorBidi"/>
      <w:caps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C95809"/>
    <w:rPr>
      <w:rFonts w:asciiTheme="majorHAnsi" w:eastAsiaTheme="majorEastAsia" w:hAnsiTheme="majorHAnsi" w:cstheme="majorBidi"/>
      <w:i/>
      <w:iCs/>
      <w:sz w:val="28"/>
      <w:szCs w:val="28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C95809"/>
    <w:rPr>
      <w:rFonts w:asciiTheme="majorHAnsi" w:eastAsiaTheme="majorEastAsia" w:hAnsiTheme="majorHAnsi" w:cstheme="majorBidi"/>
      <w:sz w:val="24"/>
      <w:szCs w:val="24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C95809"/>
    <w:rPr>
      <w:rFonts w:asciiTheme="majorHAnsi" w:eastAsiaTheme="majorEastAsia" w:hAnsiTheme="majorHAnsi" w:cstheme="majorBidi"/>
      <w:i/>
      <w:iCs/>
      <w:sz w:val="24"/>
      <w:szCs w:val="24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C95809"/>
    <w:rPr>
      <w:rFonts w:asciiTheme="majorHAnsi" w:eastAsiaTheme="majorEastAsia" w:hAnsiTheme="majorHAnsi" w:cstheme="majorBidi"/>
      <w:color w:val="595959" w:themeColor="text1" w:themeTint="A6"/>
      <w:sz w:val="24"/>
      <w:szCs w:val="24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C95809"/>
    <w:rPr>
      <w:rFonts w:asciiTheme="majorHAnsi" w:eastAsiaTheme="majorEastAsia" w:hAnsiTheme="majorHAnsi" w:cstheme="majorBidi"/>
      <w:caps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C95809"/>
    <w:rPr>
      <w:rFonts w:asciiTheme="majorHAnsi" w:eastAsiaTheme="majorEastAsia" w:hAnsiTheme="majorHAnsi" w:cstheme="majorBidi"/>
      <w:i/>
      <w:iCs/>
      <w:caps/>
    </w:rPr>
  </w:style>
  <w:style w:type="paragraph" w:styleId="Titulek">
    <w:name w:val="caption"/>
    <w:basedOn w:val="Normln"/>
    <w:next w:val="Normln"/>
    <w:uiPriority w:val="35"/>
    <w:semiHidden/>
    <w:unhideWhenUsed/>
    <w:qFormat/>
    <w:rsid w:val="00C95809"/>
    <w:pPr>
      <w:spacing w:line="240" w:lineRule="auto"/>
    </w:pPr>
    <w:rPr>
      <w:b/>
      <w:bCs/>
      <w:color w:val="63A537" w:themeColor="accent2"/>
      <w:spacing w:val="10"/>
      <w:sz w:val="16"/>
      <w:szCs w:val="16"/>
    </w:rPr>
  </w:style>
  <w:style w:type="paragraph" w:styleId="Nzev">
    <w:name w:val="Title"/>
    <w:basedOn w:val="Normln"/>
    <w:next w:val="Normln"/>
    <w:link w:val="NzevChar"/>
    <w:qFormat/>
    <w:rsid w:val="00C95809"/>
    <w:pPr>
      <w:spacing w:after="0" w:line="240" w:lineRule="auto"/>
      <w:contextualSpacing/>
    </w:pPr>
    <w:rPr>
      <w:rFonts w:asciiTheme="majorHAnsi" w:eastAsiaTheme="majorEastAsia" w:hAnsiTheme="majorHAnsi" w:cstheme="majorBidi"/>
      <w:caps/>
      <w:spacing w:val="40"/>
      <w:sz w:val="76"/>
      <w:szCs w:val="76"/>
    </w:rPr>
  </w:style>
  <w:style w:type="character" w:customStyle="1" w:styleId="NzevChar">
    <w:name w:val="Název Char"/>
    <w:basedOn w:val="Standardnpsmoodstavce"/>
    <w:link w:val="Nzev"/>
    <w:rsid w:val="00C95809"/>
    <w:rPr>
      <w:rFonts w:asciiTheme="majorHAnsi" w:eastAsiaTheme="majorEastAsia" w:hAnsiTheme="majorHAnsi" w:cstheme="majorBidi"/>
      <w:caps/>
      <w:spacing w:val="40"/>
      <w:sz w:val="76"/>
      <w:szCs w:val="7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C95809"/>
    <w:pPr>
      <w:numPr>
        <w:ilvl w:val="1"/>
      </w:numPr>
      <w:spacing w:after="240"/>
    </w:pPr>
    <w:rPr>
      <w:color w:val="000000" w:themeColor="text1"/>
      <w:sz w:val="24"/>
      <w:szCs w:val="24"/>
    </w:rPr>
  </w:style>
  <w:style w:type="character" w:customStyle="1" w:styleId="PodnadpisChar">
    <w:name w:val="Podnadpis Char"/>
    <w:basedOn w:val="Standardnpsmoodstavce"/>
    <w:link w:val="Podnadpis"/>
    <w:uiPriority w:val="11"/>
    <w:rsid w:val="00C95809"/>
    <w:rPr>
      <w:color w:val="000000" w:themeColor="text1"/>
      <w:sz w:val="24"/>
      <w:szCs w:val="24"/>
    </w:rPr>
  </w:style>
  <w:style w:type="character" w:styleId="Siln">
    <w:name w:val="Strong"/>
    <w:basedOn w:val="Standardnpsmoodstavce"/>
    <w:uiPriority w:val="22"/>
    <w:qFormat/>
    <w:rsid w:val="00C95809"/>
    <w:rPr>
      <w:rFonts w:asciiTheme="minorHAnsi" w:eastAsiaTheme="minorEastAsia" w:hAnsiTheme="minorHAnsi" w:cstheme="minorBidi"/>
      <w:b/>
      <w:bCs/>
      <w:spacing w:val="0"/>
      <w:w w:val="100"/>
      <w:position w:val="0"/>
      <w:sz w:val="20"/>
      <w:szCs w:val="20"/>
    </w:rPr>
  </w:style>
  <w:style w:type="character" w:styleId="Zdraznn">
    <w:name w:val="Emphasis"/>
    <w:basedOn w:val="Standardnpsmoodstavce"/>
    <w:uiPriority w:val="20"/>
    <w:qFormat/>
    <w:rsid w:val="00C95809"/>
    <w:rPr>
      <w:rFonts w:asciiTheme="minorHAnsi" w:eastAsiaTheme="minorEastAsia" w:hAnsiTheme="minorHAnsi" w:cstheme="minorBidi"/>
      <w:i/>
      <w:iCs/>
      <w:color w:val="4A7B29" w:themeColor="accent2" w:themeShade="BF"/>
      <w:sz w:val="20"/>
      <w:szCs w:val="20"/>
    </w:rPr>
  </w:style>
  <w:style w:type="paragraph" w:styleId="Bezmezer">
    <w:name w:val="No Spacing"/>
    <w:uiPriority w:val="1"/>
    <w:qFormat/>
    <w:rsid w:val="00C95809"/>
    <w:pPr>
      <w:spacing w:after="0" w:line="240" w:lineRule="auto"/>
    </w:pPr>
  </w:style>
  <w:style w:type="paragraph" w:styleId="Odstavecseseznamem">
    <w:name w:val="List Paragraph"/>
    <w:basedOn w:val="Normln"/>
    <w:link w:val="OdstavecseseznamemChar"/>
    <w:uiPriority w:val="34"/>
    <w:qFormat/>
    <w:rsid w:val="00C95809"/>
    <w:pPr>
      <w:ind w:left="720"/>
      <w:contextualSpacing/>
    </w:pPr>
  </w:style>
  <w:style w:type="character" w:customStyle="1" w:styleId="OdstavecseseznamemChar">
    <w:name w:val="Odstavec se seznamem Char"/>
    <w:basedOn w:val="Standardnpsmoodstavce"/>
    <w:link w:val="Odstavecseseznamem"/>
    <w:uiPriority w:val="34"/>
    <w:rsid w:val="00C95809"/>
  </w:style>
  <w:style w:type="paragraph" w:styleId="Citt">
    <w:name w:val="Quote"/>
    <w:basedOn w:val="Normln"/>
    <w:next w:val="Normln"/>
    <w:link w:val="CittChar"/>
    <w:uiPriority w:val="29"/>
    <w:qFormat/>
    <w:rsid w:val="00C95809"/>
    <w:pPr>
      <w:spacing w:before="160"/>
      <w:ind w:left="720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CittChar">
    <w:name w:val="Citát Char"/>
    <w:basedOn w:val="Standardnpsmoodstavce"/>
    <w:link w:val="Citt"/>
    <w:uiPriority w:val="29"/>
    <w:rsid w:val="00C95809"/>
    <w:rPr>
      <w:rFonts w:asciiTheme="majorHAnsi" w:eastAsiaTheme="majorEastAsia" w:hAnsiTheme="majorHAnsi" w:cstheme="majorBidi"/>
      <w:sz w:val="24"/>
      <w:szCs w:val="24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C95809"/>
    <w:pPr>
      <w:spacing w:before="100" w:beforeAutospacing="1" w:after="240"/>
      <w:ind w:left="936" w:right="936"/>
      <w:jc w:val="center"/>
    </w:pPr>
    <w:rPr>
      <w:rFonts w:asciiTheme="majorHAnsi" w:eastAsiaTheme="majorEastAsia" w:hAnsiTheme="majorHAnsi" w:cstheme="majorBidi"/>
      <w:caps/>
      <w:color w:val="4A7B29" w:themeColor="accent2" w:themeShade="BF"/>
      <w:spacing w:val="10"/>
      <w:sz w:val="28"/>
      <w:szCs w:val="28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C95809"/>
    <w:rPr>
      <w:rFonts w:asciiTheme="majorHAnsi" w:eastAsiaTheme="majorEastAsia" w:hAnsiTheme="majorHAnsi" w:cstheme="majorBidi"/>
      <w:caps/>
      <w:color w:val="4A7B29" w:themeColor="accent2" w:themeShade="BF"/>
      <w:spacing w:val="10"/>
      <w:sz w:val="28"/>
      <w:szCs w:val="28"/>
    </w:rPr>
  </w:style>
  <w:style w:type="character" w:styleId="Zdraznnjemn">
    <w:name w:val="Subtle Emphasis"/>
    <w:basedOn w:val="Standardnpsmoodstavce"/>
    <w:uiPriority w:val="19"/>
    <w:qFormat/>
    <w:rsid w:val="00C95809"/>
    <w:rPr>
      <w:i/>
      <w:iCs/>
      <w:color w:val="auto"/>
    </w:rPr>
  </w:style>
  <w:style w:type="character" w:styleId="Zdraznnintenzivn">
    <w:name w:val="Intense Emphasis"/>
    <w:basedOn w:val="Standardnpsmoodstavce"/>
    <w:uiPriority w:val="21"/>
    <w:qFormat/>
    <w:rsid w:val="00C95809"/>
    <w:rPr>
      <w:rFonts w:asciiTheme="minorHAnsi" w:eastAsiaTheme="minorEastAsia" w:hAnsiTheme="minorHAnsi" w:cstheme="minorBidi"/>
      <w:b/>
      <w:bCs/>
      <w:i/>
      <w:iCs/>
      <w:color w:val="4A7B29" w:themeColor="accent2" w:themeShade="BF"/>
      <w:spacing w:val="0"/>
      <w:w w:val="100"/>
      <w:position w:val="0"/>
      <w:sz w:val="20"/>
      <w:szCs w:val="20"/>
    </w:rPr>
  </w:style>
  <w:style w:type="character" w:styleId="Odkazjemn">
    <w:name w:val="Subtle Reference"/>
    <w:basedOn w:val="Standardnpsmoodstavce"/>
    <w:uiPriority w:val="31"/>
    <w:qFormat/>
    <w:rsid w:val="00C95809"/>
    <w:rPr>
      <w:rFonts w:asciiTheme="minorHAnsi" w:eastAsiaTheme="minorEastAsia" w:hAnsiTheme="minorHAnsi" w:cstheme="minorBidi"/>
      <w:caps w:val="0"/>
      <w:smallCaps/>
      <w:color w:val="auto"/>
      <w:spacing w:val="10"/>
      <w:w w:val="100"/>
      <w:sz w:val="20"/>
      <w:szCs w:val="20"/>
      <w:u w:val="single" w:color="7F7F7F" w:themeColor="text1" w:themeTint="80"/>
    </w:rPr>
  </w:style>
  <w:style w:type="character" w:styleId="Odkazintenzivn">
    <w:name w:val="Intense Reference"/>
    <w:basedOn w:val="Standardnpsmoodstavce"/>
    <w:uiPriority w:val="32"/>
    <w:qFormat/>
    <w:rsid w:val="00C95809"/>
    <w:rPr>
      <w:rFonts w:asciiTheme="minorHAnsi" w:eastAsiaTheme="minorEastAsia" w:hAnsiTheme="minorHAnsi" w:cstheme="minorBidi"/>
      <w:b/>
      <w:bCs/>
      <w:caps w:val="0"/>
      <w:smallCaps/>
      <w:color w:val="191919" w:themeColor="text1" w:themeTint="E6"/>
      <w:spacing w:val="10"/>
      <w:w w:val="100"/>
      <w:position w:val="0"/>
      <w:sz w:val="20"/>
      <w:szCs w:val="20"/>
      <w:u w:val="single"/>
    </w:rPr>
  </w:style>
  <w:style w:type="character" w:styleId="Nzevknihy">
    <w:name w:val="Book Title"/>
    <w:basedOn w:val="Standardnpsmoodstavce"/>
    <w:uiPriority w:val="33"/>
    <w:qFormat/>
    <w:rsid w:val="00C95809"/>
    <w:rPr>
      <w:rFonts w:asciiTheme="minorHAnsi" w:eastAsiaTheme="minorEastAsia" w:hAnsiTheme="minorHAnsi" w:cstheme="minorBidi"/>
      <w:b/>
      <w:bCs/>
      <w:i/>
      <w:iCs/>
      <w:caps w:val="0"/>
      <w:smallCaps w:val="0"/>
      <w:color w:val="auto"/>
      <w:spacing w:val="10"/>
      <w:w w:val="100"/>
      <w:sz w:val="20"/>
      <w:szCs w:val="20"/>
    </w:rPr>
  </w:style>
  <w:style w:type="paragraph" w:styleId="Nadpisobsahu">
    <w:name w:val="TOC Heading"/>
    <w:basedOn w:val="Nadpis1"/>
    <w:next w:val="Normln"/>
    <w:uiPriority w:val="39"/>
    <w:semiHidden/>
    <w:unhideWhenUsed/>
    <w:qFormat/>
    <w:rsid w:val="00C95809"/>
    <w:pPr>
      <w:outlineLvl w:val="9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05770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Motiv Office">
  <a:themeElements>
    <a:clrScheme name="Zeleno-žlutá">
      <a:dk1>
        <a:sysClr val="windowText" lastClr="000000"/>
      </a:dk1>
      <a:lt1>
        <a:sysClr val="window" lastClr="FFFFFF"/>
      </a:lt1>
      <a:dk2>
        <a:srgbClr val="455F51"/>
      </a:dk2>
      <a:lt2>
        <a:srgbClr val="E2DFCC"/>
      </a:lt2>
      <a:accent1>
        <a:srgbClr val="99CB38"/>
      </a:accent1>
      <a:accent2>
        <a:srgbClr val="63A537"/>
      </a:accent2>
      <a:accent3>
        <a:srgbClr val="37A76F"/>
      </a:accent3>
      <a:accent4>
        <a:srgbClr val="44C1A3"/>
      </a:accent4>
      <a:accent5>
        <a:srgbClr val="4EB3CF"/>
      </a:accent5>
      <a:accent6>
        <a:srgbClr val="51C3F9"/>
      </a:accent6>
      <a:hlink>
        <a:srgbClr val="EE7B08"/>
      </a:hlink>
      <a:folHlink>
        <a:srgbClr val="977B2D"/>
      </a:folHlink>
    </a:clrScheme>
    <a:fontScheme name="Kancelář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584508D7779FDA45BCBE58AE0E05E41A" ma:contentTypeVersion="8" ma:contentTypeDescription="Vytvoří nový dokument" ma:contentTypeScope="" ma:versionID="ec643bdedc0f81d0c8b28f966c8acd0e">
  <xsd:schema xmlns:xsd="http://www.w3.org/2001/XMLSchema" xmlns:xs="http://www.w3.org/2001/XMLSchema" xmlns:p="http://schemas.microsoft.com/office/2006/metadata/properties" xmlns:ns2="e0c6c14d-5b6f-45c3-807d-c0d92706cdbd" targetNamespace="http://schemas.microsoft.com/office/2006/metadata/properties" ma:root="true" ma:fieldsID="9a9bce04136a9188bb181db09b331e19" ns2:_="">
    <xsd:import namespace="e0c6c14d-5b6f-45c3-807d-c0d92706cdb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0c6c14d-5b6f-45c3-807d-c0d92706cdb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4" nillable="true" ma:displayName="Location" ma:internalName="MediaServiceLocation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2218B827-919B-4095-BB1C-9C9D5CDCB40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0c6c14d-5b6f-45c3-807d-c0d92706cdb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81500778-14F6-46B4-B4C5-4E78CC6A6D2F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60FC572D-9E1D-42F0-B062-ABC378FF04E2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188</Words>
  <Characters>1116</Characters>
  <Application>Microsoft Office Word</Application>
  <DocSecurity>0</DocSecurity>
  <Lines>9</Lines>
  <Paragraphs>2</Paragraphs>
  <ScaleCrop>false</ScaleCrop>
  <Company>Hewlett-Packard Company</Company>
  <LinksUpToDate>false</LinksUpToDate>
  <CharactersWithSpaces>1302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Hewlett-Packard Company</dc:creator>
  <cp:lastModifiedBy>Markéta Bernardová</cp:lastModifiedBy>
  <cp:revision>4</cp:revision>
  <dcterms:created xsi:type="dcterms:W3CDTF">2023-11-21T10:19:00Z</dcterms:created>
  <dcterms:modified xsi:type="dcterms:W3CDTF">2023-11-21T10:21:00Z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0x010100584508D7779FDA45BCBE58AE0E05E41A</vt:lpwstr>
  </property>
</Properties>
</file>