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BDDB48" w14:textId="77777777" w:rsidR="009039EB" w:rsidRPr="009039EB" w:rsidRDefault="009039EB" w:rsidP="009039EB">
      <w:pPr>
        <w:widowControl w:val="0"/>
        <w:suppressAutoHyphens/>
        <w:rPr>
          <w:rFonts w:ascii="Arial" w:eastAsia="Lucida Sans Unicode" w:hAnsi="Arial" w:cs="Arial"/>
          <w:b/>
          <w:bCs/>
          <w:noProof/>
          <w:color w:val="000000"/>
          <w:sz w:val="56"/>
          <w:szCs w:val="56"/>
          <w:lang w:eastAsia="en-US" w:bidi="en-US"/>
        </w:rPr>
      </w:pPr>
      <w:r w:rsidRPr="009039EB">
        <w:rPr>
          <w:noProof/>
        </w:rPr>
        <w:drawing>
          <wp:anchor distT="0" distB="0" distL="0" distR="0" simplePos="0" relativeHeight="251659264" behindDoc="1" locked="0" layoutInCell="1" allowOverlap="1" wp14:anchorId="2187B4F8" wp14:editId="6E365174">
            <wp:simplePos x="0" y="0"/>
            <wp:positionH relativeFrom="column">
              <wp:posOffset>53975</wp:posOffset>
            </wp:positionH>
            <wp:positionV relativeFrom="paragraph">
              <wp:posOffset>46355</wp:posOffset>
            </wp:positionV>
            <wp:extent cx="1306195" cy="1155065"/>
            <wp:effectExtent l="0" t="0" r="8255" b="6985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AFAFA"/>
                        </a:clrFrom>
                        <a:clrTo>
                          <a:srgbClr val="FAFAFA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50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195" cy="1155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39EB">
        <w:rPr>
          <w:rFonts w:eastAsia="Lucida Sans Unicode" w:cs="Tahoma"/>
          <w:b/>
          <w:bCs/>
          <w:noProof/>
          <w:color w:val="000000"/>
          <w:sz w:val="56"/>
          <w:szCs w:val="56"/>
          <w:lang w:eastAsia="en-US" w:bidi="en-US"/>
        </w:rPr>
        <w:t xml:space="preserve">                 </w:t>
      </w:r>
      <w:r w:rsidRPr="009039EB">
        <w:rPr>
          <w:rFonts w:ascii="Arial" w:eastAsia="Lucida Sans Unicode" w:hAnsi="Arial" w:cs="Arial"/>
          <w:b/>
          <w:bCs/>
          <w:noProof/>
          <w:color w:val="000000"/>
          <w:sz w:val="56"/>
          <w:szCs w:val="56"/>
          <w:lang w:eastAsia="en-US" w:bidi="en-US"/>
        </w:rPr>
        <w:t>OBEC  Horní Řasnice</w:t>
      </w:r>
    </w:p>
    <w:p w14:paraId="41922D60" w14:textId="77777777" w:rsidR="009039EB" w:rsidRPr="009039EB" w:rsidRDefault="009039EB" w:rsidP="009039EB">
      <w:pPr>
        <w:widowControl w:val="0"/>
        <w:suppressAutoHyphens/>
        <w:jc w:val="center"/>
        <w:rPr>
          <w:rFonts w:ascii="Arial" w:eastAsia="Lucida Sans Unicode" w:hAnsi="Arial" w:cs="Arial"/>
          <w:noProof/>
          <w:color w:val="000000"/>
          <w:sz w:val="44"/>
          <w:szCs w:val="44"/>
          <w:lang w:eastAsia="en-US" w:bidi="en-US"/>
        </w:rPr>
      </w:pPr>
    </w:p>
    <w:p w14:paraId="1FE39C03" w14:textId="77777777" w:rsidR="009039EB" w:rsidRPr="009039EB" w:rsidRDefault="009039EB" w:rsidP="004B50FD">
      <w:pPr>
        <w:widowControl w:val="0"/>
        <w:suppressAutoHyphens/>
        <w:rPr>
          <w:rFonts w:ascii="Arial" w:eastAsia="Lucida Sans Unicode" w:hAnsi="Arial" w:cs="Arial"/>
          <w:noProof/>
          <w:color w:val="000000"/>
          <w:lang w:eastAsia="en-US" w:bidi="en-US"/>
        </w:rPr>
      </w:pPr>
    </w:p>
    <w:p w14:paraId="79E4D449" w14:textId="77777777" w:rsidR="009039EB" w:rsidRPr="009039EB" w:rsidRDefault="009039EB" w:rsidP="009039EB">
      <w:pPr>
        <w:widowControl w:val="0"/>
        <w:suppressAutoHyphens/>
        <w:jc w:val="center"/>
        <w:rPr>
          <w:rFonts w:ascii="Arial" w:eastAsia="Lucida Sans Unicode" w:hAnsi="Arial" w:cs="Arial"/>
          <w:noProof/>
          <w:color w:val="000000"/>
          <w:lang w:eastAsia="en-US" w:bidi="en-US"/>
        </w:rPr>
      </w:pPr>
      <w:r w:rsidRPr="009039EB">
        <w:rPr>
          <w:rFonts w:ascii="Arial" w:eastAsia="Lucida Sans Unicode" w:hAnsi="Arial" w:cs="Arial"/>
          <w:b/>
          <w:bCs/>
          <w:noProof/>
          <w:color w:val="000000"/>
          <w:sz w:val="32"/>
          <w:szCs w:val="32"/>
          <w:lang w:eastAsia="en-US" w:bidi="en-US"/>
        </w:rPr>
        <w:t>Obecně závazná</w:t>
      </w:r>
    </w:p>
    <w:p w14:paraId="5AB0F35F" w14:textId="77777777" w:rsidR="009039EB" w:rsidRPr="009039EB" w:rsidRDefault="009039EB" w:rsidP="009039EB">
      <w:pPr>
        <w:widowControl w:val="0"/>
        <w:suppressAutoHyphens/>
        <w:jc w:val="center"/>
        <w:rPr>
          <w:rFonts w:ascii="Arial" w:eastAsia="Lucida Sans Unicode" w:hAnsi="Arial" w:cs="Arial"/>
          <w:b/>
          <w:bCs/>
          <w:noProof/>
          <w:color w:val="000000"/>
          <w:sz w:val="56"/>
          <w:szCs w:val="56"/>
          <w:lang w:eastAsia="en-US" w:bidi="en-US"/>
        </w:rPr>
      </w:pPr>
      <w:r w:rsidRPr="009039EB">
        <w:rPr>
          <w:rFonts w:ascii="Arial" w:eastAsia="Lucida Sans Unicode" w:hAnsi="Arial" w:cs="Arial"/>
          <w:b/>
          <w:bCs/>
          <w:noProof/>
          <w:color w:val="000000"/>
          <w:sz w:val="56"/>
          <w:szCs w:val="56"/>
          <w:lang w:eastAsia="en-US" w:bidi="en-US"/>
        </w:rPr>
        <w:t>V Y H L Á Š K A</w:t>
      </w:r>
    </w:p>
    <w:p w14:paraId="12CD381F" w14:textId="39DFAF6E" w:rsidR="009039EB" w:rsidRPr="004B50FD" w:rsidRDefault="009039EB" w:rsidP="004B50FD">
      <w:pPr>
        <w:widowControl w:val="0"/>
        <w:suppressAutoHyphens/>
        <w:jc w:val="center"/>
        <w:rPr>
          <w:rFonts w:ascii="Arial" w:eastAsia="Calibri" w:hAnsi="Arial" w:cs="Arial"/>
          <w:b/>
          <w:sz w:val="32"/>
          <w:szCs w:val="32"/>
          <w:lang w:eastAsia="en-US"/>
        </w:rPr>
      </w:pPr>
      <w:r w:rsidRPr="009039EB">
        <w:rPr>
          <w:rFonts w:ascii="Arial" w:eastAsia="Calibri" w:hAnsi="Arial" w:cs="Arial"/>
          <w:b/>
          <w:sz w:val="32"/>
          <w:szCs w:val="32"/>
          <w:lang w:eastAsia="en-US"/>
        </w:rPr>
        <w:t>o nočním klidu</w:t>
      </w:r>
    </w:p>
    <w:p w14:paraId="4556354A" w14:textId="77777777" w:rsidR="005545D7" w:rsidRPr="00A76390" w:rsidRDefault="005545D7" w:rsidP="00584110">
      <w:pPr>
        <w:spacing w:line="276" w:lineRule="auto"/>
        <w:rPr>
          <w:rFonts w:ascii="Arial" w:hAnsi="Arial" w:cs="Arial"/>
          <w:b/>
          <w:sz w:val="44"/>
          <w:szCs w:val="44"/>
          <w:u w:val="single"/>
        </w:rPr>
      </w:pPr>
    </w:p>
    <w:p w14:paraId="21065AFC" w14:textId="4EA8AC0E" w:rsidR="005545D7" w:rsidRPr="004B50FD" w:rsidRDefault="004B50FD" w:rsidP="004B50FD">
      <w:pPr>
        <w:spacing w:line="276" w:lineRule="auto"/>
        <w:jc w:val="both"/>
        <w:rPr>
          <w:rFonts w:ascii="Arial" w:hAnsi="Arial" w:cs="Arial"/>
        </w:rPr>
      </w:pPr>
      <w:r w:rsidRPr="004B50FD">
        <w:rPr>
          <w:rFonts w:ascii="Arial" w:hAnsi="Arial" w:cs="Arial"/>
        </w:rPr>
        <w:t xml:space="preserve">     </w:t>
      </w:r>
      <w:r w:rsidR="002D7132" w:rsidRPr="004B50FD">
        <w:rPr>
          <w:rFonts w:ascii="Arial" w:hAnsi="Arial" w:cs="Arial"/>
        </w:rPr>
        <w:t>Zastupitelstvo obce</w:t>
      </w:r>
      <w:r w:rsidR="009039EB" w:rsidRPr="004B50FD">
        <w:rPr>
          <w:rFonts w:ascii="Arial" w:hAnsi="Arial" w:cs="Arial"/>
        </w:rPr>
        <w:t xml:space="preserve"> Horní Řasnice</w:t>
      </w:r>
      <w:r w:rsidR="00D257CB">
        <w:rPr>
          <w:rFonts w:ascii="Arial" w:hAnsi="Arial" w:cs="Arial"/>
        </w:rPr>
        <w:t xml:space="preserve"> se na svém zasedání dne 9.6. </w:t>
      </w:r>
      <w:bookmarkStart w:id="0" w:name="_GoBack"/>
      <w:bookmarkEnd w:id="0"/>
      <w:r w:rsidRPr="004B50FD">
        <w:rPr>
          <w:rFonts w:ascii="Arial" w:hAnsi="Arial" w:cs="Arial"/>
        </w:rPr>
        <w:t>2026</w:t>
      </w:r>
      <w:r w:rsidR="002D7132" w:rsidRPr="004B50FD">
        <w:rPr>
          <w:rFonts w:ascii="Arial" w:hAnsi="Arial" w:cs="Arial"/>
        </w:rPr>
        <w:t xml:space="preserve"> usneslo vydat na základě § 5 odst. 7 zákona č. 251/2016 Sb., o některých přestupcích, ve znění pozdějších předpisů</w:t>
      </w:r>
      <w:bookmarkStart w:id="1" w:name="_Hlk159326315"/>
      <w:r w:rsidR="002D7132" w:rsidRPr="004B50FD">
        <w:rPr>
          <w:rFonts w:ascii="Arial" w:hAnsi="Arial" w:cs="Arial"/>
        </w:rPr>
        <w:t xml:space="preserve"> (dále jen „zákon o některých přestupcích“), a v souladu s § 10 písm. d) </w:t>
      </w:r>
      <w:bookmarkEnd w:id="1"/>
      <w:r w:rsidR="002D7132" w:rsidRPr="004B50FD">
        <w:rPr>
          <w:rFonts w:ascii="Arial" w:hAnsi="Arial" w:cs="Arial"/>
        </w:rPr>
        <w:t>a § 84 odst.</w:t>
      </w:r>
      <w:r w:rsidR="00584110" w:rsidRPr="004B50FD">
        <w:rPr>
          <w:rFonts w:ascii="Arial" w:hAnsi="Arial" w:cs="Arial"/>
        </w:rPr>
        <w:t> </w:t>
      </w:r>
      <w:r w:rsidR="002D7132" w:rsidRPr="004B50FD">
        <w:rPr>
          <w:rFonts w:ascii="Arial" w:hAnsi="Arial" w:cs="Arial"/>
        </w:rPr>
        <w:t>2 písm. h) zákona č. 128/2000 Sb., o obcích (obecní zřízení), ve znění pozdějších předpisů, tuto obecně závaznou vyhlášku</w:t>
      </w:r>
      <w:r w:rsidR="0009705A" w:rsidRPr="004B50FD">
        <w:rPr>
          <w:rFonts w:ascii="Arial" w:hAnsi="Arial" w:cs="Arial"/>
        </w:rPr>
        <w:t xml:space="preserve"> (dále jen „vyhláška“)</w:t>
      </w:r>
      <w:r w:rsidR="002D7132" w:rsidRPr="004B50FD">
        <w:rPr>
          <w:rFonts w:ascii="Arial" w:hAnsi="Arial" w:cs="Arial"/>
        </w:rPr>
        <w:t>:</w:t>
      </w:r>
    </w:p>
    <w:p w14:paraId="0BDD3EC1" w14:textId="28914B2A" w:rsidR="005545D7" w:rsidRPr="00E4050D" w:rsidRDefault="004B50FD" w:rsidP="00A76390">
      <w:pPr>
        <w:spacing w:before="24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E4050D">
        <w:rPr>
          <w:rFonts w:ascii="Arial" w:hAnsi="Arial" w:cs="Arial"/>
          <w:b/>
          <w:sz w:val="26"/>
          <w:szCs w:val="26"/>
        </w:rPr>
        <w:t>Článek</w:t>
      </w:r>
      <w:r w:rsidR="005545D7" w:rsidRPr="00E4050D">
        <w:rPr>
          <w:rFonts w:ascii="Arial" w:hAnsi="Arial" w:cs="Arial"/>
          <w:b/>
          <w:sz w:val="26"/>
          <w:szCs w:val="26"/>
        </w:rPr>
        <w:t xml:space="preserve"> 1</w:t>
      </w:r>
    </w:p>
    <w:p w14:paraId="130124E1" w14:textId="4E602F2B" w:rsidR="005545D7" w:rsidRPr="00A76390" w:rsidRDefault="005545D7" w:rsidP="00A76390">
      <w:pPr>
        <w:spacing w:line="276" w:lineRule="auto"/>
        <w:jc w:val="center"/>
        <w:rPr>
          <w:rFonts w:ascii="Arial" w:hAnsi="Arial" w:cs="Arial"/>
          <w:b/>
        </w:rPr>
      </w:pPr>
      <w:r w:rsidRPr="00A76390">
        <w:rPr>
          <w:rFonts w:ascii="Arial" w:hAnsi="Arial" w:cs="Arial"/>
          <w:b/>
        </w:rPr>
        <w:t>Předmět</w:t>
      </w:r>
    </w:p>
    <w:p w14:paraId="2F27226E" w14:textId="6FA14BE9" w:rsidR="005545D7" w:rsidRPr="004B50FD" w:rsidRDefault="004B50FD" w:rsidP="00A76390">
      <w:pPr>
        <w:spacing w:before="120" w:after="120" w:line="276" w:lineRule="auto"/>
        <w:jc w:val="both"/>
        <w:rPr>
          <w:rFonts w:ascii="Arial" w:hAnsi="Arial" w:cs="Arial"/>
          <w:i/>
        </w:rPr>
      </w:pPr>
      <w:r w:rsidRPr="004B50FD">
        <w:rPr>
          <w:rFonts w:ascii="Arial" w:hAnsi="Arial" w:cs="Arial"/>
        </w:rPr>
        <w:t xml:space="preserve">     </w:t>
      </w:r>
      <w:r w:rsidR="005545D7" w:rsidRPr="004B50FD">
        <w:rPr>
          <w:rFonts w:ascii="Arial" w:hAnsi="Arial" w:cs="Arial"/>
        </w:rPr>
        <w:t>Předmětem této vyhlášky je stanovení výjimečných případů, při nichž je doba nočního klidu vymezena</w:t>
      </w:r>
      <w:r w:rsidR="00557677" w:rsidRPr="004B50FD">
        <w:rPr>
          <w:rFonts w:ascii="Arial" w:hAnsi="Arial" w:cs="Arial"/>
        </w:rPr>
        <w:t xml:space="preserve"> odlišně od zákona</w:t>
      </w:r>
      <w:r w:rsidR="002332AE" w:rsidRPr="004B50FD">
        <w:rPr>
          <w:rFonts w:ascii="Arial" w:hAnsi="Arial" w:cs="Arial"/>
        </w:rPr>
        <w:t xml:space="preserve"> o některých přestupcích</w:t>
      </w:r>
      <w:r w:rsidR="00557677" w:rsidRPr="004B50FD">
        <w:rPr>
          <w:rFonts w:ascii="Arial" w:hAnsi="Arial" w:cs="Arial"/>
        </w:rPr>
        <w:t>.</w:t>
      </w:r>
    </w:p>
    <w:p w14:paraId="0B6096A1" w14:textId="36152911" w:rsidR="005545D7" w:rsidRPr="00E4050D" w:rsidRDefault="004B50FD" w:rsidP="00A76390">
      <w:pPr>
        <w:spacing w:before="24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E4050D">
        <w:rPr>
          <w:rFonts w:ascii="Arial" w:hAnsi="Arial" w:cs="Arial"/>
          <w:b/>
          <w:sz w:val="26"/>
          <w:szCs w:val="26"/>
        </w:rPr>
        <w:t xml:space="preserve">Článek </w:t>
      </w:r>
      <w:r w:rsidR="005545D7" w:rsidRPr="00E4050D">
        <w:rPr>
          <w:rFonts w:ascii="Arial" w:hAnsi="Arial" w:cs="Arial"/>
          <w:b/>
          <w:sz w:val="26"/>
          <w:szCs w:val="26"/>
        </w:rPr>
        <w:t>2</w:t>
      </w:r>
    </w:p>
    <w:p w14:paraId="16CA2EB8" w14:textId="5AFE67E6" w:rsidR="005545D7" w:rsidRPr="00A76390" w:rsidRDefault="005545D7" w:rsidP="00A76390">
      <w:pPr>
        <w:spacing w:line="276" w:lineRule="auto"/>
        <w:jc w:val="center"/>
        <w:rPr>
          <w:rFonts w:ascii="Arial" w:hAnsi="Arial" w:cs="Arial"/>
          <w:b/>
        </w:rPr>
      </w:pPr>
      <w:r w:rsidRPr="00A76390">
        <w:rPr>
          <w:rFonts w:ascii="Arial" w:hAnsi="Arial" w:cs="Arial"/>
          <w:b/>
        </w:rPr>
        <w:t>Doba nočního klidu</w:t>
      </w:r>
    </w:p>
    <w:p w14:paraId="7046BB33" w14:textId="7BB1F70B" w:rsidR="009929BE" w:rsidRPr="004B50FD" w:rsidRDefault="004B50FD" w:rsidP="00A76390">
      <w:pPr>
        <w:spacing w:before="120" w:after="120" w:line="276" w:lineRule="auto"/>
        <w:jc w:val="both"/>
        <w:rPr>
          <w:rFonts w:ascii="Arial" w:hAnsi="Arial" w:cs="Arial"/>
        </w:rPr>
      </w:pPr>
      <w:r w:rsidRPr="004B50FD">
        <w:rPr>
          <w:rFonts w:ascii="Arial" w:hAnsi="Arial" w:cs="Arial"/>
        </w:rPr>
        <w:t xml:space="preserve">     </w:t>
      </w:r>
      <w:r w:rsidR="005545D7" w:rsidRPr="004B50FD">
        <w:rPr>
          <w:rFonts w:ascii="Arial" w:hAnsi="Arial" w:cs="Arial"/>
        </w:rPr>
        <w:t xml:space="preserve">Dobou nočního klidu se rozumí doba od </w:t>
      </w:r>
      <w:r w:rsidR="00D06446" w:rsidRPr="004B50FD">
        <w:rPr>
          <w:rFonts w:ascii="Arial" w:hAnsi="Arial" w:cs="Arial"/>
        </w:rPr>
        <w:t>dvacáté druhé do šesté</w:t>
      </w:r>
      <w:r w:rsidR="005545D7" w:rsidRPr="004B50FD">
        <w:rPr>
          <w:rFonts w:ascii="Arial" w:hAnsi="Arial" w:cs="Arial"/>
        </w:rPr>
        <w:t xml:space="preserve"> hodiny</w:t>
      </w:r>
      <w:r w:rsidRPr="004B50FD">
        <w:rPr>
          <w:rFonts w:ascii="Arial" w:hAnsi="Arial" w:cs="Arial"/>
        </w:rPr>
        <w:t xml:space="preserve"> nebo doba vymezená pro výjimečné případy touto obecně závaznou vyhláškou.</w:t>
      </w:r>
    </w:p>
    <w:p w14:paraId="64889467" w14:textId="77DDB623" w:rsidR="005545D7" w:rsidRPr="00E4050D" w:rsidRDefault="004B50FD" w:rsidP="00A76390">
      <w:pPr>
        <w:spacing w:before="24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E4050D">
        <w:rPr>
          <w:rFonts w:ascii="Arial" w:hAnsi="Arial" w:cs="Arial"/>
          <w:b/>
          <w:sz w:val="26"/>
          <w:szCs w:val="26"/>
        </w:rPr>
        <w:t>Článek</w:t>
      </w:r>
      <w:r w:rsidR="005545D7" w:rsidRPr="00E4050D">
        <w:rPr>
          <w:rFonts w:ascii="Arial" w:hAnsi="Arial" w:cs="Arial"/>
          <w:b/>
          <w:sz w:val="26"/>
          <w:szCs w:val="26"/>
        </w:rPr>
        <w:t xml:space="preserve"> 3</w:t>
      </w:r>
    </w:p>
    <w:p w14:paraId="36C84BED" w14:textId="6CE4D63E" w:rsidR="004B50FD" w:rsidRPr="00A76390" w:rsidRDefault="004B50FD" w:rsidP="00A76390">
      <w:pPr>
        <w:spacing w:line="276" w:lineRule="auto"/>
        <w:jc w:val="center"/>
        <w:rPr>
          <w:rFonts w:ascii="Arial" w:hAnsi="Arial" w:cs="Arial"/>
          <w:b/>
        </w:rPr>
      </w:pPr>
      <w:r w:rsidRPr="00A76390">
        <w:rPr>
          <w:rFonts w:ascii="Arial" w:hAnsi="Arial" w:cs="Arial"/>
          <w:b/>
        </w:rPr>
        <w:t>Omezení v době nočního klidu</w:t>
      </w:r>
    </w:p>
    <w:p w14:paraId="03988F17" w14:textId="77777777" w:rsidR="00E4050D" w:rsidRDefault="00E4050D" w:rsidP="00A76390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V době nočního klidu je každý povinen chovat se tak, aby nedošlo k porušení </w:t>
      </w:r>
    </w:p>
    <w:p w14:paraId="3E42798D" w14:textId="7D367A47" w:rsidR="004B50FD" w:rsidRDefault="00E4050D" w:rsidP="004B50F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nočního klidu.</w:t>
      </w:r>
    </w:p>
    <w:p w14:paraId="2EBDD063" w14:textId="77777777" w:rsidR="00E4050D" w:rsidRDefault="00E4050D" w:rsidP="00DA0BC7">
      <w:pPr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Za rušení nočního klidu jsou považovány takové projevy osob v době nočního </w:t>
      </w:r>
    </w:p>
    <w:p w14:paraId="054CD010" w14:textId="77777777" w:rsidR="00DA0BC7" w:rsidRDefault="00E4050D" w:rsidP="00DA0BC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klidu, které jsou</w:t>
      </w:r>
      <w:r w:rsidR="00DA0BC7">
        <w:rPr>
          <w:rFonts w:ascii="Arial" w:hAnsi="Arial" w:cs="Arial"/>
        </w:rPr>
        <w:t xml:space="preserve"> způsobilé porušit nebo ohrozit občanské soužití a veřejný pořádek  </w:t>
      </w:r>
    </w:p>
    <w:p w14:paraId="301479E6" w14:textId="77777777" w:rsidR="00DA0BC7" w:rsidRDefault="00DA0BC7" w:rsidP="00DA0BC7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např. hlasitými hlasovými projevy a vibracemi, reprodukovanou či živou hudbu </w:t>
      </w:r>
    </w:p>
    <w:p w14:paraId="69A765DA" w14:textId="77777777" w:rsidR="00561EED" w:rsidRDefault="00DA0BC7" w:rsidP="00561EED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nebo způsobováním hluku jinou činností.</w:t>
      </w:r>
    </w:p>
    <w:p w14:paraId="694C4AC3" w14:textId="77777777" w:rsidR="00A76390" w:rsidRDefault="00A76390" w:rsidP="00A76390">
      <w:pPr>
        <w:spacing w:before="240" w:line="276" w:lineRule="auto"/>
        <w:jc w:val="center"/>
        <w:rPr>
          <w:rFonts w:ascii="Arial" w:hAnsi="Arial" w:cs="Arial"/>
          <w:b/>
          <w:sz w:val="26"/>
          <w:szCs w:val="26"/>
        </w:rPr>
      </w:pPr>
    </w:p>
    <w:p w14:paraId="59C2BD87" w14:textId="77777777" w:rsidR="00A76390" w:rsidRDefault="00561EED" w:rsidP="00A76390">
      <w:pPr>
        <w:spacing w:before="240"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lastRenderedPageBreak/>
        <w:t>Článek 4</w:t>
      </w:r>
    </w:p>
    <w:p w14:paraId="4D244E03" w14:textId="1EEDC766" w:rsidR="00890F59" w:rsidRPr="00A76390" w:rsidRDefault="005545D7" w:rsidP="00A76390">
      <w:pPr>
        <w:spacing w:before="240"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A76390">
        <w:rPr>
          <w:rFonts w:ascii="Arial" w:hAnsi="Arial" w:cs="Arial"/>
          <w:b/>
        </w:rPr>
        <w:t xml:space="preserve">Stanovení výjimečných případů, </w:t>
      </w:r>
      <w:r w:rsidR="002D7132" w:rsidRPr="00A76390">
        <w:rPr>
          <w:rFonts w:ascii="Arial" w:hAnsi="Arial" w:cs="Arial"/>
          <w:b/>
        </w:rPr>
        <w:br/>
      </w:r>
      <w:r w:rsidRPr="00A76390">
        <w:rPr>
          <w:rFonts w:ascii="Arial" w:hAnsi="Arial" w:cs="Arial"/>
          <w:b/>
        </w:rPr>
        <w:t>při nichž je doba nočního klidu vymezena</w:t>
      </w:r>
      <w:r w:rsidR="00557677" w:rsidRPr="00A76390">
        <w:rPr>
          <w:rFonts w:ascii="Arial" w:hAnsi="Arial" w:cs="Arial"/>
          <w:b/>
        </w:rPr>
        <w:t xml:space="preserve"> odlišně od zákona</w:t>
      </w:r>
    </w:p>
    <w:p w14:paraId="149F561E" w14:textId="77777777" w:rsidR="00C249B1" w:rsidRDefault="00C249B1" w:rsidP="00A76390">
      <w:pPr>
        <w:tabs>
          <w:tab w:val="left" w:pos="709"/>
        </w:tabs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1. </w:t>
      </w:r>
      <w:r w:rsidR="00890F59" w:rsidRPr="00890F59">
        <w:rPr>
          <w:rFonts w:ascii="Arial" w:hAnsi="Arial" w:cs="Arial"/>
        </w:rPr>
        <w:t>Dob</w:t>
      </w:r>
      <w:r>
        <w:rPr>
          <w:rFonts w:ascii="Arial" w:hAnsi="Arial" w:cs="Arial"/>
        </w:rPr>
        <w:t>a nočního klidu se vymezuje od 3.00 do 6.00</w:t>
      </w:r>
      <w:r w:rsidR="00890F59" w:rsidRPr="00890F59">
        <w:rPr>
          <w:rFonts w:ascii="Arial" w:hAnsi="Arial" w:cs="Arial"/>
        </w:rPr>
        <w:t xml:space="preserve"> hodin, a to v následujících </w:t>
      </w:r>
      <w:r>
        <w:rPr>
          <w:rFonts w:ascii="Arial" w:hAnsi="Arial" w:cs="Arial"/>
        </w:rPr>
        <w:t xml:space="preserve"> </w:t>
      </w:r>
    </w:p>
    <w:p w14:paraId="1F50168A" w14:textId="7D44AEB0" w:rsidR="00890F59" w:rsidRPr="00890F59" w:rsidRDefault="00C249B1" w:rsidP="00C249B1">
      <w:pPr>
        <w:tabs>
          <w:tab w:val="left" w:pos="70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890F59" w:rsidRPr="00890F59">
        <w:rPr>
          <w:rFonts w:ascii="Arial" w:hAnsi="Arial" w:cs="Arial"/>
        </w:rPr>
        <w:t>případech:</w:t>
      </w:r>
    </w:p>
    <w:p w14:paraId="1CBF897C" w14:textId="5A44DC06" w:rsidR="002F05F5" w:rsidRPr="00C249B1" w:rsidRDefault="00C249B1" w:rsidP="00C249B1">
      <w:pPr>
        <w:tabs>
          <w:tab w:val="left" w:pos="284"/>
        </w:tabs>
        <w:spacing w:before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a) </w:t>
      </w:r>
      <w:r w:rsidR="005545D7" w:rsidRPr="00C249B1">
        <w:rPr>
          <w:rFonts w:ascii="Arial" w:hAnsi="Arial" w:cs="Arial"/>
        </w:rPr>
        <w:t xml:space="preserve">v noci z 31. prosince na 1. </w:t>
      </w:r>
      <w:r w:rsidR="00887BCF" w:rsidRPr="00C249B1">
        <w:rPr>
          <w:rFonts w:ascii="Arial" w:hAnsi="Arial" w:cs="Arial"/>
        </w:rPr>
        <w:t>l</w:t>
      </w:r>
      <w:r w:rsidR="005545D7" w:rsidRPr="00C249B1">
        <w:rPr>
          <w:rFonts w:ascii="Arial" w:hAnsi="Arial" w:cs="Arial"/>
        </w:rPr>
        <w:t>edna</w:t>
      </w:r>
      <w:r w:rsidR="00887BCF" w:rsidRPr="00C249B1">
        <w:rPr>
          <w:rFonts w:ascii="Arial" w:hAnsi="Arial" w:cs="Arial"/>
        </w:rPr>
        <w:t xml:space="preserve"> z důvodu </w:t>
      </w:r>
      <w:r w:rsidR="00F21B18" w:rsidRPr="00C249B1">
        <w:rPr>
          <w:rFonts w:ascii="Arial" w:hAnsi="Arial" w:cs="Arial"/>
        </w:rPr>
        <w:t>konání oslav příchodu nového roku</w:t>
      </w:r>
      <w:r w:rsidR="002F05F5" w:rsidRPr="00C249B1">
        <w:rPr>
          <w:rFonts w:ascii="Arial" w:hAnsi="Arial" w:cs="Arial"/>
        </w:rPr>
        <w:t>,</w:t>
      </w:r>
    </w:p>
    <w:p w14:paraId="0DF5631C" w14:textId="77777777" w:rsidR="00C249B1" w:rsidRDefault="00C249B1" w:rsidP="00C249B1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b) </w:t>
      </w:r>
      <w:r w:rsidR="00F21B18" w:rsidRPr="00C249B1">
        <w:rPr>
          <w:rFonts w:ascii="Arial" w:hAnsi="Arial" w:cs="Arial"/>
        </w:rPr>
        <w:t>v</w:t>
      </w:r>
      <w:r w:rsidR="00C57C27" w:rsidRPr="00C249B1">
        <w:rPr>
          <w:rFonts w:ascii="Arial" w:hAnsi="Arial" w:cs="Arial"/>
        </w:rPr>
        <w:t xml:space="preserve"> noci z </w:t>
      </w:r>
      <w:r w:rsidR="005F5D7B" w:rsidRPr="00C249B1">
        <w:rPr>
          <w:rFonts w:ascii="Arial" w:hAnsi="Arial" w:cs="Arial"/>
        </w:rPr>
        <w:t>30. dubna na 1. května</w:t>
      </w:r>
      <w:r w:rsidR="00D80A83" w:rsidRPr="00C249B1">
        <w:rPr>
          <w:rFonts w:ascii="Arial" w:hAnsi="Arial" w:cs="Arial"/>
        </w:rPr>
        <w:t xml:space="preserve"> z důvodu konání </w:t>
      </w:r>
      <w:r w:rsidR="00F21B18" w:rsidRPr="00C249B1">
        <w:rPr>
          <w:rFonts w:ascii="Arial" w:hAnsi="Arial" w:cs="Arial"/>
        </w:rPr>
        <w:t xml:space="preserve">tradiční akce </w:t>
      </w:r>
      <w:r w:rsidRPr="00C249B1">
        <w:rPr>
          <w:rFonts w:ascii="Arial" w:hAnsi="Arial" w:cs="Arial"/>
        </w:rPr>
        <w:t>„</w:t>
      </w:r>
      <w:r w:rsidR="00D80A83" w:rsidRPr="00C249B1">
        <w:rPr>
          <w:rFonts w:ascii="Arial" w:hAnsi="Arial" w:cs="Arial"/>
        </w:rPr>
        <w:t xml:space="preserve">Pálení </w:t>
      </w:r>
    </w:p>
    <w:p w14:paraId="7392BEA7" w14:textId="713644E2" w:rsidR="00584110" w:rsidRPr="00C249B1" w:rsidRDefault="00C249B1" w:rsidP="00A7639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D80A83" w:rsidRPr="00C249B1">
        <w:rPr>
          <w:rFonts w:ascii="Arial" w:hAnsi="Arial" w:cs="Arial"/>
        </w:rPr>
        <w:t>čarodějnic</w:t>
      </w:r>
      <w:r w:rsidRPr="00C249B1">
        <w:rPr>
          <w:rFonts w:ascii="Arial" w:hAnsi="Arial" w:cs="Arial"/>
        </w:rPr>
        <w:t>“</w:t>
      </w:r>
      <w:r w:rsidR="002F05F5" w:rsidRPr="00C249B1">
        <w:rPr>
          <w:rFonts w:ascii="Arial" w:hAnsi="Arial" w:cs="Arial"/>
        </w:rPr>
        <w:t>.</w:t>
      </w:r>
    </w:p>
    <w:p w14:paraId="37E48B62" w14:textId="27A1D2D1" w:rsidR="00C249B1" w:rsidRDefault="00C249B1" w:rsidP="00C249B1">
      <w:pPr>
        <w:tabs>
          <w:tab w:val="left" w:pos="709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5545D7" w:rsidRPr="00C249B1">
        <w:rPr>
          <w:rFonts w:ascii="Arial" w:hAnsi="Arial" w:cs="Arial"/>
        </w:rPr>
        <w:t>Dob</w:t>
      </w:r>
      <w:r w:rsidR="00A76390">
        <w:rPr>
          <w:rFonts w:ascii="Arial" w:hAnsi="Arial" w:cs="Arial"/>
        </w:rPr>
        <w:t>a nočního klidu se vymezuje od 2</w:t>
      </w:r>
      <w:r>
        <w:rPr>
          <w:rFonts w:ascii="Arial" w:hAnsi="Arial" w:cs="Arial"/>
        </w:rPr>
        <w:t>.00 do 6.00</w:t>
      </w:r>
      <w:r w:rsidR="005545D7" w:rsidRPr="00C249B1">
        <w:rPr>
          <w:rFonts w:ascii="Arial" w:hAnsi="Arial" w:cs="Arial"/>
        </w:rPr>
        <w:t xml:space="preserve"> hodin, a to v následujících </w:t>
      </w:r>
    </w:p>
    <w:p w14:paraId="6646A88B" w14:textId="59B3292F" w:rsidR="005545D7" w:rsidRPr="00C249B1" w:rsidRDefault="00C249B1" w:rsidP="00C249B1">
      <w:pPr>
        <w:tabs>
          <w:tab w:val="left" w:pos="709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545D7" w:rsidRPr="00C249B1">
        <w:rPr>
          <w:rFonts w:ascii="Arial" w:hAnsi="Arial" w:cs="Arial"/>
        </w:rPr>
        <w:t>případech:</w:t>
      </w:r>
    </w:p>
    <w:p w14:paraId="60788485" w14:textId="774D48FE" w:rsidR="004577A0" w:rsidRPr="00561EED" w:rsidRDefault="004577A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 w:rsidRPr="00561EED">
        <w:rPr>
          <w:rFonts w:ascii="Arial" w:hAnsi="Arial" w:cs="Arial"/>
        </w:rPr>
        <w:t xml:space="preserve">v noci ze soboty na neděli z důvodu konání </w:t>
      </w:r>
      <w:r w:rsidR="0054272A" w:rsidRPr="00561EED">
        <w:rPr>
          <w:rFonts w:ascii="Arial" w:hAnsi="Arial" w:cs="Arial"/>
        </w:rPr>
        <w:t xml:space="preserve">tradičního </w:t>
      </w:r>
      <w:r w:rsidR="00864348">
        <w:rPr>
          <w:rFonts w:ascii="Arial" w:hAnsi="Arial" w:cs="Arial"/>
        </w:rPr>
        <w:t>„Loučení s létem“  konaného poslední víkend v srpnu nebo první víkend v září</w:t>
      </w:r>
      <w:r w:rsidRPr="00561EED">
        <w:rPr>
          <w:rFonts w:ascii="Arial" w:hAnsi="Arial" w:cs="Arial"/>
        </w:rPr>
        <w:t>,</w:t>
      </w:r>
    </w:p>
    <w:p w14:paraId="7EB59DFB" w14:textId="5629E78F" w:rsidR="002F05F5" w:rsidRDefault="00864348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soboty na neděli </w:t>
      </w:r>
      <w:r w:rsidR="00D80A83" w:rsidRPr="00561EED">
        <w:rPr>
          <w:rFonts w:ascii="Arial" w:hAnsi="Arial" w:cs="Arial"/>
        </w:rPr>
        <w:t xml:space="preserve"> </w:t>
      </w:r>
      <w:r w:rsidR="00E432DB" w:rsidRPr="00561EED">
        <w:rPr>
          <w:rFonts w:ascii="Arial" w:hAnsi="Arial" w:cs="Arial"/>
        </w:rPr>
        <w:t xml:space="preserve">z důvodu konání </w:t>
      </w:r>
      <w:r w:rsidR="0054272A" w:rsidRPr="00561EED">
        <w:rPr>
          <w:rFonts w:ascii="Arial" w:hAnsi="Arial" w:cs="Arial"/>
        </w:rPr>
        <w:t xml:space="preserve">tradiční </w:t>
      </w:r>
      <w:r>
        <w:rPr>
          <w:rFonts w:ascii="Arial" w:hAnsi="Arial" w:cs="Arial"/>
        </w:rPr>
        <w:t>akce „Noční požární útok</w:t>
      </w:r>
      <w:r w:rsidR="00D80A83" w:rsidRPr="00561EED">
        <w:rPr>
          <w:rFonts w:ascii="Arial" w:hAnsi="Arial" w:cs="Arial"/>
        </w:rPr>
        <w:t>“</w:t>
      </w:r>
      <w:r>
        <w:rPr>
          <w:rFonts w:ascii="Arial" w:hAnsi="Arial" w:cs="Arial"/>
        </w:rPr>
        <w:t xml:space="preserve"> konaného v měsíci červ</w:t>
      </w:r>
      <w:r w:rsidR="00A76390">
        <w:rPr>
          <w:rFonts w:ascii="Arial" w:hAnsi="Arial" w:cs="Arial"/>
        </w:rPr>
        <w:t>en</w:t>
      </w:r>
      <w:r>
        <w:rPr>
          <w:rFonts w:ascii="Arial" w:hAnsi="Arial" w:cs="Arial"/>
        </w:rPr>
        <w:t>,</w:t>
      </w:r>
    </w:p>
    <w:p w14:paraId="0621662F" w14:textId="7209DB01" w:rsidR="00A76390" w:rsidRDefault="00A7639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soboty na neděli z důvodu konání </w:t>
      </w:r>
      <w:r w:rsidR="006051C0">
        <w:rPr>
          <w:rFonts w:ascii="Arial" w:hAnsi="Arial" w:cs="Arial"/>
        </w:rPr>
        <w:t xml:space="preserve">tradiční </w:t>
      </w:r>
      <w:r>
        <w:rPr>
          <w:rFonts w:ascii="Arial" w:hAnsi="Arial" w:cs="Arial"/>
        </w:rPr>
        <w:t>spolkového plesu konaného v měsíci únor,</w:t>
      </w:r>
    </w:p>
    <w:p w14:paraId="51D032D2" w14:textId="1DDE3E54" w:rsidR="00A76390" w:rsidRDefault="00A76390" w:rsidP="00584110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 noci ze soboty na neděli z důvodu konání </w:t>
      </w:r>
      <w:r w:rsidR="006051C0">
        <w:rPr>
          <w:rFonts w:ascii="Arial" w:hAnsi="Arial" w:cs="Arial"/>
        </w:rPr>
        <w:t xml:space="preserve">tradiční </w:t>
      </w:r>
      <w:r>
        <w:rPr>
          <w:rFonts w:ascii="Arial" w:hAnsi="Arial" w:cs="Arial"/>
        </w:rPr>
        <w:t>country večera konaného v měsíci červen</w:t>
      </w:r>
    </w:p>
    <w:p w14:paraId="68617A2E" w14:textId="10DD1FAE" w:rsidR="00A76CBC" w:rsidRDefault="00A76CBC" w:rsidP="00A76CBC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3. Doba nočního klidu se vymezuje od 2</w:t>
      </w:r>
      <w:r w:rsidR="00A76390">
        <w:rPr>
          <w:rFonts w:ascii="Arial" w:hAnsi="Arial" w:cs="Arial"/>
        </w:rPr>
        <w:t>4</w:t>
      </w:r>
      <w:r>
        <w:rPr>
          <w:rFonts w:ascii="Arial" w:hAnsi="Arial" w:cs="Arial"/>
        </w:rPr>
        <w:t xml:space="preserve">.00 do 6.00 hodin, a to v následujících </w:t>
      </w:r>
    </w:p>
    <w:p w14:paraId="268198C0" w14:textId="00957CFF" w:rsidR="00A76CBC" w:rsidRPr="00A76CBC" w:rsidRDefault="00A76CBC" w:rsidP="00A76CBC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případech:</w:t>
      </w:r>
    </w:p>
    <w:p w14:paraId="31027342" w14:textId="77777777" w:rsidR="000D6BF3" w:rsidRDefault="00A76CBC" w:rsidP="00A76CBC">
      <w:pPr>
        <w:tabs>
          <w:tab w:val="left" w:pos="284"/>
        </w:tabs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a) </w:t>
      </w:r>
      <w:r w:rsidR="002F05F5" w:rsidRPr="00A76CBC">
        <w:rPr>
          <w:rFonts w:ascii="Arial" w:hAnsi="Arial" w:cs="Arial"/>
        </w:rPr>
        <w:t>v</w:t>
      </w:r>
      <w:r>
        <w:rPr>
          <w:rFonts w:ascii="Arial" w:hAnsi="Arial" w:cs="Arial"/>
        </w:rPr>
        <w:t> noci ze 3. července na 4. července</w:t>
      </w:r>
      <w:r w:rsidR="000D6BF3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a v noci ze 4. července na </w:t>
      </w:r>
    </w:p>
    <w:p w14:paraId="3001ADDD" w14:textId="64C3EF42" w:rsidR="000D6BF3" w:rsidRDefault="000D6BF3" w:rsidP="000D6BF3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5. </w:t>
      </w:r>
      <w:r w:rsidR="00A76CBC">
        <w:rPr>
          <w:rFonts w:ascii="Arial" w:hAnsi="Arial" w:cs="Arial"/>
        </w:rPr>
        <w:t xml:space="preserve">července </w:t>
      </w:r>
      <w:r>
        <w:rPr>
          <w:rFonts w:ascii="Arial" w:hAnsi="Arial" w:cs="Arial"/>
        </w:rPr>
        <w:t>2026</w:t>
      </w:r>
      <w:r w:rsidR="00A76CBC">
        <w:rPr>
          <w:rFonts w:ascii="Arial" w:hAnsi="Arial" w:cs="Arial"/>
        </w:rPr>
        <w:t xml:space="preserve">  </w:t>
      </w:r>
      <w:r w:rsidR="00B414E5" w:rsidRPr="00A76CBC">
        <w:rPr>
          <w:rFonts w:ascii="Arial" w:hAnsi="Arial" w:cs="Arial"/>
        </w:rPr>
        <w:t xml:space="preserve">z důvodu konání </w:t>
      </w:r>
      <w:r>
        <w:rPr>
          <w:rFonts w:ascii="Arial" w:hAnsi="Arial" w:cs="Arial"/>
        </w:rPr>
        <w:t xml:space="preserve">festivalu „Stone </w:t>
      </w:r>
      <w:proofErr w:type="spellStart"/>
      <w:r>
        <w:rPr>
          <w:rFonts w:ascii="Arial" w:hAnsi="Arial" w:cs="Arial"/>
        </w:rPr>
        <w:t>Smoker</w:t>
      </w:r>
      <w:proofErr w:type="spellEnd"/>
      <w:r>
        <w:rPr>
          <w:rFonts w:ascii="Arial" w:hAnsi="Arial" w:cs="Arial"/>
        </w:rPr>
        <w:t xml:space="preserve"> Festival IV“,</w:t>
      </w:r>
    </w:p>
    <w:p w14:paraId="47981FA5" w14:textId="77777777" w:rsidR="000D6BF3" w:rsidRDefault="000D6BF3" w:rsidP="000D6BF3">
      <w:pPr>
        <w:spacing w:line="276" w:lineRule="auto"/>
        <w:jc w:val="both"/>
        <w:rPr>
          <w:rFonts w:ascii="Arial" w:hAnsi="Arial" w:cs="Arial"/>
        </w:rPr>
      </w:pPr>
      <w:r w:rsidRPr="000D6BF3">
        <w:rPr>
          <w:rFonts w:ascii="Arial" w:hAnsi="Arial" w:cs="Arial"/>
        </w:rPr>
        <w:t xml:space="preserve">4. </w:t>
      </w:r>
      <w:r w:rsidR="002F05F5" w:rsidRPr="000D6BF3">
        <w:rPr>
          <w:rFonts w:ascii="Arial" w:hAnsi="Arial" w:cs="Arial"/>
        </w:rPr>
        <w:t>I</w:t>
      </w:r>
      <w:r w:rsidR="005545D7" w:rsidRPr="000D6BF3">
        <w:rPr>
          <w:rFonts w:ascii="Arial" w:hAnsi="Arial" w:cs="Arial"/>
        </w:rPr>
        <w:t>nformace o konkrétním termínu konání akcí uvedených v</w:t>
      </w:r>
      <w:r w:rsidR="00584110" w:rsidRPr="000D6BF3">
        <w:rPr>
          <w:rFonts w:ascii="Arial" w:hAnsi="Arial" w:cs="Arial"/>
        </w:rPr>
        <w:t> </w:t>
      </w:r>
      <w:r w:rsidR="005545D7" w:rsidRPr="000D6BF3">
        <w:rPr>
          <w:rFonts w:ascii="Arial" w:hAnsi="Arial" w:cs="Arial"/>
        </w:rPr>
        <w:t>odst</w:t>
      </w:r>
      <w:r w:rsidR="00584110" w:rsidRPr="000D6BF3">
        <w:rPr>
          <w:rFonts w:ascii="Arial" w:hAnsi="Arial" w:cs="Arial"/>
        </w:rPr>
        <w:t>.</w:t>
      </w:r>
      <w:r w:rsidR="005545D7" w:rsidRPr="000D6BF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 až 3</w:t>
      </w:r>
      <w:r w:rsidR="005545D7" w:rsidRPr="000D6BF3">
        <w:rPr>
          <w:rFonts w:ascii="Arial" w:hAnsi="Arial" w:cs="Arial"/>
        </w:rPr>
        <w:t xml:space="preserve"> bude </w:t>
      </w:r>
    </w:p>
    <w:p w14:paraId="5566EEE0" w14:textId="77777777" w:rsidR="000D6BF3" w:rsidRDefault="000D6BF3" w:rsidP="000D6BF3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545D7" w:rsidRPr="000D6BF3">
        <w:rPr>
          <w:rFonts w:ascii="Arial" w:hAnsi="Arial" w:cs="Arial"/>
        </w:rPr>
        <w:t xml:space="preserve">zveřejněna obecním úřadem na úřední desce minimálně </w:t>
      </w:r>
      <w:r>
        <w:rPr>
          <w:rFonts w:ascii="Arial" w:hAnsi="Arial" w:cs="Arial"/>
        </w:rPr>
        <w:t>10</w:t>
      </w:r>
      <w:r w:rsidR="005545D7" w:rsidRPr="000D6BF3">
        <w:rPr>
          <w:rFonts w:ascii="Arial" w:hAnsi="Arial" w:cs="Arial"/>
        </w:rPr>
        <w:t xml:space="preserve"> dnů před datem </w:t>
      </w:r>
    </w:p>
    <w:p w14:paraId="671D4486" w14:textId="7E773456" w:rsidR="005545D7" w:rsidRPr="000D6BF3" w:rsidRDefault="000D6BF3" w:rsidP="000D6BF3">
      <w:pPr>
        <w:spacing w:after="12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5545D7" w:rsidRPr="000D6BF3">
        <w:rPr>
          <w:rFonts w:ascii="Arial" w:hAnsi="Arial" w:cs="Arial"/>
        </w:rPr>
        <w:t xml:space="preserve">konání. </w:t>
      </w:r>
    </w:p>
    <w:p w14:paraId="0A8CC830" w14:textId="3D7823EF" w:rsidR="002F05F5" w:rsidRPr="000D6BF3" w:rsidRDefault="000D6BF3" w:rsidP="00A76390">
      <w:pPr>
        <w:keepNext/>
        <w:spacing w:before="120" w:line="276" w:lineRule="auto"/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Článek</w:t>
      </w:r>
      <w:r w:rsidR="002F05F5" w:rsidRPr="000D6BF3">
        <w:rPr>
          <w:rFonts w:ascii="Arial" w:hAnsi="Arial" w:cs="Arial"/>
          <w:b/>
          <w:sz w:val="26"/>
          <w:szCs w:val="26"/>
        </w:rPr>
        <w:t xml:space="preserve"> </w:t>
      </w:r>
      <w:r>
        <w:rPr>
          <w:rFonts w:ascii="Arial" w:hAnsi="Arial" w:cs="Arial"/>
          <w:b/>
          <w:sz w:val="26"/>
          <w:szCs w:val="26"/>
        </w:rPr>
        <w:t>5</w:t>
      </w:r>
    </w:p>
    <w:p w14:paraId="31D38F9E" w14:textId="3653183F" w:rsidR="002F05F5" w:rsidRDefault="002F05F5" w:rsidP="00544462">
      <w:pPr>
        <w:keepNext/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D6BF3">
        <w:rPr>
          <w:rFonts w:ascii="Arial" w:hAnsi="Arial" w:cs="Arial"/>
          <w:b/>
          <w:sz w:val="26"/>
          <w:szCs w:val="26"/>
        </w:rPr>
        <w:t>Účinnost</w:t>
      </w:r>
    </w:p>
    <w:p w14:paraId="2CD5F072" w14:textId="77777777" w:rsidR="00544462" w:rsidRPr="00544462" w:rsidRDefault="00544462" w:rsidP="00544462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16"/>
          <w:szCs w:val="16"/>
        </w:rPr>
      </w:pPr>
    </w:p>
    <w:p w14:paraId="20999E75" w14:textId="4BBEA2A6" w:rsidR="002D7132" w:rsidRDefault="002F05F5" w:rsidP="00A7639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C02150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34E81081" w14:textId="77777777" w:rsidR="00970D2A" w:rsidRPr="00A76390" w:rsidRDefault="00970D2A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6342B499" w14:textId="68C45778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11741C1" w14:textId="77777777" w:rsidR="002D7132" w:rsidRPr="00DF5857" w:rsidRDefault="002D7132" w:rsidP="00584110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4442395E" w14:textId="29A5A542" w:rsidR="002D7132" w:rsidRPr="000C2DC4" w:rsidRDefault="002D7132" w:rsidP="00584110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544462">
        <w:rPr>
          <w:rFonts w:ascii="Arial" w:hAnsi="Arial" w:cs="Arial"/>
          <w:sz w:val="22"/>
          <w:szCs w:val="22"/>
        </w:rPr>
        <w:t xml:space="preserve">Radek </w:t>
      </w:r>
      <w:proofErr w:type="spellStart"/>
      <w:r w:rsidR="00544462">
        <w:rPr>
          <w:rFonts w:ascii="Arial" w:hAnsi="Arial" w:cs="Arial"/>
          <w:sz w:val="22"/>
          <w:szCs w:val="22"/>
        </w:rPr>
        <w:t>Haloun</w:t>
      </w:r>
      <w:proofErr w:type="spellEnd"/>
      <w:r w:rsidR="00544462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544462">
        <w:rPr>
          <w:rFonts w:ascii="Arial" w:hAnsi="Arial" w:cs="Arial"/>
          <w:sz w:val="22"/>
          <w:szCs w:val="22"/>
        </w:rPr>
        <w:t xml:space="preserve">Věra </w:t>
      </w:r>
      <w:proofErr w:type="spellStart"/>
      <w:r w:rsidR="00544462">
        <w:rPr>
          <w:rFonts w:ascii="Arial" w:hAnsi="Arial" w:cs="Arial"/>
          <w:sz w:val="22"/>
          <w:szCs w:val="22"/>
        </w:rPr>
        <w:t>Honysová</w:t>
      </w:r>
      <w:proofErr w:type="spellEnd"/>
      <w:r w:rsidR="00544462">
        <w:rPr>
          <w:rFonts w:ascii="Arial" w:hAnsi="Arial" w:cs="Arial"/>
          <w:sz w:val="22"/>
          <w:szCs w:val="22"/>
        </w:rPr>
        <w:t>,</w:t>
      </w:r>
    </w:p>
    <w:p w14:paraId="70CD93B4" w14:textId="0CF54B72" w:rsidR="00DA328A" w:rsidRPr="00A76390" w:rsidRDefault="00A76390" w:rsidP="00584110">
      <w:pPr>
        <w:tabs>
          <w:tab w:val="left" w:pos="3780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starosta obce                                                                                 místostarosta obce              </w:t>
      </w:r>
    </w:p>
    <w:sectPr w:rsidR="00DA328A" w:rsidRPr="00A76390" w:rsidSect="002F05F5">
      <w:footerReference w:type="default" r:id="rId10"/>
      <w:pgSz w:w="11906" w:h="16838"/>
      <w:pgMar w:top="1418" w:right="1418" w:bottom="26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07E9700" w14:textId="77777777" w:rsidR="008972F9" w:rsidRDefault="008972F9">
      <w:r>
        <w:separator/>
      </w:r>
    </w:p>
  </w:endnote>
  <w:endnote w:type="continuationSeparator" w:id="0">
    <w:p w14:paraId="72C91484" w14:textId="77777777" w:rsidR="008972F9" w:rsidRDefault="0089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FDEA65" w14:textId="77777777" w:rsidR="008972F9" w:rsidRDefault="008972F9">
      <w:r>
        <w:separator/>
      </w:r>
    </w:p>
  </w:footnote>
  <w:footnote w:type="continuationSeparator" w:id="0">
    <w:p w14:paraId="1A83AC14" w14:textId="77777777" w:rsidR="008972F9" w:rsidRDefault="008972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5"/>
  </w:num>
  <w:num w:numId="3">
    <w:abstractNumId w:val="5"/>
  </w:num>
  <w:num w:numId="4">
    <w:abstractNumId w:val="11"/>
  </w:num>
  <w:num w:numId="5">
    <w:abstractNumId w:val="10"/>
  </w:num>
  <w:num w:numId="6">
    <w:abstractNumId w:val="13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4"/>
  </w:num>
  <w:num w:numId="12">
    <w:abstractNumId w:val="0"/>
  </w:num>
  <w:num w:numId="13">
    <w:abstractNumId w:val="1"/>
  </w:num>
  <w:num w:numId="14">
    <w:abstractNumId w:val="6"/>
  </w:num>
  <w:num w:numId="15">
    <w:abstractNumId w:val="14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B2"/>
    <w:rsid w:val="00015BC7"/>
    <w:rsid w:val="0002050F"/>
    <w:rsid w:val="0004176C"/>
    <w:rsid w:val="00047D7A"/>
    <w:rsid w:val="000561EB"/>
    <w:rsid w:val="00056640"/>
    <w:rsid w:val="000745FA"/>
    <w:rsid w:val="00081132"/>
    <w:rsid w:val="0009705A"/>
    <w:rsid w:val="000A0CE6"/>
    <w:rsid w:val="000C0C56"/>
    <w:rsid w:val="000D3097"/>
    <w:rsid w:val="000D6BF3"/>
    <w:rsid w:val="000E47EE"/>
    <w:rsid w:val="000F0A44"/>
    <w:rsid w:val="00103938"/>
    <w:rsid w:val="00107BCE"/>
    <w:rsid w:val="001364FD"/>
    <w:rsid w:val="00166688"/>
    <w:rsid w:val="00167FA5"/>
    <w:rsid w:val="00170654"/>
    <w:rsid w:val="00191966"/>
    <w:rsid w:val="001A79E1"/>
    <w:rsid w:val="001B08AF"/>
    <w:rsid w:val="001D0B27"/>
    <w:rsid w:val="001D4728"/>
    <w:rsid w:val="001D5D37"/>
    <w:rsid w:val="00212C35"/>
    <w:rsid w:val="00213118"/>
    <w:rsid w:val="00224B0D"/>
    <w:rsid w:val="002332AE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D7132"/>
    <w:rsid w:val="002E1369"/>
    <w:rsid w:val="002F05F5"/>
    <w:rsid w:val="00314D04"/>
    <w:rsid w:val="00314FDC"/>
    <w:rsid w:val="00335DF4"/>
    <w:rsid w:val="00343072"/>
    <w:rsid w:val="00347C80"/>
    <w:rsid w:val="003541F4"/>
    <w:rsid w:val="003608BE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577A0"/>
    <w:rsid w:val="00462AC7"/>
    <w:rsid w:val="00470C68"/>
    <w:rsid w:val="00477C4B"/>
    <w:rsid w:val="00480521"/>
    <w:rsid w:val="004809FA"/>
    <w:rsid w:val="00485025"/>
    <w:rsid w:val="00494E05"/>
    <w:rsid w:val="00495C0A"/>
    <w:rsid w:val="004A2CDB"/>
    <w:rsid w:val="004B50FD"/>
    <w:rsid w:val="004C44F6"/>
    <w:rsid w:val="004C610B"/>
    <w:rsid w:val="004D5FA2"/>
    <w:rsid w:val="00513323"/>
    <w:rsid w:val="005229CD"/>
    <w:rsid w:val="00523385"/>
    <w:rsid w:val="00533F5B"/>
    <w:rsid w:val="005350D4"/>
    <w:rsid w:val="0054272A"/>
    <w:rsid w:val="00544462"/>
    <w:rsid w:val="005545D7"/>
    <w:rsid w:val="00557677"/>
    <w:rsid w:val="00557C94"/>
    <w:rsid w:val="00561EED"/>
    <w:rsid w:val="00575630"/>
    <w:rsid w:val="00581E7B"/>
    <w:rsid w:val="00584110"/>
    <w:rsid w:val="00596EBC"/>
    <w:rsid w:val="005E614E"/>
    <w:rsid w:val="005F5D7B"/>
    <w:rsid w:val="005F7027"/>
    <w:rsid w:val="006026C5"/>
    <w:rsid w:val="006051C0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7F6D64"/>
    <w:rsid w:val="00813F33"/>
    <w:rsid w:val="0084248C"/>
    <w:rsid w:val="00843DC9"/>
    <w:rsid w:val="00857150"/>
    <w:rsid w:val="008573F5"/>
    <w:rsid w:val="00862799"/>
    <w:rsid w:val="00864348"/>
    <w:rsid w:val="008761D8"/>
    <w:rsid w:val="00876251"/>
    <w:rsid w:val="00887BCF"/>
    <w:rsid w:val="00890F59"/>
    <w:rsid w:val="008928E7"/>
    <w:rsid w:val="00893F09"/>
    <w:rsid w:val="008972F9"/>
    <w:rsid w:val="008B6683"/>
    <w:rsid w:val="008C4C41"/>
    <w:rsid w:val="008C7339"/>
    <w:rsid w:val="008D3659"/>
    <w:rsid w:val="00900EE2"/>
    <w:rsid w:val="009039EB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70D2A"/>
    <w:rsid w:val="00987A7F"/>
    <w:rsid w:val="009929BE"/>
    <w:rsid w:val="009A3B45"/>
    <w:rsid w:val="009B33F1"/>
    <w:rsid w:val="009E05B5"/>
    <w:rsid w:val="009F19E5"/>
    <w:rsid w:val="00A03AE8"/>
    <w:rsid w:val="00A11149"/>
    <w:rsid w:val="00A145B4"/>
    <w:rsid w:val="00A30821"/>
    <w:rsid w:val="00A460F7"/>
    <w:rsid w:val="00A54E0D"/>
    <w:rsid w:val="00A56B7C"/>
    <w:rsid w:val="00A6202F"/>
    <w:rsid w:val="00A62621"/>
    <w:rsid w:val="00A76390"/>
    <w:rsid w:val="00A76CBC"/>
    <w:rsid w:val="00A97662"/>
    <w:rsid w:val="00AC0896"/>
    <w:rsid w:val="00AC1E54"/>
    <w:rsid w:val="00AC7C18"/>
    <w:rsid w:val="00AF71F5"/>
    <w:rsid w:val="00B04E79"/>
    <w:rsid w:val="00B26438"/>
    <w:rsid w:val="00B414E5"/>
    <w:rsid w:val="00B66D15"/>
    <w:rsid w:val="00B75D8D"/>
    <w:rsid w:val="00BB6020"/>
    <w:rsid w:val="00BC62EF"/>
    <w:rsid w:val="00BD59F1"/>
    <w:rsid w:val="00C249B1"/>
    <w:rsid w:val="00C57C27"/>
    <w:rsid w:val="00C6410F"/>
    <w:rsid w:val="00C82D9F"/>
    <w:rsid w:val="00CB088B"/>
    <w:rsid w:val="00CB56D6"/>
    <w:rsid w:val="00D00FC1"/>
    <w:rsid w:val="00D06446"/>
    <w:rsid w:val="00D257CB"/>
    <w:rsid w:val="00D32BCB"/>
    <w:rsid w:val="00D3710E"/>
    <w:rsid w:val="00D41525"/>
    <w:rsid w:val="00D42007"/>
    <w:rsid w:val="00D55D71"/>
    <w:rsid w:val="00D5768F"/>
    <w:rsid w:val="00D61FE1"/>
    <w:rsid w:val="00D73651"/>
    <w:rsid w:val="00D7654C"/>
    <w:rsid w:val="00D80A83"/>
    <w:rsid w:val="00D86FAD"/>
    <w:rsid w:val="00DA0BC7"/>
    <w:rsid w:val="00DA328A"/>
    <w:rsid w:val="00DA73D5"/>
    <w:rsid w:val="00DE4D85"/>
    <w:rsid w:val="00DF2532"/>
    <w:rsid w:val="00E15821"/>
    <w:rsid w:val="00E27608"/>
    <w:rsid w:val="00E31920"/>
    <w:rsid w:val="00E34AAF"/>
    <w:rsid w:val="00E4050D"/>
    <w:rsid w:val="00E432DB"/>
    <w:rsid w:val="00E63D8F"/>
    <w:rsid w:val="00E904EE"/>
    <w:rsid w:val="00EA650D"/>
    <w:rsid w:val="00EA6865"/>
    <w:rsid w:val="00EC4D93"/>
    <w:rsid w:val="00EE2A3B"/>
    <w:rsid w:val="00EE6B51"/>
    <w:rsid w:val="00F1644B"/>
    <w:rsid w:val="00F17B8B"/>
    <w:rsid w:val="00F21B18"/>
    <w:rsid w:val="00F228BB"/>
    <w:rsid w:val="00F43FD5"/>
    <w:rsid w:val="00F66F3F"/>
    <w:rsid w:val="00F81EC5"/>
    <w:rsid w:val="00F84910"/>
    <w:rsid w:val="00FA6CB4"/>
    <w:rsid w:val="00FD1E2B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8F3E52-6B7C-4F65-B21A-69AA2F418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1</Pages>
  <Words>430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Lydie_Buresova</cp:lastModifiedBy>
  <cp:revision>28</cp:revision>
  <cp:lastPrinted>2026-06-09T11:22:00Z</cp:lastPrinted>
  <dcterms:created xsi:type="dcterms:W3CDTF">2024-07-30T05:41:00Z</dcterms:created>
  <dcterms:modified xsi:type="dcterms:W3CDTF">2026-06-09T11:22:00Z</dcterms:modified>
</cp:coreProperties>
</file>