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758C2" w14:textId="77777777" w:rsidR="00252AC1" w:rsidRDefault="00252AC1" w:rsidP="00252AC1">
      <w:pPr>
        <w:pStyle w:val="Nadpis2"/>
        <w:spacing w:line="280" w:lineRule="atLeast"/>
        <w:rPr>
          <w:b w:val="0"/>
          <w:spacing w:val="40"/>
          <w:sz w:val="18"/>
          <w:szCs w:val="18"/>
        </w:rPr>
      </w:pPr>
    </w:p>
    <w:p w14:paraId="5320AE78" w14:textId="77777777" w:rsidR="00B03772" w:rsidRPr="00B03772" w:rsidRDefault="00B03772" w:rsidP="00B03772"/>
    <w:p w14:paraId="0514DD20" w14:textId="77777777" w:rsidR="00252AC1" w:rsidRDefault="00252AC1" w:rsidP="00252AC1">
      <w:pPr>
        <w:pStyle w:val="Nadpis2"/>
        <w:spacing w:line="280" w:lineRule="atLeast"/>
        <w:jc w:val="left"/>
        <w:rPr>
          <w:b w:val="0"/>
          <w:bCs/>
          <w:spacing w:val="40"/>
          <w:sz w:val="32"/>
          <w:szCs w:val="32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313B8FB" wp14:editId="26AC23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pacing w:val="40"/>
          <w:sz w:val="32"/>
          <w:szCs w:val="32"/>
        </w:rPr>
        <w:br w:type="textWrapping" w:clear="all"/>
      </w:r>
    </w:p>
    <w:p w14:paraId="0C73D584" w14:textId="77777777" w:rsidR="00252AC1" w:rsidRDefault="00252AC1" w:rsidP="00252AC1">
      <w:pPr>
        <w:pStyle w:val="Zhlav"/>
        <w:tabs>
          <w:tab w:val="clear" w:pos="4536"/>
          <w:tab w:val="clear" w:pos="9072"/>
        </w:tabs>
      </w:pPr>
    </w:p>
    <w:p w14:paraId="52D2E7F8" w14:textId="77777777" w:rsidR="00252AC1" w:rsidRPr="00B81720" w:rsidRDefault="00252AC1" w:rsidP="00252A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0019E5B9" w14:textId="77777777" w:rsidR="00252AC1" w:rsidRDefault="00252AC1" w:rsidP="00252A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54F8A996" w14:textId="77777777" w:rsidR="00B03772" w:rsidRPr="00B81720" w:rsidRDefault="00B03772" w:rsidP="00252A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C8E8866" w14:textId="77777777" w:rsidR="00252AC1" w:rsidRPr="00CA6247" w:rsidRDefault="00252AC1" w:rsidP="00252AC1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090D15CB" w14:textId="77777777" w:rsidR="00252AC1" w:rsidRDefault="00252AC1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72C91C8" w14:textId="77777777" w:rsidR="00B03772" w:rsidRDefault="00B03772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86D4F2" w14:textId="45F9E06D" w:rsidR="00252AC1" w:rsidRPr="00E47807" w:rsidRDefault="00252AC1" w:rsidP="00252AC1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52AC1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Pr="00E47807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7B3574" w:rsidRPr="00E47807">
        <w:rPr>
          <w:rFonts w:ascii="Arial" w:hAnsi="Arial" w:cs="Arial"/>
          <w:b/>
          <w:color w:val="000000" w:themeColor="text1"/>
          <w:sz w:val="36"/>
          <w:szCs w:val="36"/>
        </w:rPr>
        <w:t>08</w:t>
      </w:r>
      <w:r w:rsidRPr="00E47807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14:paraId="664EB5FE" w14:textId="776E4580" w:rsidR="006A579C" w:rsidRPr="00252AC1" w:rsidRDefault="00851874" w:rsidP="00B0377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E47807">
        <w:rPr>
          <w:rFonts w:ascii="Arial" w:hAnsi="Arial" w:cs="Arial"/>
          <w:b/>
          <w:sz w:val="36"/>
          <w:szCs w:val="36"/>
        </w:rPr>
        <w:t>kterou se stanoví školské obvody základních škol zřízených obcí</w:t>
      </w:r>
      <w:r w:rsidR="00252AC1" w:rsidRPr="00E47807">
        <w:rPr>
          <w:rFonts w:ascii="Arial" w:hAnsi="Arial" w:cs="Arial"/>
          <w:b/>
          <w:sz w:val="36"/>
          <w:szCs w:val="36"/>
        </w:rPr>
        <w:t xml:space="preserve"> Zhoř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6496A08E" w14:textId="77777777" w:rsidR="00B03772" w:rsidRPr="0062486B" w:rsidRDefault="00B03772" w:rsidP="00E47807">
      <w:pPr>
        <w:spacing w:after="0" w:line="276" w:lineRule="auto"/>
        <w:rPr>
          <w:rFonts w:ascii="Arial" w:hAnsi="Arial" w:cs="Arial"/>
        </w:rPr>
      </w:pPr>
    </w:p>
    <w:p w14:paraId="6688ED57" w14:textId="77777777" w:rsidR="00E47807" w:rsidRPr="00E47807" w:rsidRDefault="00851874" w:rsidP="00E47807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E47807">
        <w:rPr>
          <w:rFonts w:ascii="Arial" w:hAnsi="Arial" w:cs="Arial"/>
        </w:rPr>
        <w:t xml:space="preserve">Zastupitelstvo obce </w:t>
      </w:r>
      <w:r w:rsidR="00252AC1" w:rsidRPr="00E47807">
        <w:rPr>
          <w:rFonts w:ascii="Arial" w:hAnsi="Arial" w:cs="Arial"/>
        </w:rPr>
        <w:t>Zhoř</w:t>
      </w:r>
      <w:r w:rsidRPr="00E47807">
        <w:rPr>
          <w:rFonts w:ascii="Arial" w:hAnsi="Arial" w:cs="Arial"/>
        </w:rPr>
        <w:t xml:space="preserve"> se na svém zasedání </w:t>
      </w:r>
      <w:r w:rsidR="00252AC1" w:rsidRPr="00E47807">
        <w:rPr>
          <w:rFonts w:ascii="Arial" w:hAnsi="Arial" w:cs="Arial"/>
        </w:rPr>
        <w:t xml:space="preserve">dne </w:t>
      </w:r>
      <w:r w:rsidR="00E47807" w:rsidRPr="00E47807">
        <w:rPr>
          <w:rFonts w:ascii="Arial" w:hAnsi="Arial" w:cs="Arial"/>
        </w:rPr>
        <w:t>08</w:t>
      </w:r>
      <w:r w:rsidR="00252AC1" w:rsidRPr="00E47807">
        <w:rPr>
          <w:rFonts w:ascii="Arial" w:hAnsi="Arial" w:cs="Arial"/>
        </w:rPr>
        <w:t xml:space="preserve">. </w:t>
      </w:r>
      <w:r w:rsidR="00E47807" w:rsidRPr="00E47807">
        <w:rPr>
          <w:rFonts w:ascii="Arial" w:hAnsi="Arial" w:cs="Arial"/>
        </w:rPr>
        <w:t>11</w:t>
      </w:r>
      <w:r w:rsidR="00252AC1" w:rsidRPr="00E47807">
        <w:rPr>
          <w:rFonts w:ascii="Arial" w:hAnsi="Arial" w:cs="Arial"/>
        </w:rPr>
        <w:t xml:space="preserve">. 2024, číslo usnesení </w:t>
      </w:r>
    </w:p>
    <w:p w14:paraId="0AC12255" w14:textId="647E90E1" w:rsidR="006A579C" w:rsidRDefault="00E47807" w:rsidP="00E47807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E47807">
        <w:rPr>
          <w:rFonts w:ascii="Arial" w:hAnsi="Arial" w:cs="Arial"/>
        </w:rPr>
        <w:t>83-ZO-8.11.2024</w:t>
      </w:r>
      <w:r w:rsidRPr="00E47807">
        <w:rPr>
          <w:rFonts w:ascii="Arial" w:hAnsi="Arial" w:cs="Arial"/>
        </w:rPr>
        <w:t xml:space="preserve"> </w:t>
      </w:r>
      <w:r w:rsidR="00851874" w:rsidRPr="00E47807">
        <w:rPr>
          <w:rFonts w:ascii="Arial" w:hAnsi="Arial" w:cs="Arial"/>
        </w:rPr>
        <w:t>usneslo 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 w:rsidR="005C1D37" w:rsidRPr="00E47807">
        <w:rPr>
          <w:rFonts w:ascii="Arial" w:hAnsi="Arial" w:cs="Arial"/>
        </w:rPr>
        <w:t>, tuto obecně závaznou vyhlášku:</w:t>
      </w:r>
    </w:p>
    <w:p w14:paraId="63502873" w14:textId="77777777" w:rsidR="00900ACE" w:rsidRDefault="00900ACE" w:rsidP="00CF08FF">
      <w:pPr>
        <w:spacing w:line="276" w:lineRule="auto"/>
        <w:rPr>
          <w:rFonts w:ascii="Arial" w:hAnsi="Arial" w:cs="Arial"/>
        </w:rPr>
      </w:pPr>
    </w:p>
    <w:p w14:paraId="17CF4D1F" w14:textId="77777777" w:rsidR="00B03772" w:rsidRPr="0062486B" w:rsidRDefault="00B03772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39D2B459" w:rsidR="004F6AE0" w:rsidRDefault="006E2761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školských obvodů</w:t>
      </w:r>
    </w:p>
    <w:p w14:paraId="2215EE00" w14:textId="77777777" w:rsidR="005730B0" w:rsidRPr="005F7FAE" w:rsidRDefault="005730B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880CA87" w14:textId="3FE666E3" w:rsidR="00B03772" w:rsidRDefault="0081247E" w:rsidP="006E2761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2761" w:rsidRPr="006E2761">
        <w:rPr>
          <w:rFonts w:ascii="Arial" w:hAnsi="Arial" w:cs="Arial"/>
        </w:rPr>
        <w:t xml:space="preserve">Školské obvody základních škol zřízených </w:t>
      </w:r>
      <w:r w:rsidR="006E2761" w:rsidRPr="00DB4780">
        <w:rPr>
          <w:rFonts w:ascii="Arial" w:hAnsi="Arial" w:cs="Arial"/>
          <w:color w:val="000000" w:themeColor="text1"/>
        </w:rPr>
        <w:t xml:space="preserve">obcí </w:t>
      </w:r>
      <w:r w:rsidR="00DB4780" w:rsidRPr="00DB4780">
        <w:rPr>
          <w:rFonts w:ascii="Arial" w:hAnsi="Arial" w:cs="Arial"/>
          <w:color w:val="000000" w:themeColor="text1"/>
        </w:rPr>
        <w:t xml:space="preserve">Zhoř </w:t>
      </w:r>
      <w:r w:rsidR="006E2761" w:rsidRPr="00DB4780">
        <w:rPr>
          <w:rFonts w:ascii="Arial" w:hAnsi="Arial" w:cs="Arial"/>
          <w:color w:val="000000" w:themeColor="text1"/>
        </w:rPr>
        <w:t xml:space="preserve">se </w:t>
      </w:r>
      <w:r w:rsidR="006E2761" w:rsidRPr="006E2761">
        <w:rPr>
          <w:rFonts w:ascii="Arial" w:hAnsi="Arial" w:cs="Arial"/>
        </w:rPr>
        <w:t>stanovují takto:</w:t>
      </w:r>
    </w:p>
    <w:p w14:paraId="4C6FFEBA" w14:textId="77777777" w:rsidR="00B03772" w:rsidRDefault="00B03772" w:rsidP="006E276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1C7E21C7" w14:textId="7A88354D" w:rsidR="006E2761" w:rsidRPr="006E2761" w:rsidRDefault="006E2761" w:rsidP="008B566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6E2761">
        <w:rPr>
          <w:rFonts w:ascii="Arial" w:hAnsi="Arial" w:cs="Arial"/>
        </w:rPr>
        <w:t>školský obvod</w:t>
      </w:r>
      <w:r w:rsidR="00DB4780">
        <w:rPr>
          <w:rFonts w:ascii="Arial" w:hAnsi="Arial" w:cs="Arial"/>
        </w:rPr>
        <w:t xml:space="preserve"> základní školy </w:t>
      </w:r>
      <w:proofErr w:type="gramStart"/>
      <w:r w:rsidR="00DB4780">
        <w:rPr>
          <w:rFonts w:ascii="Arial" w:hAnsi="Arial" w:cs="Arial"/>
        </w:rPr>
        <w:t xml:space="preserve">- </w:t>
      </w:r>
      <w:r w:rsidRPr="006E2761">
        <w:rPr>
          <w:rFonts w:ascii="Arial" w:hAnsi="Arial" w:cs="Arial"/>
        </w:rPr>
        <w:t xml:space="preserve"> </w:t>
      </w:r>
      <w:r w:rsidRPr="00DB4780">
        <w:rPr>
          <w:rFonts w:ascii="Arial" w:hAnsi="Arial" w:cs="Arial"/>
          <w:b/>
          <w:bCs/>
        </w:rPr>
        <w:t>Základní</w:t>
      </w:r>
      <w:proofErr w:type="gramEnd"/>
      <w:r w:rsidRPr="00DB4780">
        <w:rPr>
          <w:rFonts w:ascii="Arial" w:hAnsi="Arial" w:cs="Arial"/>
          <w:b/>
          <w:bCs/>
        </w:rPr>
        <w:t xml:space="preserve"> škol</w:t>
      </w:r>
      <w:r w:rsidR="00DB4780">
        <w:rPr>
          <w:rFonts w:ascii="Arial" w:hAnsi="Arial" w:cs="Arial"/>
          <w:b/>
          <w:bCs/>
        </w:rPr>
        <w:t>a</w:t>
      </w:r>
      <w:r w:rsidR="00DB4780" w:rsidRPr="00DB4780">
        <w:rPr>
          <w:rFonts w:ascii="Arial" w:hAnsi="Arial" w:cs="Arial"/>
          <w:b/>
          <w:bCs/>
        </w:rPr>
        <w:t xml:space="preserve"> a Mateřsk</w:t>
      </w:r>
      <w:r w:rsidR="00DB4780">
        <w:rPr>
          <w:rFonts w:ascii="Arial" w:hAnsi="Arial" w:cs="Arial"/>
          <w:b/>
          <w:bCs/>
        </w:rPr>
        <w:t>á</w:t>
      </w:r>
      <w:r w:rsidR="00DB4780" w:rsidRPr="00DB4780">
        <w:rPr>
          <w:rFonts w:ascii="Arial" w:hAnsi="Arial" w:cs="Arial"/>
          <w:b/>
          <w:bCs/>
        </w:rPr>
        <w:t xml:space="preserve"> škol</w:t>
      </w:r>
      <w:r w:rsidR="00DB4780">
        <w:rPr>
          <w:rFonts w:ascii="Arial" w:hAnsi="Arial" w:cs="Arial"/>
          <w:b/>
          <w:bCs/>
        </w:rPr>
        <w:t>a</w:t>
      </w:r>
      <w:r w:rsidR="00DB4780" w:rsidRPr="00DB4780">
        <w:rPr>
          <w:rFonts w:ascii="Arial" w:hAnsi="Arial" w:cs="Arial"/>
          <w:b/>
          <w:bCs/>
        </w:rPr>
        <w:t xml:space="preserve"> Zhoř, okres Jihlava, příspěvkov</w:t>
      </w:r>
      <w:r w:rsidR="00DB4780">
        <w:rPr>
          <w:rFonts w:ascii="Arial" w:hAnsi="Arial" w:cs="Arial"/>
          <w:b/>
          <w:bCs/>
        </w:rPr>
        <w:t>á</w:t>
      </w:r>
      <w:r w:rsidR="00DB4780" w:rsidRPr="00DB4780">
        <w:rPr>
          <w:rFonts w:ascii="Arial" w:hAnsi="Arial" w:cs="Arial"/>
          <w:b/>
          <w:bCs/>
        </w:rPr>
        <w:t xml:space="preserve"> organizace</w:t>
      </w:r>
      <w:r w:rsidR="00DB4780">
        <w:rPr>
          <w:rFonts w:ascii="Arial" w:hAnsi="Arial" w:cs="Arial"/>
        </w:rPr>
        <w:t xml:space="preserve">, Zhoř 102, 588 26 Zhoř, IČO: 75023555 </w:t>
      </w:r>
      <w:r w:rsidRPr="006E2761">
        <w:rPr>
          <w:rFonts w:ascii="Arial" w:hAnsi="Arial" w:cs="Arial"/>
        </w:rPr>
        <w:t>tvoří</w:t>
      </w:r>
      <w:r w:rsidR="00DB4780">
        <w:rPr>
          <w:rFonts w:ascii="Arial" w:hAnsi="Arial" w:cs="Arial"/>
        </w:rPr>
        <w:t xml:space="preserve"> území obce Zhoř</w:t>
      </w:r>
      <w:r w:rsidR="00B03772">
        <w:rPr>
          <w:rFonts w:ascii="Arial" w:hAnsi="Arial" w:cs="Arial"/>
        </w:rPr>
        <w:t>.</w:t>
      </w:r>
    </w:p>
    <w:p w14:paraId="292135E3" w14:textId="77777777" w:rsidR="00900ACE" w:rsidRPr="00900ACE" w:rsidRDefault="00900ACE" w:rsidP="00900ACE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763E578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03772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24472B2" w14:textId="77777777" w:rsidR="003E6512" w:rsidRPr="008F1909" w:rsidRDefault="003E6512" w:rsidP="003E6512">
      <w:pPr>
        <w:spacing w:before="120" w:line="288" w:lineRule="auto"/>
        <w:ind w:firstLine="709"/>
        <w:rPr>
          <w:rFonts w:ascii="Arial" w:hAnsi="Arial" w:cs="Arial"/>
        </w:rPr>
      </w:pPr>
      <w:r w:rsidRPr="008F1909">
        <w:rPr>
          <w:rFonts w:ascii="Arial" w:hAnsi="Arial" w:cs="Arial"/>
        </w:rPr>
        <w:t>Tato vyhláška nabývá účinnosti dnem 01. 01. 2025</w:t>
      </w:r>
      <w:r>
        <w:rPr>
          <w:rFonts w:ascii="Arial" w:hAnsi="Arial" w:cs="Arial"/>
        </w:rPr>
        <w:t>.</w:t>
      </w:r>
    </w:p>
    <w:p w14:paraId="76F0F7B1" w14:textId="77777777" w:rsidR="003E6512" w:rsidRDefault="003E6512" w:rsidP="003E6512">
      <w:pPr>
        <w:spacing w:before="120" w:line="288" w:lineRule="auto"/>
        <w:rPr>
          <w:rFonts w:ascii="Arial" w:hAnsi="Arial" w:cs="Arial"/>
        </w:rPr>
      </w:pPr>
    </w:p>
    <w:p w14:paraId="6A3754CF" w14:textId="77777777" w:rsidR="003E6512" w:rsidRDefault="003E6512" w:rsidP="003E6512">
      <w:pPr>
        <w:spacing w:before="120" w:line="288" w:lineRule="auto"/>
        <w:rPr>
          <w:rFonts w:ascii="Arial" w:hAnsi="Arial" w:cs="Arial"/>
        </w:rPr>
      </w:pPr>
    </w:p>
    <w:p w14:paraId="67BD8953" w14:textId="77777777" w:rsidR="003E6512" w:rsidRDefault="003E6512" w:rsidP="003E6512">
      <w:pPr>
        <w:spacing w:before="120" w:line="288" w:lineRule="auto"/>
        <w:rPr>
          <w:rFonts w:ascii="Arial" w:hAnsi="Arial" w:cs="Arial"/>
        </w:rPr>
      </w:pPr>
    </w:p>
    <w:p w14:paraId="6D4A2637" w14:textId="77777777" w:rsidR="003E6512" w:rsidRPr="008F1909" w:rsidRDefault="003E6512" w:rsidP="003E651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1909">
        <w:rPr>
          <w:rFonts w:ascii="Arial" w:hAnsi="Arial" w:cs="Arial"/>
          <w:i/>
          <w:sz w:val="22"/>
          <w:szCs w:val="22"/>
        </w:rPr>
        <w:t>...................................</w:t>
      </w:r>
      <w:r w:rsidRPr="008F1909">
        <w:rPr>
          <w:rFonts w:ascii="Arial" w:hAnsi="Arial" w:cs="Arial"/>
          <w:i/>
          <w:sz w:val="22"/>
          <w:szCs w:val="22"/>
        </w:rPr>
        <w:tab/>
      </w:r>
      <w:r w:rsidRPr="008F190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0A90FDB" w14:textId="77777777" w:rsidR="003E6512" w:rsidRPr="008F1909" w:rsidRDefault="003E6512" w:rsidP="003E651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Obec Zhoř</w:t>
      </w:r>
      <w:r w:rsidRPr="008F1909">
        <w:rPr>
          <w:rFonts w:ascii="Arial" w:hAnsi="Arial" w:cs="Arial"/>
          <w:sz w:val="22"/>
          <w:szCs w:val="22"/>
        </w:rPr>
        <w:tab/>
      </w:r>
      <w:r w:rsidRPr="008F1909">
        <w:rPr>
          <w:rFonts w:ascii="Arial" w:hAnsi="Arial" w:cs="Arial"/>
          <w:sz w:val="22"/>
          <w:szCs w:val="22"/>
        </w:rPr>
        <w:tab/>
        <w:t>Obec Zhoř</w:t>
      </w:r>
    </w:p>
    <w:p w14:paraId="00D2126A" w14:textId="77777777" w:rsidR="003E6512" w:rsidRPr="008F1909" w:rsidRDefault="003E6512" w:rsidP="003E651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Ing. Vladimír Čížek</w:t>
      </w:r>
      <w:r w:rsidRPr="008F1909">
        <w:rPr>
          <w:rFonts w:ascii="Arial" w:hAnsi="Arial" w:cs="Arial"/>
          <w:sz w:val="22"/>
          <w:szCs w:val="22"/>
        </w:rPr>
        <w:tab/>
        <w:t xml:space="preserve">      Jan Koumar</w:t>
      </w:r>
    </w:p>
    <w:p w14:paraId="1619156C" w14:textId="77777777" w:rsidR="003E6512" w:rsidRDefault="003E6512" w:rsidP="003E651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1909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8F1909">
        <w:rPr>
          <w:rFonts w:ascii="Arial" w:hAnsi="Arial" w:cs="Arial"/>
          <w:sz w:val="22"/>
          <w:szCs w:val="22"/>
        </w:rPr>
        <w:t xml:space="preserve">starosta  </w:t>
      </w:r>
      <w:r w:rsidRPr="008F1909">
        <w:rPr>
          <w:rFonts w:ascii="Arial" w:hAnsi="Arial" w:cs="Arial"/>
          <w:sz w:val="22"/>
          <w:szCs w:val="22"/>
        </w:rPr>
        <w:tab/>
      </w:r>
      <w:proofErr w:type="gramEnd"/>
      <w:r w:rsidRPr="008F1909">
        <w:rPr>
          <w:rFonts w:ascii="Arial" w:hAnsi="Arial" w:cs="Arial"/>
          <w:sz w:val="22"/>
          <w:szCs w:val="22"/>
        </w:rPr>
        <w:t xml:space="preserve">     místostarosta</w:t>
      </w:r>
    </w:p>
    <w:p w14:paraId="5F58E8A9" w14:textId="56702FD8" w:rsidR="00E7765B" w:rsidRPr="005F7FAE" w:rsidRDefault="00E7765B" w:rsidP="00EF2229">
      <w:pPr>
        <w:rPr>
          <w:rFonts w:ascii="Arial" w:hAnsi="Arial" w:cs="Arial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E6512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F8920C" w14:textId="77777777" w:rsidR="003E6512" w:rsidRPr="00A9268D" w:rsidRDefault="003E6512" w:rsidP="003E6512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607BDB0" w14:textId="77777777" w:rsidR="003E6512" w:rsidRPr="00A9268D" w:rsidRDefault="003E6512" w:rsidP="003E6512">
      <w:pPr>
        <w:rPr>
          <w:rFonts w:ascii="Arial" w:hAnsi="Arial" w:cs="Arial"/>
          <w:b/>
          <w:bCs/>
        </w:rPr>
      </w:pPr>
    </w:p>
    <w:p w14:paraId="1204CEEC" w14:textId="77777777" w:rsidR="003E6512" w:rsidRDefault="003E6512" w:rsidP="003E6512">
      <w:pPr>
        <w:rPr>
          <w:rFonts w:ascii="Arial" w:hAnsi="Arial" w:cs="Arial"/>
          <w:b/>
          <w:bCs/>
        </w:rPr>
      </w:pPr>
    </w:p>
    <w:p w14:paraId="5D83003C" w14:textId="77777777" w:rsidR="003E6512" w:rsidRPr="00A9268D" w:rsidRDefault="003E6512" w:rsidP="003E6512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Vyvěšeno</w:t>
      </w:r>
      <w:r w:rsidRPr="00A9268D">
        <w:rPr>
          <w:rFonts w:ascii="Arial" w:hAnsi="Arial" w:cs="Arial"/>
        </w:rPr>
        <w:t>: …………………………</w:t>
      </w:r>
    </w:p>
    <w:p w14:paraId="05ACE919" w14:textId="77777777" w:rsidR="003E6512" w:rsidRPr="00A9268D" w:rsidRDefault="003E6512" w:rsidP="003E6512">
      <w:pPr>
        <w:rPr>
          <w:rFonts w:ascii="Arial" w:hAnsi="Arial" w:cs="Arial"/>
        </w:rPr>
      </w:pPr>
    </w:p>
    <w:p w14:paraId="55771BC1" w14:textId="77777777" w:rsidR="003E6512" w:rsidRPr="00A9268D" w:rsidRDefault="003E6512" w:rsidP="003E6512">
      <w:pPr>
        <w:rPr>
          <w:rFonts w:ascii="Arial" w:hAnsi="Arial" w:cs="Arial"/>
        </w:rPr>
      </w:pPr>
    </w:p>
    <w:p w14:paraId="55709361" w14:textId="77777777" w:rsidR="003E6512" w:rsidRPr="00A9268D" w:rsidRDefault="003E6512" w:rsidP="003E6512">
      <w:pPr>
        <w:rPr>
          <w:rFonts w:ascii="Arial" w:hAnsi="Arial" w:cs="Arial"/>
        </w:rPr>
      </w:pPr>
      <w:r w:rsidRPr="00A9268D">
        <w:rPr>
          <w:rFonts w:ascii="Arial" w:hAnsi="Arial" w:cs="Arial"/>
          <w:b/>
          <w:bCs/>
        </w:rPr>
        <w:t>Sejmuto</w:t>
      </w:r>
      <w:r w:rsidRPr="00A9268D">
        <w:rPr>
          <w:rFonts w:ascii="Arial" w:hAnsi="Arial" w:cs="Arial"/>
        </w:rPr>
        <w:t>: …………………………</w:t>
      </w:r>
    </w:p>
    <w:p w14:paraId="5AD2C907" w14:textId="77777777" w:rsidR="003E6512" w:rsidRDefault="003E6512" w:rsidP="003E6512">
      <w:pPr>
        <w:pStyle w:val="Zkladntextodsazen"/>
        <w:ind w:left="0"/>
        <w:rPr>
          <w:rFonts w:ascii="Arial" w:hAnsi="Arial" w:cs="Arial"/>
        </w:rPr>
      </w:pPr>
    </w:p>
    <w:p w14:paraId="6376F4BF" w14:textId="77777777" w:rsidR="003E6512" w:rsidRDefault="003E6512" w:rsidP="003E6512">
      <w:pPr>
        <w:pStyle w:val="Zkladntextodsazen"/>
        <w:rPr>
          <w:rFonts w:ascii="Arial" w:hAnsi="Arial" w:cs="Arial"/>
        </w:rPr>
      </w:pPr>
    </w:p>
    <w:p w14:paraId="6598301B" w14:textId="77777777" w:rsidR="003E6512" w:rsidRDefault="003E6512" w:rsidP="003E6512">
      <w:pPr>
        <w:pStyle w:val="Zkladntextodsazen"/>
        <w:rPr>
          <w:rFonts w:ascii="Arial" w:hAnsi="Arial" w:cs="Arial"/>
        </w:rPr>
      </w:pPr>
    </w:p>
    <w:p w14:paraId="1A7A6B28" w14:textId="77777777" w:rsidR="003E6512" w:rsidRDefault="003E6512" w:rsidP="003E6512">
      <w:pPr>
        <w:pStyle w:val="Zkladntextodsazen"/>
        <w:rPr>
          <w:rFonts w:ascii="Arial" w:hAnsi="Arial" w:cs="Arial"/>
        </w:rPr>
      </w:pPr>
    </w:p>
    <w:p w14:paraId="2BA6BE50" w14:textId="33D4FE32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B37E9" w14:textId="77777777" w:rsidR="009E451D" w:rsidRDefault="009E451D" w:rsidP="006A579C">
      <w:pPr>
        <w:spacing w:after="0"/>
      </w:pPr>
      <w:r>
        <w:separator/>
      </w:r>
    </w:p>
  </w:endnote>
  <w:endnote w:type="continuationSeparator" w:id="0">
    <w:p w14:paraId="665F5F0A" w14:textId="77777777" w:rsidR="009E451D" w:rsidRDefault="009E451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4E8BB3E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38F81" w14:textId="77777777" w:rsidR="009E451D" w:rsidRDefault="009E451D" w:rsidP="006A579C">
      <w:pPr>
        <w:spacing w:after="0"/>
      </w:pPr>
      <w:r>
        <w:separator/>
      </w:r>
    </w:p>
  </w:footnote>
  <w:footnote w:type="continuationSeparator" w:id="0">
    <w:p w14:paraId="53B82441" w14:textId="77777777" w:rsidR="009E451D" w:rsidRDefault="009E451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0376280">
    <w:abstractNumId w:val="1"/>
  </w:num>
  <w:num w:numId="2" w16cid:durableId="1809275726">
    <w:abstractNumId w:val="3"/>
  </w:num>
  <w:num w:numId="3" w16cid:durableId="716783430">
    <w:abstractNumId w:val="6"/>
  </w:num>
  <w:num w:numId="4" w16cid:durableId="1171261244">
    <w:abstractNumId w:val="13"/>
  </w:num>
  <w:num w:numId="5" w16cid:durableId="1181159424">
    <w:abstractNumId w:val="20"/>
  </w:num>
  <w:num w:numId="6" w16cid:durableId="1115444981">
    <w:abstractNumId w:val="2"/>
  </w:num>
  <w:num w:numId="7" w16cid:durableId="2043164264">
    <w:abstractNumId w:val="5"/>
  </w:num>
  <w:num w:numId="8" w16cid:durableId="1045445549">
    <w:abstractNumId w:val="7"/>
  </w:num>
  <w:num w:numId="9" w16cid:durableId="189492492">
    <w:abstractNumId w:val="9"/>
  </w:num>
  <w:num w:numId="10" w16cid:durableId="576596544">
    <w:abstractNumId w:val="24"/>
  </w:num>
  <w:num w:numId="11" w16cid:durableId="1472207950">
    <w:abstractNumId w:val="14"/>
  </w:num>
  <w:num w:numId="12" w16cid:durableId="496655346">
    <w:abstractNumId w:val="16"/>
  </w:num>
  <w:num w:numId="13" w16cid:durableId="420831621">
    <w:abstractNumId w:val="19"/>
  </w:num>
  <w:num w:numId="14" w16cid:durableId="1123117874">
    <w:abstractNumId w:val="12"/>
  </w:num>
  <w:num w:numId="15" w16cid:durableId="1277641632">
    <w:abstractNumId w:val="15"/>
  </w:num>
  <w:num w:numId="16" w16cid:durableId="1575578366">
    <w:abstractNumId w:val="0"/>
  </w:num>
  <w:num w:numId="17" w16cid:durableId="807555909">
    <w:abstractNumId w:val="8"/>
  </w:num>
  <w:num w:numId="18" w16cid:durableId="359085986">
    <w:abstractNumId w:val="4"/>
  </w:num>
  <w:num w:numId="19" w16cid:durableId="1323848010">
    <w:abstractNumId w:val="21"/>
  </w:num>
  <w:num w:numId="20" w16cid:durableId="1061101587">
    <w:abstractNumId w:val="17"/>
  </w:num>
  <w:num w:numId="21" w16cid:durableId="691497565">
    <w:abstractNumId w:val="10"/>
  </w:num>
  <w:num w:numId="22" w16cid:durableId="1547907917">
    <w:abstractNumId w:val="25"/>
  </w:num>
  <w:num w:numId="23" w16cid:durableId="329526196">
    <w:abstractNumId w:val="22"/>
  </w:num>
  <w:num w:numId="24" w16cid:durableId="1476991037">
    <w:abstractNumId w:val="11"/>
  </w:num>
  <w:num w:numId="25" w16cid:durableId="1440025829">
    <w:abstractNumId w:val="18"/>
  </w:num>
  <w:num w:numId="26" w16cid:durableId="822233192">
    <w:abstractNumId w:val="23"/>
  </w:num>
  <w:num w:numId="27" w16cid:durableId="175269925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493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AC1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E651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1D0D"/>
    <w:rsid w:val="00502E97"/>
    <w:rsid w:val="005033A3"/>
    <w:rsid w:val="00511967"/>
    <w:rsid w:val="00521D8F"/>
    <w:rsid w:val="00530113"/>
    <w:rsid w:val="00541CF1"/>
    <w:rsid w:val="00545299"/>
    <w:rsid w:val="0056286D"/>
    <w:rsid w:val="0056672D"/>
    <w:rsid w:val="005730B0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B3574"/>
    <w:rsid w:val="007C01F6"/>
    <w:rsid w:val="007C7C16"/>
    <w:rsid w:val="007D5D4E"/>
    <w:rsid w:val="007D7E18"/>
    <w:rsid w:val="007E29E6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451D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3772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07E29"/>
    <w:rsid w:val="00D300EC"/>
    <w:rsid w:val="00D4368B"/>
    <w:rsid w:val="00D47652"/>
    <w:rsid w:val="00D77DC6"/>
    <w:rsid w:val="00D909A3"/>
    <w:rsid w:val="00D9671D"/>
    <w:rsid w:val="00DB4780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47807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651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6512"/>
  </w:style>
  <w:style w:type="paragraph" w:customStyle="1" w:styleId="NormlnIMP">
    <w:name w:val="Normální_IMP"/>
    <w:basedOn w:val="Normln"/>
    <w:rsid w:val="00252A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 Čada</cp:lastModifiedBy>
  <cp:revision>106</cp:revision>
  <dcterms:created xsi:type="dcterms:W3CDTF">2022-09-21T05:05:00Z</dcterms:created>
  <dcterms:modified xsi:type="dcterms:W3CDTF">2024-12-06T09:19:00Z</dcterms:modified>
</cp:coreProperties>
</file>